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"/>
        <w:gridCol w:w="3161"/>
        <w:gridCol w:w="1456"/>
        <w:gridCol w:w="3167"/>
      </w:tblGrid>
      <w:tr w:rsidR="0038000D" w:rsidRPr="00D50B5B" w:rsidTr="0009041B">
        <w:tc>
          <w:tcPr>
            <w:tcW w:w="2553" w:type="dxa"/>
          </w:tcPr>
          <w:p w:rsidR="0038000D" w:rsidRPr="0020759A" w:rsidRDefault="00EB46BE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Contract </w:t>
            </w:r>
            <w:r w:rsidR="0038000D" w:rsidRPr="0020759A">
              <w:rPr>
                <w:rFonts w:ascii="Calibri" w:hAnsi="Calibri" w:cs="Calibri"/>
                <w:b/>
                <w:sz w:val="22"/>
                <w:szCs w:val="22"/>
              </w:rPr>
              <w:t>Between</w:t>
            </w:r>
          </w:p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</w:tcPr>
          <w:p w:rsidR="003A09E5" w:rsidRPr="0020759A" w:rsidRDefault="003A09E5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  <w:highlight w:val="lightGray"/>
              </w:rPr>
              <w:t>name of service</w:t>
            </w:r>
          </w:p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</w:p>
          <w:p w:rsidR="0038000D" w:rsidRPr="0020759A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0759A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«name»</w: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8000D" w:rsidRPr="0020759A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09041B">
        <w:tc>
          <w:tcPr>
            <w:tcW w:w="2553" w:type="dxa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Whereby</w:t>
            </w:r>
          </w:p>
        </w:tc>
        <w:tc>
          <w:tcPr>
            <w:tcW w:w="7796" w:type="dxa"/>
            <w:gridSpan w:val="4"/>
          </w:tcPr>
          <w:p w:rsidR="0038000D" w:rsidRPr="0020759A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It is agreed as follows:</w:t>
            </w:r>
          </w:p>
          <w:p w:rsidR="007829AD" w:rsidRPr="0020759A" w:rsidRDefault="000E488E" w:rsidP="0038000D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t xml:space="preserve"> has decided to engage</w:t>
            </w:r>
          </w:p>
          <w:p w:rsidR="0038000D" w:rsidRPr="0020759A" w:rsidRDefault="00450EA4" w:rsidP="0038000D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7829AD" w:rsidRPr="0020759A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8000D" w:rsidRPr="0020759A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for the provision of the specified  services </w:t>
            </w:r>
          </w:p>
          <w:p w:rsidR="0038000D" w:rsidRPr="0020759A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38000D" w:rsidRPr="0020759A" w:rsidRDefault="0038000D" w:rsidP="00B74D95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0759A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7829AD" w:rsidRPr="0020759A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has agreed to provide these services as </w:t>
            </w:r>
            <w:r w:rsidR="00B74D95">
              <w:rPr>
                <w:rFonts w:ascii="Calibri" w:hAnsi="Calibri" w:cs="Calibri"/>
                <w:sz w:val="22"/>
                <w:szCs w:val="22"/>
              </w:rPr>
              <w:t>identified below.</w:t>
            </w:r>
          </w:p>
        </w:tc>
      </w:tr>
      <w:tr w:rsidR="0038000D" w:rsidRPr="00D50B5B" w:rsidTr="0009041B">
        <w:tc>
          <w:tcPr>
            <w:tcW w:w="2553" w:type="dxa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Contract</w:t>
            </w:r>
          </w:p>
        </w:tc>
        <w:tc>
          <w:tcPr>
            <w:tcW w:w="7796" w:type="dxa"/>
            <w:gridSpan w:val="4"/>
          </w:tcPr>
          <w:p w:rsidR="0038000D" w:rsidRPr="0020759A" w:rsidRDefault="002C5C0D" w:rsidP="00B33EDB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Consumer </w:t>
            </w:r>
            <w:r w:rsidR="000E488E" w:rsidRPr="0020759A">
              <w:rPr>
                <w:rFonts w:ascii="Calibri" w:hAnsi="Calibri" w:cs="Calibri"/>
                <w:sz w:val="22"/>
                <w:szCs w:val="22"/>
              </w:rPr>
              <w:t xml:space="preserve">/Service User 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t>Advisor</w:t>
            </w:r>
          </w:p>
          <w:p w:rsidR="0038000D" w:rsidRPr="0020759A" w:rsidRDefault="0038000D" w:rsidP="00B33E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09041B">
        <w:tc>
          <w:tcPr>
            <w:tcW w:w="2553" w:type="dxa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Purpose of this role:</w:t>
            </w:r>
          </w:p>
        </w:tc>
        <w:tc>
          <w:tcPr>
            <w:tcW w:w="7796" w:type="dxa"/>
            <w:gridSpan w:val="4"/>
          </w:tcPr>
          <w:p w:rsidR="0038000D" w:rsidRPr="0020759A" w:rsidRDefault="0038000D" w:rsidP="002A4D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To ensure that </w:t>
            </w:r>
            <w:r w:rsidR="008C583C" w:rsidRPr="0020759A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are responsive to the needs of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="00D03759" w:rsidRPr="0020759A">
              <w:rPr>
                <w:rFonts w:ascii="Calibri" w:hAnsi="Calibri" w:cs="Calibri"/>
                <w:sz w:val="22"/>
                <w:szCs w:val="22"/>
              </w:rPr>
              <w:t xml:space="preserve">s engaged with their service. This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 xml:space="preserve">role requires </w:t>
            </w:r>
            <w:r w:rsidR="006F7DAE" w:rsidRPr="0020759A">
              <w:rPr>
                <w:rFonts w:ascii="Calibri" w:hAnsi="Calibri" w:cs="Calibri"/>
                <w:sz w:val="22"/>
                <w:szCs w:val="22"/>
              </w:rPr>
              <w:t>a person</w:t>
            </w:r>
            <w:r w:rsidR="00D03759" w:rsidRPr="0020759A">
              <w:rPr>
                <w:rFonts w:ascii="Calibri" w:hAnsi="Calibri" w:cs="Calibri"/>
                <w:sz w:val="22"/>
                <w:szCs w:val="22"/>
              </w:rPr>
              <w:t>(s) who ha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>s</w:t>
            </w:r>
            <w:r w:rsidR="00D03759" w:rsidRPr="0020759A">
              <w:rPr>
                <w:rFonts w:ascii="Calibri" w:hAnsi="Calibri" w:cs="Calibri"/>
                <w:sz w:val="22"/>
                <w:szCs w:val="22"/>
              </w:rPr>
              <w:t xml:space="preserve"> used mental health services. </w:t>
            </w:r>
          </w:p>
        </w:tc>
      </w:tr>
      <w:tr w:rsidR="0038000D" w:rsidRPr="00D50B5B" w:rsidTr="0009041B">
        <w:tc>
          <w:tcPr>
            <w:tcW w:w="2553" w:type="dxa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Scope of the role:</w:t>
            </w:r>
          </w:p>
        </w:tc>
        <w:tc>
          <w:tcPr>
            <w:tcW w:w="7796" w:type="dxa"/>
            <w:gridSpan w:val="4"/>
          </w:tcPr>
          <w:p w:rsidR="0038000D" w:rsidRPr="0020759A" w:rsidRDefault="008C583C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09041B">
        <w:tc>
          <w:tcPr>
            <w:tcW w:w="10349" w:type="dxa"/>
            <w:gridSpan w:val="5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Services to be provided: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09041B">
        <w:tc>
          <w:tcPr>
            <w:tcW w:w="2553" w:type="dxa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Participation and Advisory</w:t>
            </w:r>
          </w:p>
        </w:tc>
        <w:tc>
          <w:tcPr>
            <w:tcW w:w="7796" w:type="dxa"/>
            <w:gridSpan w:val="4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To advise the Board of Trustees, </w:t>
            </w:r>
            <w:r w:rsidR="001F5B46">
              <w:rPr>
                <w:rFonts w:ascii="Calibri" w:hAnsi="Calibri" w:cs="Calibri"/>
                <w:sz w:val="22"/>
                <w:szCs w:val="22"/>
              </w:rPr>
              <w:t xml:space="preserve">Directors,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Management Team, Health Professionals and Support Workers on matters of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interest</w:t>
            </w:r>
            <w:r w:rsidR="00D82D89" w:rsidRPr="0020759A">
              <w:rPr>
                <w:rFonts w:ascii="Calibri" w:hAnsi="Calibri" w:cs="Calibri"/>
                <w:sz w:val="22"/>
                <w:szCs w:val="22"/>
              </w:rPr>
              <w:t>s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in relationship to the organisations strategic plan and service development.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To advise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s of </w:t>
            </w:r>
            <w:r w:rsidR="00D82D89" w:rsidRPr="0020759A">
              <w:rPr>
                <w:rFonts w:ascii="Calibri" w:hAnsi="Calibri" w:cs="Calibri"/>
                <w:sz w:val="22"/>
                <w:szCs w:val="22"/>
              </w:rPr>
              <w:t xml:space="preserve">relevant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networks and </w:t>
            </w:r>
            <w:r w:rsidR="00D82D89" w:rsidRPr="0020759A">
              <w:rPr>
                <w:rFonts w:ascii="Calibri" w:hAnsi="Calibri" w:cs="Calibri"/>
                <w:sz w:val="22"/>
                <w:szCs w:val="22"/>
              </w:rPr>
              <w:t xml:space="preserve">of their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participation in service delivery.</w:t>
            </w:r>
          </w:p>
          <w:p w:rsidR="0038000D" w:rsidRPr="0020759A" w:rsidRDefault="0038000D" w:rsidP="001F5B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To participate in staff recruitment.</w:t>
            </w:r>
          </w:p>
        </w:tc>
      </w:tr>
      <w:tr w:rsidR="0038000D" w:rsidRPr="00D50B5B" w:rsidTr="0009041B">
        <w:tc>
          <w:tcPr>
            <w:tcW w:w="2553" w:type="dxa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Quality</w:t>
            </w:r>
          </w:p>
        </w:tc>
        <w:tc>
          <w:tcPr>
            <w:tcW w:w="7796" w:type="dxa"/>
            <w:gridSpan w:val="4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Provide advice and comment on policy and procedure development and documentation.</w:t>
            </w:r>
          </w:p>
          <w:p w:rsidR="0038000D" w:rsidRPr="0020759A" w:rsidRDefault="0038000D" w:rsidP="001F5B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Attend the Quality </w:t>
            </w:r>
            <w:r w:rsidR="00D82D89" w:rsidRPr="0020759A">
              <w:rPr>
                <w:rFonts w:ascii="Calibri" w:hAnsi="Calibri" w:cs="Calibri"/>
                <w:sz w:val="22"/>
                <w:szCs w:val="22"/>
              </w:rPr>
              <w:t xml:space="preserve">Forum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when requested.</w:t>
            </w:r>
          </w:p>
        </w:tc>
      </w:tr>
      <w:tr w:rsidR="0038000D" w:rsidRPr="00D50B5B" w:rsidTr="0009041B">
        <w:trPr>
          <w:trHeight w:val="1133"/>
        </w:trPr>
        <w:tc>
          <w:tcPr>
            <w:tcW w:w="2553" w:type="dxa"/>
          </w:tcPr>
          <w:p w:rsidR="0038000D" w:rsidRPr="0020759A" w:rsidRDefault="008C583C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Service user</w:t>
            </w:r>
            <w:r w:rsidR="0038000D"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 Satisfaction Surveys</w:t>
            </w:r>
          </w:p>
        </w:tc>
        <w:tc>
          <w:tcPr>
            <w:tcW w:w="7796" w:type="dxa"/>
            <w:gridSpan w:val="4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To ensure that the surveys provide the service provider with essential information.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To analyse the result of the surveys and advise on service improvement measures.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1F5B46"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that the service improvement measures are implemented.</w:t>
            </w:r>
          </w:p>
          <w:p w:rsidR="0038000D" w:rsidRPr="0020759A" w:rsidRDefault="0038000D" w:rsidP="001F5B4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1F5B46">
              <w:rPr>
                <w:rFonts w:ascii="Calibri" w:hAnsi="Calibri" w:cs="Calibri"/>
                <w:sz w:val="22"/>
                <w:szCs w:val="22"/>
              </w:rPr>
              <w:t xml:space="preserve">initiate at least a 12-monthly survey or institute the REAL time feed-back. </w:t>
            </w:r>
          </w:p>
        </w:tc>
      </w:tr>
      <w:tr w:rsidR="0038000D" w:rsidRPr="00D50B5B" w:rsidTr="0009041B">
        <w:trPr>
          <w:trHeight w:val="383"/>
        </w:trPr>
        <w:tc>
          <w:tcPr>
            <w:tcW w:w="2565" w:type="dxa"/>
            <w:gridSpan w:val="2"/>
            <w:vMerge w:val="restart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Fee’s</w:t>
            </w:r>
          </w:p>
        </w:tc>
        <w:tc>
          <w:tcPr>
            <w:tcW w:w="7784" w:type="dxa"/>
            <w:gridSpan w:val="3"/>
          </w:tcPr>
          <w:p w:rsidR="0038000D" w:rsidRPr="0020759A" w:rsidRDefault="0038000D" w:rsidP="008C58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 xml:space="preserve">advisor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shall be entitled to be paid for services at the following rate:</w:t>
            </w:r>
          </w:p>
        </w:tc>
      </w:tr>
      <w:tr w:rsidR="0038000D" w:rsidRPr="00D50B5B" w:rsidTr="0009041B">
        <w:trPr>
          <w:trHeight w:val="382"/>
        </w:trPr>
        <w:tc>
          <w:tcPr>
            <w:tcW w:w="2565" w:type="dxa"/>
            <w:gridSpan w:val="2"/>
            <w:vMerge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17" w:type="dxa"/>
            <w:gridSpan w:val="2"/>
          </w:tcPr>
          <w:p w:rsidR="0038000D" w:rsidRPr="0020759A" w:rsidRDefault="0038000D" w:rsidP="001F5B46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Board</w:t>
            </w:r>
            <w:r w:rsidR="001F5B46">
              <w:rPr>
                <w:rFonts w:ascii="Calibri" w:hAnsi="Calibri" w:cs="Calibri"/>
                <w:sz w:val="22"/>
                <w:szCs w:val="22"/>
              </w:rPr>
              <w:t>/Director/Governance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meeting attendance to discuss:</w:t>
            </w:r>
          </w:p>
          <w:p w:rsidR="0038000D" w:rsidRPr="0020759A" w:rsidRDefault="0038000D" w:rsidP="00322716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Strategic Planning</w:t>
            </w:r>
            <w:r w:rsidR="001F5B4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8000D" w:rsidRPr="0020759A" w:rsidRDefault="0038000D" w:rsidP="00322716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Service Development</w:t>
            </w:r>
            <w:r w:rsidR="001F5B4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8000D" w:rsidRPr="0020759A" w:rsidRDefault="0038000D" w:rsidP="00322716">
            <w:pPr>
              <w:ind w:left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Quality </w:t>
            </w:r>
            <w:r w:rsidR="00A803F1" w:rsidRPr="0020759A">
              <w:rPr>
                <w:rFonts w:ascii="Calibri" w:hAnsi="Calibri" w:cs="Calibri"/>
                <w:sz w:val="22"/>
                <w:szCs w:val="22"/>
              </w:rPr>
              <w:t xml:space="preserve">Forum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attendance to:</w:t>
            </w:r>
          </w:p>
          <w:p w:rsidR="0038000D" w:rsidRPr="0020759A" w:rsidRDefault="0038000D" w:rsidP="00322716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Ensure quality systems and processes are responsive to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needs</w:t>
            </w:r>
            <w:r w:rsidR="001F5B4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38000D" w:rsidRPr="0020759A" w:rsidRDefault="0038000D" w:rsidP="00071019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$ </w:t>
            </w:r>
            <w:r w:rsidR="00071019">
              <w:rPr>
                <w:rFonts w:ascii="Calibri" w:hAnsi="Calibri" w:cs="Calibri"/>
                <w:sz w:val="22"/>
                <w:szCs w:val="22"/>
              </w:rPr>
              <w:t>6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5.00</w:t>
            </w:r>
            <w:r w:rsidR="00D0623B" w:rsidRPr="0020759A">
              <w:rPr>
                <w:rFonts w:ascii="Calibri" w:hAnsi="Calibri" w:cs="Calibri"/>
                <w:sz w:val="22"/>
                <w:szCs w:val="22"/>
              </w:rPr>
              <w:t xml:space="preserve">/per meeting incl. </w:t>
            </w:r>
            <w:r w:rsidR="00584816" w:rsidRPr="0020759A">
              <w:rPr>
                <w:rFonts w:ascii="Calibri" w:hAnsi="Calibri" w:cs="Calibri"/>
                <w:sz w:val="22"/>
                <w:szCs w:val="22"/>
              </w:rPr>
              <w:t xml:space="preserve">documented </w:t>
            </w:r>
            <w:r w:rsidR="00D0623B" w:rsidRPr="0020759A">
              <w:rPr>
                <w:rFonts w:ascii="Calibri" w:hAnsi="Calibri" w:cs="Calibri"/>
                <w:sz w:val="22"/>
                <w:szCs w:val="22"/>
              </w:rPr>
              <w:t>feedback and comments</w:t>
            </w:r>
          </w:p>
        </w:tc>
      </w:tr>
      <w:tr w:rsidR="0038000D" w:rsidRPr="00D50B5B" w:rsidTr="0009041B">
        <w:trPr>
          <w:trHeight w:val="382"/>
        </w:trPr>
        <w:tc>
          <w:tcPr>
            <w:tcW w:w="2565" w:type="dxa"/>
            <w:gridSpan w:val="2"/>
            <w:vMerge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17" w:type="dxa"/>
            <w:gridSpan w:val="2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Policy/procedure consultation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(Dependent on the size and complexity of the document).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Negotiation of payment would be confirmed before the task is started.</w:t>
            </w:r>
          </w:p>
        </w:tc>
        <w:tc>
          <w:tcPr>
            <w:tcW w:w="3167" w:type="dxa"/>
          </w:tcPr>
          <w:p w:rsidR="0038000D" w:rsidRPr="0020759A" w:rsidRDefault="0038000D" w:rsidP="005928A2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$ 20.00-50.00</w:t>
            </w:r>
            <w:r w:rsidR="006F7DAE" w:rsidRPr="0020759A">
              <w:rPr>
                <w:rFonts w:ascii="Calibri" w:hAnsi="Calibri" w:cs="Calibri"/>
                <w:sz w:val="22"/>
                <w:szCs w:val="22"/>
              </w:rPr>
              <w:t xml:space="preserve"> per policy</w:t>
            </w:r>
          </w:p>
        </w:tc>
      </w:tr>
      <w:tr w:rsidR="0038000D" w:rsidRPr="00D50B5B" w:rsidTr="0009041B">
        <w:trPr>
          <w:trHeight w:val="382"/>
        </w:trPr>
        <w:tc>
          <w:tcPr>
            <w:tcW w:w="2565" w:type="dxa"/>
            <w:gridSpan w:val="2"/>
            <w:vMerge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17" w:type="dxa"/>
            <w:gridSpan w:val="2"/>
          </w:tcPr>
          <w:p w:rsidR="00925DFF" w:rsidRPr="0020759A" w:rsidRDefault="0038000D" w:rsidP="00573E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Managing the </w:t>
            </w:r>
            <w:r w:rsidR="00405842" w:rsidRPr="0020759A">
              <w:rPr>
                <w:rFonts w:ascii="Calibri" w:hAnsi="Calibri" w:cs="Calibri"/>
                <w:sz w:val="22"/>
                <w:szCs w:val="22"/>
              </w:rPr>
              <w:t xml:space="preserve">review of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 xml:space="preserve">service </w:t>
            </w:r>
            <w:r w:rsidR="006F7DAE" w:rsidRPr="0020759A">
              <w:rPr>
                <w:rFonts w:ascii="Calibri" w:hAnsi="Calibri" w:cs="Calibri"/>
                <w:sz w:val="22"/>
                <w:szCs w:val="22"/>
              </w:rPr>
              <w:t>users’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25DFF" w:rsidRPr="0020759A">
              <w:rPr>
                <w:rFonts w:ascii="Calibri" w:hAnsi="Calibri" w:cs="Calibri"/>
                <w:sz w:val="22"/>
                <w:szCs w:val="22"/>
              </w:rPr>
              <w:t>s</w:t>
            </w:r>
            <w:r w:rsidR="00573EE5" w:rsidRPr="0020759A">
              <w:rPr>
                <w:rFonts w:ascii="Calibri" w:hAnsi="Calibri" w:cs="Calibri"/>
                <w:sz w:val="22"/>
                <w:szCs w:val="22"/>
              </w:rPr>
              <w:t>atisfaction surveys.</w:t>
            </w:r>
          </w:p>
        </w:tc>
        <w:tc>
          <w:tcPr>
            <w:tcW w:w="3167" w:type="dxa"/>
          </w:tcPr>
          <w:p w:rsidR="0038000D" w:rsidRPr="0020759A" w:rsidRDefault="0038000D" w:rsidP="005928A2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$ 100.00/per </w:t>
            </w:r>
            <w:r w:rsidR="00925DFF" w:rsidRPr="0020759A">
              <w:rPr>
                <w:rFonts w:ascii="Calibri" w:hAnsi="Calibri" w:cs="Calibri"/>
                <w:sz w:val="22"/>
                <w:szCs w:val="22"/>
              </w:rPr>
              <w:t>yearly review</w:t>
            </w:r>
          </w:p>
          <w:p w:rsidR="008461BD" w:rsidRPr="0020759A" w:rsidRDefault="008461BD" w:rsidP="005928A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09041B">
        <w:trPr>
          <w:trHeight w:val="382"/>
        </w:trPr>
        <w:tc>
          <w:tcPr>
            <w:tcW w:w="2565" w:type="dxa"/>
            <w:gridSpan w:val="2"/>
            <w:vMerge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17" w:type="dxa"/>
            <w:gridSpan w:val="2"/>
          </w:tcPr>
          <w:p w:rsidR="00B44DC2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Staff Interview participation and selection</w:t>
            </w:r>
            <w:r w:rsidR="00B44DC2" w:rsidRPr="0020759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38000D" w:rsidRPr="0020759A" w:rsidRDefault="00071019" w:rsidP="004C64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  3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t>5.00</w:t>
            </w:r>
            <w:r w:rsidR="00D748DC" w:rsidRPr="0020759A">
              <w:rPr>
                <w:rFonts w:ascii="Calibri" w:hAnsi="Calibri" w:cs="Calibri"/>
                <w:sz w:val="22"/>
                <w:szCs w:val="22"/>
              </w:rPr>
              <w:t xml:space="preserve"> per</w:t>
            </w:r>
            <w:r w:rsidR="004C64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48DC" w:rsidRPr="0020759A"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B44DC2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Supervision</w:t>
            </w:r>
          </w:p>
        </w:tc>
        <w:tc>
          <w:tcPr>
            <w:tcW w:w="7784" w:type="dxa"/>
            <w:gridSpan w:val="3"/>
          </w:tcPr>
          <w:p w:rsidR="00B44DC2" w:rsidRPr="0020759A" w:rsidRDefault="00B44DC2" w:rsidP="00B44DC2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0759A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4C063C" w:rsidRPr="0020759A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will be able to attend </w:t>
            </w:r>
            <w:r w:rsidR="00D50B5B" w:rsidRPr="0020759A">
              <w:rPr>
                <w:rFonts w:ascii="Calibri" w:hAnsi="Calibri" w:cs="Calibri"/>
                <w:sz w:val="22"/>
                <w:szCs w:val="22"/>
              </w:rPr>
              <w:t xml:space="preserve">mentoring </w:t>
            </w:r>
            <w:r w:rsidR="002C5C0D" w:rsidRPr="0020759A">
              <w:rPr>
                <w:rFonts w:ascii="Calibri" w:hAnsi="Calibri" w:cs="Calibri"/>
                <w:sz w:val="22"/>
                <w:szCs w:val="22"/>
              </w:rPr>
              <w:t>session</w:t>
            </w:r>
            <w:r w:rsidR="00D35583" w:rsidRPr="0020759A">
              <w:rPr>
                <w:rFonts w:ascii="Calibri" w:hAnsi="Calibri" w:cs="Calibri"/>
                <w:sz w:val="22"/>
                <w:szCs w:val="22"/>
              </w:rPr>
              <w:t>s</w:t>
            </w:r>
            <w:r w:rsidR="002C5C0D" w:rsidRPr="002075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D50B5B" w:rsidRPr="0020759A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="00D50B5B"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for a specified and</w:t>
            </w:r>
            <w:r w:rsidR="00D35583" w:rsidRPr="0020759A">
              <w:rPr>
                <w:rFonts w:ascii="Calibri" w:hAnsi="Calibri" w:cs="Calibri"/>
                <w:sz w:val="22"/>
                <w:szCs w:val="22"/>
              </w:rPr>
              <w:t>/or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named issue.</w:t>
            </w: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Confidentiality</w:t>
            </w:r>
          </w:p>
        </w:tc>
        <w:tc>
          <w:tcPr>
            <w:tcW w:w="7784" w:type="dxa"/>
            <w:gridSpan w:val="3"/>
          </w:tcPr>
          <w:p w:rsidR="0038000D" w:rsidRPr="0020759A" w:rsidRDefault="0038000D" w:rsidP="004C641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All documents, records, or files, </w:t>
            </w:r>
            <w:r w:rsidR="00D50B5B" w:rsidRPr="0020759A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="00B44DC2" w:rsidRPr="002075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business</w:t>
            </w:r>
            <w:r w:rsidR="004C641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C583C" w:rsidRPr="0020759A">
              <w:rPr>
                <w:rFonts w:ascii="Calibri" w:hAnsi="Calibri" w:cs="Calibri"/>
                <w:sz w:val="22"/>
                <w:szCs w:val="22"/>
              </w:rPr>
              <w:t>service user</w:t>
            </w:r>
            <w:r w:rsidRPr="0020759A">
              <w:rPr>
                <w:rFonts w:ascii="Calibri" w:hAnsi="Calibri" w:cs="Calibri"/>
                <w:sz w:val="22"/>
                <w:szCs w:val="22"/>
              </w:rPr>
              <w:t>s</w:t>
            </w:r>
            <w:r w:rsidR="00B44DC2" w:rsidRPr="0020759A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employee</w:t>
            </w:r>
            <w:r w:rsidR="00B44DC2" w:rsidRPr="0020759A">
              <w:rPr>
                <w:rFonts w:ascii="Calibri" w:hAnsi="Calibri" w:cs="Calibri"/>
                <w:sz w:val="22"/>
                <w:szCs w:val="22"/>
              </w:rPr>
              <w:t xml:space="preserve"> matters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, are strictly confidential and are not to be disclosed in any form either during or after termination of this </w:t>
            </w:r>
            <w:r w:rsidR="00ED5B0B" w:rsidRPr="0020759A">
              <w:rPr>
                <w:rFonts w:ascii="Calibri" w:hAnsi="Calibri" w:cs="Calibri"/>
                <w:sz w:val="22"/>
                <w:szCs w:val="22"/>
              </w:rPr>
              <w:t>agreement.</w:t>
            </w: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Conflict of Interest</w:t>
            </w:r>
          </w:p>
        </w:tc>
        <w:tc>
          <w:tcPr>
            <w:tcW w:w="7784" w:type="dxa"/>
            <w:gridSpan w:val="3"/>
          </w:tcPr>
          <w:p w:rsidR="0038000D" w:rsidRPr="0020759A" w:rsidRDefault="00C82ED0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0759A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214798" w:rsidRPr="0020759A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t>must not have or acquire any interest (financial, professional or personal) that directly or indirectly is or may be in conflict with the responsibilities or obligations under this Contract.</w:t>
            </w:r>
          </w:p>
          <w:p w:rsidR="0038000D" w:rsidRPr="0020759A" w:rsidRDefault="0038000D" w:rsidP="002C5C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2C5C0D" w:rsidRPr="0020759A">
              <w:rPr>
                <w:rFonts w:ascii="Calibri" w:hAnsi="Calibri" w:cs="Calibri"/>
                <w:sz w:val="22"/>
                <w:szCs w:val="22"/>
              </w:rPr>
              <w:t>Consumer</w:t>
            </w:r>
            <w:r w:rsidR="00C84978" w:rsidRPr="0020759A">
              <w:rPr>
                <w:rFonts w:ascii="Calibri" w:hAnsi="Calibri" w:cs="Calibri"/>
                <w:sz w:val="22"/>
                <w:szCs w:val="22"/>
              </w:rPr>
              <w:t xml:space="preserve">/Service User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Advisor </w:t>
            </w:r>
            <w:r w:rsidR="003622ED" w:rsidRPr="0020759A">
              <w:rPr>
                <w:rFonts w:ascii="Calibri" w:hAnsi="Calibri" w:cs="Calibri"/>
                <w:sz w:val="22"/>
                <w:szCs w:val="22"/>
              </w:rPr>
              <w:t>r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ole is not a Consumer Advocate role and it would be a conflict of interest if those two roles would be performed by one and the same person. </w:t>
            </w: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Reporting</w:t>
            </w:r>
          </w:p>
        </w:tc>
        <w:tc>
          <w:tcPr>
            <w:tcW w:w="7784" w:type="dxa"/>
            <w:gridSpan w:val="3"/>
          </w:tcPr>
          <w:p w:rsidR="0038000D" w:rsidRPr="0020759A" w:rsidRDefault="003622ED" w:rsidP="003622ED">
            <w:pPr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0759A">
              <w:rPr>
                <w:rFonts w:ascii="Calibri" w:hAnsi="Calibri" w:cs="Calibri"/>
                <w:sz w:val="22"/>
                <w:szCs w:val="22"/>
              </w:rPr>
              <w:instrText xml:space="preserve"> GREETINGLINE  \e name  \* MERGEFORMAT </w:instrTex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«</w:t>
            </w:r>
            <w:r w:rsidR="008B20E0" w:rsidRPr="0020759A">
              <w:rPr>
                <w:rFonts w:ascii="Calibri" w:hAnsi="Calibri" w:cs="Calibri"/>
                <w:noProof/>
                <w:sz w:val="22"/>
                <w:szCs w:val="22"/>
              </w:rPr>
              <w:t>nam</w:t>
            </w:r>
            <w:r w:rsidR="00911403" w:rsidRPr="0020759A">
              <w:rPr>
                <w:rFonts w:ascii="Calibri" w:hAnsi="Calibri" w:cs="Calibri"/>
                <w:noProof/>
                <w:sz w:val="22"/>
                <w:szCs w:val="22"/>
              </w:rPr>
              <w:t>e»</w:t>
            </w:r>
            <w:r w:rsidRPr="0020759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t xml:space="preserve">will report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her/his </w:t>
            </w:r>
            <w:r w:rsidR="0038000D" w:rsidRPr="0020759A">
              <w:rPr>
                <w:rFonts w:ascii="Calibri" w:hAnsi="Calibri" w:cs="Calibri"/>
                <w:sz w:val="22"/>
                <w:szCs w:val="22"/>
              </w:rPr>
              <w:t>activities on the last day of the month the activity occurred.</w:t>
            </w:r>
          </w:p>
          <w:p w:rsidR="0038000D" w:rsidRPr="0020759A" w:rsidRDefault="0038000D" w:rsidP="000B6D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 xml:space="preserve">This report will be submitted to the </w:t>
            </w:r>
            <w:r w:rsidR="003622ED" w:rsidRPr="0020759A">
              <w:rPr>
                <w:rFonts w:ascii="Calibri" w:hAnsi="Calibri" w:cs="Calibri"/>
                <w:sz w:val="22"/>
                <w:szCs w:val="22"/>
              </w:rPr>
              <w:t xml:space="preserve">Manager </w:t>
            </w:r>
            <w:r w:rsidRPr="0020759A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D50B5B" w:rsidRPr="0020759A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Duration of the</w:t>
            </w:r>
            <w:r w:rsidR="003622ED"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 Agreement</w:t>
            </w: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784" w:type="dxa"/>
            <w:gridSpan w:val="3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Start Date:                                                End Date:</w:t>
            </w: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Review of the</w:t>
            </w:r>
            <w:r w:rsidR="003622ED"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 Agreement</w:t>
            </w: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784" w:type="dxa"/>
            <w:gridSpan w:val="3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759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161" w:type="dxa"/>
          </w:tcPr>
          <w:p w:rsidR="006C444D" w:rsidRPr="0020759A" w:rsidRDefault="0038000D" w:rsidP="002C5C0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3622ED"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 w:rsidR="002C5C0D" w:rsidRPr="0020759A">
              <w:rPr>
                <w:rFonts w:ascii="Calibri" w:hAnsi="Calibri" w:cs="Calibri"/>
                <w:b/>
                <w:sz w:val="22"/>
                <w:szCs w:val="22"/>
              </w:rPr>
              <w:t>Consumer</w:t>
            </w:r>
            <w:r w:rsidR="006C444D" w:rsidRPr="0020759A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38000D" w:rsidRPr="0020759A" w:rsidRDefault="006C444D" w:rsidP="002C5C0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Service User</w:t>
            </w:r>
            <w:r w:rsidR="002C5C0D"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22ED" w:rsidRPr="0020759A">
              <w:rPr>
                <w:rFonts w:ascii="Calibri" w:hAnsi="Calibri" w:cs="Calibri"/>
                <w:b/>
                <w:sz w:val="22"/>
                <w:szCs w:val="22"/>
              </w:rPr>
              <w:t>Advisor</w:t>
            </w:r>
          </w:p>
        </w:tc>
        <w:tc>
          <w:tcPr>
            <w:tcW w:w="4623" w:type="dxa"/>
            <w:gridSpan w:val="2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00D" w:rsidRPr="00D50B5B" w:rsidTr="0009041B">
        <w:tc>
          <w:tcPr>
            <w:tcW w:w="2565" w:type="dxa"/>
            <w:gridSpan w:val="2"/>
          </w:tcPr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8000D" w:rsidRPr="0020759A" w:rsidRDefault="0038000D" w:rsidP="00B33E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3161" w:type="dxa"/>
          </w:tcPr>
          <w:p w:rsidR="0038000D" w:rsidRPr="0020759A" w:rsidRDefault="0038000D" w:rsidP="00D50B5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D50B5B" w:rsidRPr="0020759A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>name of service</w:t>
            </w:r>
            <w:r w:rsidR="00D50B5B" w:rsidRPr="002075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22ED" w:rsidRPr="0020759A">
              <w:rPr>
                <w:rFonts w:ascii="Calibri" w:hAnsi="Calibri" w:cs="Calibri"/>
                <w:b/>
                <w:sz w:val="22"/>
                <w:szCs w:val="22"/>
              </w:rPr>
              <w:t>Manager</w:t>
            </w:r>
          </w:p>
        </w:tc>
        <w:tc>
          <w:tcPr>
            <w:tcW w:w="4623" w:type="dxa"/>
            <w:gridSpan w:val="2"/>
          </w:tcPr>
          <w:p w:rsidR="0038000D" w:rsidRPr="0020759A" w:rsidRDefault="0038000D" w:rsidP="0032271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00D" w:rsidRPr="0020759A" w:rsidRDefault="0038000D" w:rsidP="0038000D">
      <w:pPr>
        <w:jc w:val="both"/>
        <w:rPr>
          <w:rFonts w:ascii="Calibri" w:hAnsi="Calibri" w:cs="Calibri"/>
          <w:sz w:val="22"/>
          <w:szCs w:val="22"/>
        </w:rPr>
      </w:pPr>
    </w:p>
    <w:p w:rsidR="00972C64" w:rsidRPr="0020759A" w:rsidRDefault="00972C64">
      <w:pPr>
        <w:rPr>
          <w:rFonts w:ascii="Calibri" w:hAnsi="Calibri" w:cs="Calibri"/>
          <w:sz w:val="22"/>
          <w:szCs w:val="22"/>
        </w:rPr>
      </w:pPr>
    </w:p>
    <w:p w:rsidR="00655662" w:rsidRPr="0020759A" w:rsidRDefault="00655662">
      <w:pPr>
        <w:rPr>
          <w:rFonts w:ascii="Calibri" w:hAnsi="Calibri" w:cs="Calibri"/>
          <w:sz w:val="22"/>
          <w:szCs w:val="22"/>
        </w:rPr>
      </w:pPr>
    </w:p>
    <w:p w:rsidR="00655662" w:rsidRPr="0020759A" w:rsidRDefault="00655662">
      <w:pPr>
        <w:rPr>
          <w:rFonts w:ascii="Calibri" w:hAnsi="Calibri" w:cs="Calibri"/>
          <w:sz w:val="22"/>
          <w:szCs w:val="22"/>
        </w:rPr>
      </w:pPr>
    </w:p>
    <w:p w:rsidR="00655662" w:rsidRPr="0020759A" w:rsidRDefault="00655662">
      <w:pPr>
        <w:rPr>
          <w:rFonts w:ascii="Calibri" w:hAnsi="Calibri" w:cs="Calibri"/>
          <w:sz w:val="22"/>
          <w:szCs w:val="22"/>
        </w:rPr>
      </w:pPr>
    </w:p>
    <w:p w:rsidR="00655662" w:rsidRPr="0020759A" w:rsidRDefault="0065566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655662" w:rsidRPr="0020759A" w:rsidSect="001F5B46">
      <w:headerReference w:type="default" r:id="rId8"/>
      <w:footerReference w:type="default" r:id="rId9"/>
      <w:pgSz w:w="11906" w:h="16838"/>
      <w:pgMar w:top="1440" w:right="1800" w:bottom="113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E1" w:rsidRDefault="00033EE1">
      <w:r>
        <w:separator/>
      </w:r>
    </w:p>
  </w:endnote>
  <w:endnote w:type="continuationSeparator" w:id="0">
    <w:p w:rsidR="00033EE1" w:rsidRDefault="000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5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271ECE" w:rsidRPr="00C910F0" w:rsidTr="00271ECE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 w:rsidRPr="00C910F0">
            <w:rPr>
              <w:rFonts w:ascii="Calibri" w:hAnsi="Calibri" w:cs="Calibr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 w:rsidRPr="00C910F0">
            <w:rPr>
              <w:rFonts w:ascii="Calibri" w:hAnsi="Calibri" w:cs="Calibri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 w:rsidRPr="00C910F0">
            <w:rPr>
              <w:rFonts w:ascii="Calibri" w:hAnsi="Calibri" w:cs="Calibri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</w:rPr>
            <w:t xml:space="preserve">June </w:t>
          </w:r>
          <w:r w:rsidRPr="00C910F0">
            <w:rPr>
              <w:rFonts w:ascii="Calibri" w:hAnsi="Calibri" w:cs="Calibri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 w:rsidRPr="00C910F0">
            <w:rPr>
              <w:rFonts w:ascii="Calibri" w:hAnsi="Calibri" w:cs="Calibr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 w:rsidRPr="00C910F0">
            <w:rPr>
              <w:rFonts w:ascii="Calibri" w:hAnsi="Calibri" w:cs="Calibri"/>
            </w:rPr>
            <w:t>GSHarnisch</w:t>
          </w:r>
        </w:p>
      </w:tc>
      <w:tc>
        <w:tcPr>
          <w:tcW w:w="862" w:type="dxa"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 w:rsidRPr="00C910F0">
            <w:rPr>
              <w:rFonts w:ascii="Calibri" w:hAnsi="Calibri" w:cs="Calibri"/>
            </w:rPr>
            <w:t xml:space="preserve">Review </w:t>
          </w:r>
        </w:p>
      </w:tc>
      <w:tc>
        <w:tcPr>
          <w:tcW w:w="1406" w:type="dxa"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</w:rPr>
            <w:t xml:space="preserve">June </w:t>
          </w:r>
          <w:r w:rsidRPr="00C910F0">
            <w:rPr>
              <w:rFonts w:ascii="Calibri" w:hAnsi="Calibri" w:cs="Calibri"/>
            </w:rPr>
            <w:t>2020</w:t>
          </w:r>
        </w:p>
      </w:tc>
      <w:tc>
        <w:tcPr>
          <w:tcW w:w="1560" w:type="dxa"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  <w:r w:rsidRPr="00C910F0">
            <w:rPr>
              <w:rFonts w:ascii="Calibri" w:hAnsi="Calibri" w:cs="Calibri"/>
            </w:rPr>
            <w:t>Authorised by:</w:t>
          </w:r>
        </w:p>
      </w:tc>
      <w:tc>
        <w:tcPr>
          <w:tcW w:w="1275" w:type="dxa"/>
        </w:tcPr>
        <w:p w:rsidR="00271ECE" w:rsidRPr="00C910F0" w:rsidRDefault="00271ECE" w:rsidP="00271ECE">
          <w:pPr>
            <w:pStyle w:val="Footer"/>
            <w:rPr>
              <w:rFonts w:ascii="Calibri" w:hAnsi="Calibri" w:cs="Calibri"/>
              <w:b/>
            </w:rPr>
          </w:pPr>
        </w:p>
      </w:tc>
    </w:tr>
  </w:tbl>
  <w:p w:rsidR="003A09E5" w:rsidRDefault="003A09E5" w:rsidP="003A09E5">
    <w:pPr>
      <w:pStyle w:val="Footer"/>
      <w:rPr>
        <w:b/>
      </w:rPr>
    </w:pPr>
  </w:p>
  <w:p w:rsidR="005A6ABE" w:rsidRPr="003A09E5" w:rsidRDefault="005A6ABE" w:rsidP="003A0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E1" w:rsidRDefault="00033EE1">
      <w:r>
        <w:separator/>
      </w:r>
    </w:p>
  </w:footnote>
  <w:footnote w:type="continuationSeparator" w:id="0">
    <w:p w:rsidR="00033EE1" w:rsidRDefault="0003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CE" w:rsidRDefault="00271ECE" w:rsidP="00271ECE">
    <w:pPr>
      <w:pStyle w:val="Footer"/>
      <w:jc w:val="right"/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D726B7" wp14:editId="35F4DD8C">
              <wp:simplePos x="0" y="0"/>
              <wp:positionH relativeFrom="column">
                <wp:posOffset>-634365</wp:posOffset>
              </wp:positionH>
              <wp:positionV relativeFrom="paragraph">
                <wp:posOffset>-122555</wp:posOffset>
              </wp:positionV>
              <wp:extent cx="1047750" cy="364490"/>
              <wp:effectExtent l="0" t="0" r="19050" b="165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ECE" w:rsidRPr="00E800A3" w:rsidRDefault="00271ECE" w:rsidP="00271ECE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800A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72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95pt;margin-top:-9.65pt;width:82.5pt;height:2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akIgIAAEQ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">
              <v:textbox>
                <w:txbxContent>
                  <w:p w:rsidR="00271ECE" w:rsidRPr="00E800A3" w:rsidRDefault="00271ECE" w:rsidP="00271ECE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800A3">
                      <w:rPr>
                        <w:rFonts w:ascii="Calibri" w:hAnsi="Calibri" w:cs="Calibri"/>
                        <w:sz w:val="22"/>
                        <w:szCs w:val="22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423C36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423C36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</w:p>
  <w:p w:rsidR="00271ECE" w:rsidRDefault="00271ECE" w:rsidP="00271ECE">
    <w:pPr>
      <w:pStyle w:val="Footer"/>
      <w:jc w:val="center"/>
    </w:pPr>
    <w:r>
      <w:rPr>
        <w:rFonts w:ascii="Calibri" w:hAnsi="Calibri" w:cs="Calibri"/>
        <w:b/>
        <w:sz w:val="28"/>
        <w:szCs w:val="28"/>
      </w:rPr>
      <w:t xml:space="preserve">Service </w:t>
    </w:r>
    <w:r>
      <w:rPr>
        <w:rFonts w:ascii="Calibri" w:hAnsi="Calibri" w:cs="Calibri"/>
        <w:b/>
        <w:sz w:val="28"/>
        <w:szCs w:val="28"/>
      </w:rPr>
      <w:t>User Advisor – Role Description - Agreement</w:t>
    </w:r>
  </w:p>
  <w:p w:rsidR="00271ECE" w:rsidRDefault="00271ECE">
    <w:pPr>
      <w:pStyle w:val="Header"/>
    </w:pPr>
  </w:p>
  <w:p w:rsidR="005A6ABE" w:rsidRPr="0038000D" w:rsidRDefault="005A6ABE" w:rsidP="006E5B8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B4D0F"/>
    <w:multiLevelType w:val="hybridMultilevel"/>
    <w:tmpl w:val="FDE0444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EE802BC"/>
    <w:multiLevelType w:val="hybridMultilevel"/>
    <w:tmpl w:val="2E0257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03"/>
    <w:rsid w:val="00006AE7"/>
    <w:rsid w:val="0001311B"/>
    <w:rsid w:val="000272C1"/>
    <w:rsid w:val="000311F3"/>
    <w:rsid w:val="00033EE1"/>
    <w:rsid w:val="0006162D"/>
    <w:rsid w:val="00071019"/>
    <w:rsid w:val="000756FD"/>
    <w:rsid w:val="0009041B"/>
    <w:rsid w:val="000B168A"/>
    <w:rsid w:val="000B6DC1"/>
    <w:rsid w:val="000C6846"/>
    <w:rsid w:val="000E16CC"/>
    <w:rsid w:val="000E488E"/>
    <w:rsid w:val="000F219A"/>
    <w:rsid w:val="001026D7"/>
    <w:rsid w:val="001119FC"/>
    <w:rsid w:val="00123FB0"/>
    <w:rsid w:val="00154E55"/>
    <w:rsid w:val="001636A4"/>
    <w:rsid w:val="00165B4E"/>
    <w:rsid w:val="001E39B0"/>
    <w:rsid w:val="001F1BE6"/>
    <w:rsid w:val="001F2E78"/>
    <w:rsid w:val="001F5B46"/>
    <w:rsid w:val="0020209D"/>
    <w:rsid w:val="00203E4D"/>
    <w:rsid w:val="0020515A"/>
    <w:rsid w:val="0020759A"/>
    <w:rsid w:val="00214798"/>
    <w:rsid w:val="00224BC5"/>
    <w:rsid w:val="00231D0E"/>
    <w:rsid w:val="00254DED"/>
    <w:rsid w:val="0026443C"/>
    <w:rsid w:val="00271ECE"/>
    <w:rsid w:val="00282EE1"/>
    <w:rsid w:val="00287A7C"/>
    <w:rsid w:val="00297CF0"/>
    <w:rsid w:val="002A4DB1"/>
    <w:rsid w:val="002A774F"/>
    <w:rsid w:val="002C5C0D"/>
    <w:rsid w:val="002E29C2"/>
    <w:rsid w:val="002E3384"/>
    <w:rsid w:val="002E426F"/>
    <w:rsid w:val="002E6997"/>
    <w:rsid w:val="003003E9"/>
    <w:rsid w:val="00313B0E"/>
    <w:rsid w:val="003205C4"/>
    <w:rsid w:val="00322716"/>
    <w:rsid w:val="003622ED"/>
    <w:rsid w:val="003659E8"/>
    <w:rsid w:val="00366D18"/>
    <w:rsid w:val="0038000D"/>
    <w:rsid w:val="00391FEA"/>
    <w:rsid w:val="003A09E5"/>
    <w:rsid w:val="003A4179"/>
    <w:rsid w:val="003B5D4E"/>
    <w:rsid w:val="003C17AF"/>
    <w:rsid w:val="003E3887"/>
    <w:rsid w:val="003E5AAC"/>
    <w:rsid w:val="003F50E6"/>
    <w:rsid w:val="00405842"/>
    <w:rsid w:val="00405B93"/>
    <w:rsid w:val="0042149B"/>
    <w:rsid w:val="00421804"/>
    <w:rsid w:val="00423C36"/>
    <w:rsid w:val="00424A01"/>
    <w:rsid w:val="00442F3C"/>
    <w:rsid w:val="00450EA4"/>
    <w:rsid w:val="00456EA8"/>
    <w:rsid w:val="00457660"/>
    <w:rsid w:val="0048596A"/>
    <w:rsid w:val="00490388"/>
    <w:rsid w:val="00491A29"/>
    <w:rsid w:val="004A36E9"/>
    <w:rsid w:val="004C063C"/>
    <w:rsid w:val="004C641E"/>
    <w:rsid w:val="004D4CC1"/>
    <w:rsid w:val="00504259"/>
    <w:rsid w:val="005051A6"/>
    <w:rsid w:val="00505D6B"/>
    <w:rsid w:val="005373C1"/>
    <w:rsid w:val="00551F55"/>
    <w:rsid w:val="00553A15"/>
    <w:rsid w:val="0056123F"/>
    <w:rsid w:val="00573EE5"/>
    <w:rsid w:val="00584816"/>
    <w:rsid w:val="005928A2"/>
    <w:rsid w:val="005A2D27"/>
    <w:rsid w:val="005A6ABE"/>
    <w:rsid w:val="005B4F20"/>
    <w:rsid w:val="005B5604"/>
    <w:rsid w:val="005C7ACA"/>
    <w:rsid w:val="005D02DE"/>
    <w:rsid w:val="00610B3E"/>
    <w:rsid w:val="00634129"/>
    <w:rsid w:val="00637BAA"/>
    <w:rsid w:val="00640863"/>
    <w:rsid w:val="00655662"/>
    <w:rsid w:val="00674B0A"/>
    <w:rsid w:val="00675E6E"/>
    <w:rsid w:val="006811F8"/>
    <w:rsid w:val="006A2F0C"/>
    <w:rsid w:val="006B3ED7"/>
    <w:rsid w:val="006C444D"/>
    <w:rsid w:val="006C7C84"/>
    <w:rsid w:val="006E230D"/>
    <w:rsid w:val="006E5B8E"/>
    <w:rsid w:val="006F00AE"/>
    <w:rsid w:val="006F5789"/>
    <w:rsid w:val="006F7DAE"/>
    <w:rsid w:val="007074F9"/>
    <w:rsid w:val="00742924"/>
    <w:rsid w:val="00746F38"/>
    <w:rsid w:val="007536AE"/>
    <w:rsid w:val="0076762D"/>
    <w:rsid w:val="007829AD"/>
    <w:rsid w:val="007B570A"/>
    <w:rsid w:val="007C235F"/>
    <w:rsid w:val="007D681F"/>
    <w:rsid w:val="007F02C5"/>
    <w:rsid w:val="007F08D4"/>
    <w:rsid w:val="008005F9"/>
    <w:rsid w:val="00805259"/>
    <w:rsid w:val="00806AA1"/>
    <w:rsid w:val="00827B1E"/>
    <w:rsid w:val="008461BD"/>
    <w:rsid w:val="00851EF1"/>
    <w:rsid w:val="008664F0"/>
    <w:rsid w:val="00877BF7"/>
    <w:rsid w:val="008A44B4"/>
    <w:rsid w:val="008A6D71"/>
    <w:rsid w:val="008B20E0"/>
    <w:rsid w:val="008C522B"/>
    <w:rsid w:val="008C583C"/>
    <w:rsid w:val="008D019B"/>
    <w:rsid w:val="00911403"/>
    <w:rsid w:val="00923319"/>
    <w:rsid w:val="00925DFF"/>
    <w:rsid w:val="009472C3"/>
    <w:rsid w:val="00947445"/>
    <w:rsid w:val="00967074"/>
    <w:rsid w:val="00972C64"/>
    <w:rsid w:val="009C5782"/>
    <w:rsid w:val="009E5A9E"/>
    <w:rsid w:val="00A24C26"/>
    <w:rsid w:val="00A31278"/>
    <w:rsid w:val="00A372E2"/>
    <w:rsid w:val="00A557A9"/>
    <w:rsid w:val="00A60483"/>
    <w:rsid w:val="00A64230"/>
    <w:rsid w:val="00A74FCE"/>
    <w:rsid w:val="00A803F1"/>
    <w:rsid w:val="00A87F2F"/>
    <w:rsid w:val="00A91E82"/>
    <w:rsid w:val="00A923FF"/>
    <w:rsid w:val="00AA1D02"/>
    <w:rsid w:val="00AA7913"/>
    <w:rsid w:val="00AB25D6"/>
    <w:rsid w:val="00AB4526"/>
    <w:rsid w:val="00AB57CA"/>
    <w:rsid w:val="00AB7EA9"/>
    <w:rsid w:val="00AC6212"/>
    <w:rsid w:val="00AD2CEB"/>
    <w:rsid w:val="00AD3A23"/>
    <w:rsid w:val="00AF7D8A"/>
    <w:rsid w:val="00B04C6F"/>
    <w:rsid w:val="00B10732"/>
    <w:rsid w:val="00B23D85"/>
    <w:rsid w:val="00B33EDB"/>
    <w:rsid w:val="00B44DC2"/>
    <w:rsid w:val="00B45B2A"/>
    <w:rsid w:val="00B46320"/>
    <w:rsid w:val="00B623EF"/>
    <w:rsid w:val="00B64D13"/>
    <w:rsid w:val="00B6641A"/>
    <w:rsid w:val="00B74D95"/>
    <w:rsid w:val="00B762BD"/>
    <w:rsid w:val="00B90801"/>
    <w:rsid w:val="00B941B0"/>
    <w:rsid w:val="00BA4234"/>
    <w:rsid w:val="00BE1EB1"/>
    <w:rsid w:val="00BF2664"/>
    <w:rsid w:val="00C010E4"/>
    <w:rsid w:val="00C0356F"/>
    <w:rsid w:val="00C127BA"/>
    <w:rsid w:val="00C16D5E"/>
    <w:rsid w:val="00C34792"/>
    <w:rsid w:val="00C3533F"/>
    <w:rsid w:val="00C40E73"/>
    <w:rsid w:val="00C450BF"/>
    <w:rsid w:val="00C51E5A"/>
    <w:rsid w:val="00C56B6C"/>
    <w:rsid w:val="00C82ED0"/>
    <w:rsid w:val="00C84978"/>
    <w:rsid w:val="00C9779B"/>
    <w:rsid w:val="00CA4DB8"/>
    <w:rsid w:val="00CB4DFE"/>
    <w:rsid w:val="00CF1B8E"/>
    <w:rsid w:val="00CF699B"/>
    <w:rsid w:val="00D025B3"/>
    <w:rsid w:val="00D03759"/>
    <w:rsid w:val="00D0623B"/>
    <w:rsid w:val="00D109DB"/>
    <w:rsid w:val="00D35583"/>
    <w:rsid w:val="00D36B0D"/>
    <w:rsid w:val="00D50B5B"/>
    <w:rsid w:val="00D574C7"/>
    <w:rsid w:val="00D748DC"/>
    <w:rsid w:val="00D810A2"/>
    <w:rsid w:val="00D820D0"/>
    <w:rsid w:val="00D82D89"/>
    <w:rsid w:val="00D910EB"/>
    <w:rsid w:val="00DD08A4"/>
    <w:rsid w:val="00DE31E9"/>
    <w:rsid w:val="00DE3BFB"/>
    <w:rsid w:val="00DF7F44"/>
    <w:rsid w:val="00E029EF"/>
    <w:rsid w:val="00E06C31"/>
    <w:rsid w:val="00E30406"/>
    <w:rsid w:val="00E31835"/>
    <w:rsid w:val="00E55D1F"/>
    <w:rsid w:val="00E633C5"/>
    <w:rsid w:val="00E7030E"/>
    <w:rsid w:val="00E750A6"/>
    <w:rsid w:val="00E90790"/>
    <w:rsid w:val="00EA69C9"/>
    <w:rsid w:val="00EB46BE"/>
    <w:rsid w:val="00ED2F1E"/>
    <w:rsid w:val="00ED5B0B"/>
    <w:rsid w:val="00EE5D24"/>
    <w:rsid w:val="00EF1171"/>
    <w:rsid w:val="00EF7F06"/>
    <w:rsid w:val="00F228E1"/>
    <w:rsid w:val="00F2645E"/>
    <w:rsid w:val="00F26B11"/>
    <w:rsid w:val="00F50DFC"/>
    <w:rsid w:val="00F55E2D"/>
    <w:rsid w:val="00F65B7B"/>
    <w:rsid w:val="00F76198"/>
    <w:rsid w:val="00F76AE5"/>
    <w:rsid w:val="00FB4BEF"/>
    <w:rsid w:val="00FB5C79"/>
    <w:rsid w:val="00FD0332"/>
    <w:rsid w:val="00FD0842"/>
    <w:rsid w:val="00FE2FB8"/>
    <w:rsid w:val="00FE7FE7"/>
    <w:rsid w:val="00FF700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0D3AB-DA7F-41B8-B376-E0FB10B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0D"/>
    <w:rPr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6556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00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00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C0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2C5C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0D"/>
  </w:style>
  <w:style w:type="character" w:customStyle="1" w:styleId="CommentTextChar">
    <w:name w:val="Comment Text Char"/>
    <w:link w:val="CommentText"/>
    <w:rsid w:val="002C5C0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C5C0D"/>
    <w:rPr>
      <w:b/>
      <w:bCs/>
    </w:rPr>
  </w:style>
  <w:style w:type="character" w:customStyle="1" w:styleId="CommentSubjectChar">
    <w:name w:val="Comment Subject Char"/>
    <w:link w:val="CommentSubject"/>
    <w:rsid w:val="002C5C0D"/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3A09E5"/>
    <w:rPr>
      <w:lang w:val="en-GB" w:eastAsia="en-US"/>
    </w:rPr>
  </w:style>
  <w:style w:type="character" w:customStyle="1" w:styleId="HeaderChar">
    <w:name w:val="Header Char"/>
    <w:link w:val="Header"/>
    <w:uiPriority w:val="99"/>
    <w:rsid w:val="003A09E5"/>
    <w:rPr>
      <w:lang w:val="en-GB" w:eastAsia="en-US"/>
    </w:rPr>
  </w:style>
  <w:style w:type="character" w:customStyle="1" w:styleId="Heading1Char">
    <w:name w:val="Heading 1 Char"/>
    <w:link w:val="Heading1"/>
    <w:uiPriority w:val="9"/>
    <w:rsid w:val="0065566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ndsadec13\pandpprojectnov2013\JAN14policiesdraftone\organisational%20managementJAN14\NRAClientServiceUserAdvisorJAN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BB48-FA89-4201-B17D-E9ADC10C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NRAClientServiceUserAdvisorJAN2014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Advisor – Role Description</vt:lpstr>
    </vt:vector>
  </TitlesOfParts>
  <Company>Hewlett-Packard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Advisor – Role Description</dc:title>
  <dc:subject/>
  <dc:creator>Sarah</dc:creator>
  <cp:keywords/>
  <cp:lastModifiedBy>Sarah Harnisch</cp:lastModifiedBy>
  <cp:revision>2</cp:revision>
  <dcterms:created xsi:type="dcterms:W3CDTF">2017-06-03T22:35:00Z</dcterms:created>
  <dcterms:modified xsi:type="dcterms:W3CDTF">2017-06-03T22:35:00Z</dcterms:modified>
</cp:coreProperties>
</file>