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879" w:rsidRPr="00DF4FE0" w:rsidRDefault="00DF4FE0" w:rsidP="00DF4FE0">
      <w:pPr>
        <w:jc w:val="center"/>
        <w:rPr>
          <w:b/>
          <w:color w:val="808080" w:themeColor="background1" w:themeShade="80"/>
          <w:sz w:val="144"/>
          <w:szCs w:val="144"/>
          <w:lang w:val="en-NZ"/>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4FE0">
        <w:rPr>
          <w:b/>
          <w:color w:val="808080" w:themeColor="background1" w:themeShade="80"/>
          <w:sz w:val="144"/>
          <w:szCs w:val="144"/>
          <w:lang w:val="en-NZ"/>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Ng</w:t>
      </w:r>
      <w:r w:rsidRPr="00DF4FE0">
        <w:rPr>
          <w:rFonts w:cs="Calibri"/>
          <w:b/>
          <w:color w:val="808080" w:themeColor="background1" w:themeShade="80"/>
          <w:sz w:val="144"/>
          <w:szCs w:val="144"/>
          <w:lang w:val="en-NZ"/>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ā</w:t>
      </w:r>
      <w:r w:rsidRPr="00DF4FE0">
        <w:rPr>
          <w:b/>
          <w:color w:val="808080" w:themeColor="background1" w:themeShade="80"/>
          <w:sz w:val="144"/>
          <w:szCs w:val="144"/>
          <w:lang w:val="en-NZ"/>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Huarahi</w:t>
      </w:r>
    </w:p>
    <w:p w:rsidR="00DF4FE0" w:rsidRDefault="00DF4FE0" w:rsidP="00DF4FE0">
      <w:pPr>
        <w:jc w:val="center"/>
        <w:rPr>
          <w:b/>
          <w:color w:val="808080" w:themeColor="background1" w:themeShade="80"/>
          <w:sz w:val="144"/>
          <w:szCs w:val="144"/>
          <w:lang w:val="en-NZ"/>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4FE0">
        <w:rPr>
          <w:b/>
          <w:color w:val="808080" w:themeColor="background1" w:themeShade="80"/>
          <w:sz w:val="144"/>
          <w:szCs w:val="144"/>
          <w:lang w:val="en-NZ"/>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ki te </w:t>
      </w:r>
      <w:r>
        <w:rPr>
          <w:b/>
          <w:color w:val="808080" w:themeColor="background1" w:themeShade="80"/>
          <w:sz w:val="144"/>
          <w:szCs w:val="144"/>
          <w:lang w:val="en-NZ"/>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oranga</w:t>
      </w:r>
    </w:p>
    <w:p w:rsidR="00DF4FE0" w:rsidRDefault="00DF4FE0" w:rsidP="00DF4FE0">
      <w:pPr>
        <w:jc w:val="center"/>
        <w:rPr>
          <w:b/>
          <w:color w:val="808080" w:themeColor="background1" w:themeShade="80"/>
          <w:sz w:val="144"/>
          <w:szCs w:val="144"/>
          <w:lang w:val="en-NZ"/>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808080" w:themeColor="background1" w:themeShade="80"/>
          <w:sz w:val="144"/>
          <w:szCs w:val="144"/>
          <w:lang w:val="en-NZ"/>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DF4FE0" w:rsidRDefault="00DF4FE0" w:rsidP="00DF4FE0">
      <w:pPr>
        <w:jc w:val="center"/>
        <w:rPr>
          <w:b/>
          <w:color w:val="808080" w:themeColor="background1" w:themeShade="80"/>
          <w:sz w:val="144"/>
          <w:szCs w:val="144"/>
          <w:lang w:val="en-NZ"/>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808080" w:themeColor="background1" w:themeShade="80"/>
          <w:sz w:val="144"/>
          <w:szCs w:val="144"/>
          <w:lang w:val="en-NZ"/>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Pathways to</w:t>
      </w:r>
    </w:p>
    <w:p w:rsidR="00B064E2" w:rsidRDefault="00DF4FE0" w:rsidP="00DF4FE0">
      <w:pPr>
        <w:jc w:val="center"/>
        <w:rPr>
          <w:b/>
          <w:color w:val="A5A5A5" w:themeColor="accent3"/>
          <w:sz w:val="144"/>
          <w:szCs w:val="144"/>
          <w:lang w:val="en-NZ"/>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808080" w:themeColor="background1" w:themeShade="80"/>
          <w:sz w:val="144"/>
          <w:szCs w:val="144"/>
          <w:lang w:val="en-NZ"/>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wellbeing</w:t>
      </w:r>
    </w:p>
    <w:p w:rsidR="00B064E2" w:rsidRPr="00B064E2" w:rsidRDefault="00B064E2" w:rsidP="00B064E2">
      <w:pPr>
        <w:rPr>
          <w:sz w:val="144"/>
          <w:szCs w:val="144"/>
          <w:lang w:val="en-NZ"/>
        </w:rPr>
      </w:pPr>
    </w:p>
    <w:p w:rsidR="00DF4FE0" w:rsidRDefault="00DF4FE0" w:rsidP="00B064E2">
      <w:pPr>
        <w:rPr>
          <w:sz w:val="144"/>
          <w:szCs w:val="144"/>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sdt>
      <w:sdtPr>
        <w:rPr>
          <w:rFonts w:ascii="Calibri" w:eastAsia="Times New Roman" w:hAnsi="Calibri" w:cs="Times New Roman"/>
          <w:color w:val="auto"/>
          <w:sz w:val="22"/>
          <w:szCs w:val="24"/>
        </w:rPr>
        <w:id w:val="983979570"/>
        <w:docPartObj>
          <w:docPartGallery w:val="Table of Contents"/>
          <w:docPartUnique/>
        </w:docPartObj>
      </w:sdtPr>
      <w:sdtEndPr>
        <w:rPr>
          <w:b/>
          <w:bCs/>
          <w:noProof/>
        </w:rPr>
      </w:sdtEndPr>
      <w:sdtContent>
        <w:p w:rsidR="00B064E2" w:rsidRDefault="00B064E2">
          <w:pPr>
            <w:pStyle w:val="TOCHeading"/>
          </w:pPr>
          <w:r>
            <w:t>Contents</w:t>
          </w:r>
        </w:p>
        <w:p w:rsidR="00C81585" w:rsidRDefault="00B064E2">
          <w:pPr>
            <w:pStyle w:val="TOC1"/>
            <w:tabs>
              <w:tab w:val="right" w:leader="dot" w:pos="9016"/>
            </w:tabs>
            <w:rPr>
              <w:rFonts w:asciiTheme="minorHAnsi" w:eastAsiaTheme="minorEastAsia" w:hAnsiTheme="minorHAnsi" w:cstheme="minorBidi"/>
              <w:noProof/>
              <w:szCs w:val="22"/>
              <w:lang w:val="en-NZ" w:eastAsia="en-NZ"/>
            </w:rPr>
          </w:pPr>
          <w:r>
            <w:rPr>
              <w:b/>
              <w:bCs/>
              <w:noProof/>
            </w:rPr>
            <w:fldChar w:fldCharType="begin"/>
          </w:r>
          <w:r>
            <w:rPr>
              <w:b/>
              <w:bCs/>
              <w:noProof/>
            </w:rPr>
            <w:instrText xml:space="preserve"> TOC \o "1-3" \h \z \u </w:instrText>
          </w:r>
          <w:r>
            <w:rPr>
              <w:b/>
              <w:bCs/>
              <w:noProof/>
            </w:rPr>
            <w:fldChar w:fldCharType="separate"/>
          </w:r>
          <w:hyperlink w:anchor="_Toc151273268" w:history="1">
            <w:r w:rsidR="00C81585" w:rsidRPr="001670BD">
              <w:rPr>
                <w:rStyle w:val="Hyperlink"/>
                <w:noProof/>
                <w:lang w:val="en-NZ"/>
              </w:rPr>
              <w:t>Te Urunga me te whakakore urunga – Entry and declining entry</w:t>
            </w:r>
            <w:r w:rsidR="00C81585">
              <w:rPr>
                <w:noProof/>
                <w:webHidden/>
              </w:rPr>
              <w:tab/>
            </w:r>
            <w:r w:rsidR="00C81585">
              <w:rPr>
                <w:noProof/>
                <w:webHidden/>
              </w:rPr>
              <w:fldChar w:fldCharType="begin"/>
            </w:r>
            <w:r w:rsidR="00C81585">
              <w:rPr>
                <w:noProof/>
                <w:webHidden/>
              </w:rPr>
              <w:instrText xml:space="preserve"> PAGEREF _Toc151273268 \h </w:instrText>
            </w:r>
            <w:r w:rsidR="00C81585">
              <w:rPr>
                <w:noProof/>
                <w:webHidden/>
              </w:rPr>
            </w:r>
            <w:r w:rsidR="00C81585">
              <w:rPr>
                <w:noProof/>
                <w:webHidden/>
              </w:rPr>
              <w:fldChar w:fldCharType="separate"/>
            </w:r>
            <w:r w:rsidR="00C81585">
              <w:rPr>
                <w:noProof/>
                <w:webHidden/>
              </w:rPr>
              <w:t>3</w:t>
            </w:r>
            <w:r w:rsidR="00C81585">
              <w:rPr>
                <w:noProof/>
                <w:webHidden/>
              </w:rPr>
              <w:fldChar w:fldCharType="end"/>
            </w:r>
          </w:hyperlink>
        </w:p>
        <w:p w:rsidR="00C81585" w:rsidRDefault="007701BD">
          <w:pPr>
            <w:pStyle w:val="TOC1"/>
            <w:tabs>
              <w:tab w:val="right" w:leader="dot" w:pos="9016"/>
            </w:tabs>
            <w:rPr>
              <w:rFonts w:asciiTheme="minorHAnsi" w:eastAsiaTheme="minorEastAsia" w:hAnsiTheme="minorHAnsi" w:cstheme="minorBidi"/>
              <w:noProof/>
              <w:szCs w:val="22"/>
              <w:lang w:val="en-NZ" w:eastAsia="en-NZ"/>
            </w:rPr>
          </w:pPr>
          <w:hyperlink w:anchor="_Toc151273269" w:history="1">
            <w:r w:rsidR="00C81585" w:rsidRPr="001670BD">
              <w:rPr>
                <w:rStyle w:val="Hyperlink"/>
                <w:noProof/>
              </w:rPr>
              <w:t>Taku huarahi ki te oranga – My pathway to wellbeing</w:t>
            </w:r>
            <w:r w:rsidR="00C81585">
              <w:rPr>
                <w:noProof/>
                <w:webHidden/>
              </w:rPr>
              <w:tab/>
            </w:r>
            <w:r w:rsidR="00C81585">
              <w:rPr>
                <w:noProof/>
                <w:webHidden/>
              </w:rPr>
              <w:fldChar w:fldCharType="begin"/>
            </w:r>
            <w:r w:rsidR="00C81585">
              <w:rPr>
                <w:noProof/>
                <w:webHidden/>
              </w:rPr>
              <w:instrText xml:space="preserve"> PAGEREF _Toc151273269 \h </w:instrText>
            </w:r>
            <w:r w:rsidR="00C81585">
              <w:rPr>
                <w:noProof/>
                <w:webHidden/>
              </w:rPr>
            </w:r>
            <w:r w:rsidR="00C81585">
              <w:rPr>
                <w:noProof/>
                <w:webHidden/>
              </w:rPr>
              <w:fldChar w:fldCharType="separate"/>
            </w:r>
            <w:r w:rsidR="00C81585">
              <w:rPr>
                <w:noProof/>
                <w:webHidden/>
              </w:rPr>
              <w:t>8</w:t>
            </w:r>
            <w:r w:rsidR="00C81585">
              <w:rPr>
                <w:noProof/>
                <w:webHidden/>
              </w:rPr>
              <w:fldChar w:fldCharType="end"/>
            </w:r>
          </w:hyperlink>
        </w:p>
        <w:p w:rsidR="00C81585" w:rsidRDefault="007701BD">
          <w:pPr>
            <w:pStyle w:val="TOC1"/>
            <w:tabs>
              <w:tab w:val="right" w:leader="dot" w:pos="9016"/>
            </w:tabs>
            <w:rPr>
              <w:rFonts w:asciiTheme="minorHAnsi" w:eastAsiaTheme="minorEastAsia" w:hAnsiTheme="minorHAnsi" w:cstheme="minorBidi"/>
              <w:noProof/>
              <w:szCs w:val="22"/>
              <w:lang w:val="en-NZ" w:eastAsia="en-NZ"/>
            </w:rPr>
          </w:pPr>
          <w:hyperlink w:anchor="_Toc151273270" w:history="1">
            <w:r w:rsidR="00C81585" w:rsidRPr="001670BD">
              <w:rPr>
                <w:rStyle w:val="Hyperlink"/>
                <w:noProof/>
              </w:rPr>
              <w:t>Our values informed approach</w:t>
            </w:r>
            <w:r w:rsidR="00C81585">
              <w:rPr>
                <w:noProof/>
                <w:webHidden/>
              </w:rPr>
              <w:tab/>
            </w:r>
            <w:r w:rsidR="00C81585">
              <w:rPr>
                <w:noProof/>
                <w:webHidden/>
              </w:rPr>
              <w:fldChar w:fldCharType="begin"/>
            </w:r>
            <w:r w:rsidR="00C81585">
              <w:rPr>
                <w:noProof/>
                <w:webHidden/>
              </w:rPr>
              <w:instrText xml:space="preserve"> PAGEREF _Toc151273270 \h </w:instrText>
            </w:r>
            <w:r w:rsidR="00C81585">
              <w:rPr>
                <w:noProof/>
                <w:webHidden/>
              </w:rPr>
            </w:r>
            <w:r w:rsidR="00C81585">
              <w:rPr>
                <w:noProof/>
                <w:webHidden/>
              </w:rPr>
              <w:fldChar w:fldCharType="separate"/>
            </w:r>
            <w:r w:rsidR="00C81585">
              <w:rPr>
                <w:noProof/>
                <w:webHidden/>
              </w:rPr>
              <w:t>9</w:t>
            </w:r>
            <w:r w:rsidR="00C81585">
              <w:rPr>
                <w:noProof/>
                <w:webHidden/>
              </w:rPr>
              <w:fldChar w:fldCharType="end"/>
            </w:r>
          </w:hyperlink>
        </w:p>
        <w:p w:rsidR="00C81585" w:rsidRDefault="007701BD">
          <w:pPr>
            <w:pStyle w:val="TOC1"/>
            <w:tabs>
              <w:tab w:val="right" w:leader="dot" w:pos="9016"/>
            </w:tabs>
            <w:rPr>
              <w:rFonts w:asciiTheme="minorHAnsi" w:eastAsiaTheme="minorEastAsia" w:hAnsiTheme="minorHAnsi" w:cstheme="minorBidi"/>
              <w:noProof/>
              <w:szCs w:val="22"/>
              <w:lang w:val="en-NZ" w:eastAsia="en-NZ"/>
            </w:rPr>
          </w:pPr>
          <w:hyperlink w:anchor="_Toc151273271" w:history="1">
            <w:r w:rsidR="00C81585" w:rsidRPr="001670BD">
              <w:rPr>
                <w:rStyle w:val="Hyperlink"/>
                <w:noProof/>
              </w:rPr>
              <w:t>Assessment</w:t>
            </w:r>
            <w:r w:rsidR="00C81585">
              <w:rPr>
                <w:noProof/>
                <w:webHidden/>
              </w:rPr>
              <w:tab/>
            </w:r>
            <w:r w:rsidR="00C81585">
              <w:rPr>
                <w:noProof/>
                <w:webHidden/>
              </w:rPr>
              <w:fldChar w:fldCharType="begin"/>
            </w:r>
            <w:r w:rsidR="00C81585">
              <w:rPr>
                <w:noProof/>
                <w:webHidden/>
              </w:rPr>
              <w:instrText xml:space="preserve"> PAGEREF _Toc151273271 \h </w:instrText>
            </w:r>
            <w:r w:rsidR="00C81585">
              <w:rPr>
                <w:noProof/>
                <w:webHidden/>
              </w:rPr>
            </w:r>
            <w:r w:rsidR="00C81585">
              <w:rPr>
                <w:noProof/>
                <w:webHidden/>
              </w:rPr>
              <w:fldChar w:fldCharType="separate"/>
            </w:r>
            <w:r w:rsidR="00C81585">
              <w:rPr>
                <w:noProof/>
                <w:webHidden/>
              </w:rPr>
              <w:t>11</w:t>
            </w:r>
            <w:r w:rsidR="00C81585">
              <w:rPr>
                <w:noProof/>
                <w:webHidden/>
              </w:rPr>
              <w:fldChar w:fldCharType="end"/>
            </w:r>
          </w:hyperlink>
        </w:p>
        <w:p w:rsidR="00C81585" w:rsidRDefault="007701BD">
          <w:pPr>
            <w:pStyle w:val="TOC1"/>
            <w:tabs>
              <w:tab w:val="right" w:leader="dot" w:pos="9016"/>
            </w:tabs>
            <w:rPr>
              <w:rFonts w:asciiTheme="minorHAnsi" w:eastAsiaTheme="minorEastAsia" w:hAnsiTheme="minorHAnsi" w:cstheme="minorBidi"/>
              <w:noProof/>
              <w:szCs w:val="22"/>
              <w:lang w:val="en-NZ" w:eastAsia="en-NZ"/>
            </w:rPr>
          </w:pPr>
          <w:hyperlink w:anchor="_Toc151273272" w:history="1">
            <w:r w:rsidR="00C81585" w:rsidRPr="001670BD">
              <w:rPr>
                <w:rStyle w:val="Hyperlink"/>
                <w:noProof/>
              </w:rPr>
              <w:t>Planning</w:t>
            </w:r>
            <w:r w:rsidR="00C81585">
              <w:rPr>
                <w:noProof/>
                <w:webHidden/>
              </w:rPr>
              <w:tab/>
            </w:r>
            <w:r w:rsidR="00C81585">
              <w:rPr>
                <w:noProof/>
                <w:webHidden/>
              </w:rPr>
              <w:fldChar w:fldCharType="begin"/>
            </w:r>
            <w:r w:rsidR="00C81585">
              <w:rPr>
                <w:noProof/>
                <w:webHidden/>
              </w:rPr>
              <w:instrText xml:space="preserve"> PAGEREF _Toc151273272 \h </w:instrText>
            </w:r>
            <w:r w:rsidR="00C81585">
              <w:rPr>
                <w:noProof/>
                <w:webHidden/>
              </w:rPr>
            </w:r>
            <w:r w:rsidR="00C81585">
              <w:rPr>
                <w:noProof/>
                <w:webHidden/>
              </w:rPr>
              <w:fldChar w:fldCharType="separate"/>
            </w:r>
            <w:r w:rsidR="00C81585">
              <w:rPr>
                <w:noProof/>
                <w:webHidden/>
              </w:rPr>
              <w:t>12</w:t>
            </w:r>
            <w:r w:rsidR="00C81585">
              <w:rPr>
                <w:noProof/>
                <w:webHidden/>
              </w:rPr>
              <w:fldChar w:fldCharType="end"/>
            </w:r>
          </w:hyperlink>
        </w:p>
        <w:p w:rsidR="00C81585" w:rsidRDefault="007701BD">
          <w:pPr>
            <w:pStyle w:val="TOC1"/>
            <w:tabs>
              <w:tab w:val="right" w:leader="dot" w:pos="9016"/>
            </w:tabs>
            <w:rPr>
              <w:rFonts w:asciiTheme="minorHAnsi" w:eastAsiaTheme="minorEastAsia" w:hAnsiTheme="minorHAnsi" w:cstheme="minorBidi"/>
              <w:noProof/>
              <w:szCs w:val="22"/>
              <w:lang w:val="en-NZ" w:eastAsia="en-NZ"/>
            </w:rPr>
          </w:pPr>
          <w:hyperlink w:anchor="_Toc151273273" w:history="1">
            <w:r w:rsidR="00C81585" w:rsidRPr="001670BD">
              <w:rPr>
                <w:rStyle w:val="Hyperlink"/>
                <w:noProof/>
                <w:lang w:val="en-NZ" w:eastAsia="en-NZ"/>
              </w:rPr>
              <w:t>Review</w:t>
            </w:r>
            <w:r w:rsidR="00C81585">
              <w:rPr>
                <w:noProof/>
                <w:webHidden/>
              </w:rPr>
              <w:tab/>
            </w:r>
            <w:r w:rsidR="00C81585">
              <w:rPr>
                <w:noProof/>
                <w:webHidden/>
              </w:rPr>
              <w:fldChar w:fldCharType="begin"/>
            </w:r>
            <w:r w:rsidR="00C81585">
              <w:rPr>
                <w:noProof/>
                <w:webHidden/>
              </w:rPr>
              <w:instrText xml:space="preserve"> PAGEREF _Toc151273273 \h </w:instrText>
            </w:r>
            <w:r w:rsidR="00C81585">
              <w:rPr>
                <w:noProof/>
                <w:webHidden/>
              </w:rPr>
            </w:r>
            <w:r w:rsidR="00C81585">
              <w:rPr>
                <w:noProof/>
                <w:webHidden/>
              </w:rPr>
              <w:fldChar w:fldCharType="separate"/>
            </w:r>
            <w:r w:rsidR="00C81585">
              <w:rPr>
                <w:noProof/>
                <w:webHidden/>
              </w:rPr>
              <w:t>14</w:t>
            </w:r>
            <w:r w:rsidR="00C81585">
              <w:rPr>
                <w:noProof/>
                <w:webHidden/>
              </w:rPr>
              <w:fldChar w:fldCharType="end"/>
            </w:r>
          </w:hyperlink>
        </w:p>
        <w:p w:rsidR="00C81585" w:rsidRDefault="007701BD">
          <w:pPr>
            <w:pStyle w:val="TOC1"/>
            <w:tabs>
              <w:tab w:val="right" w:leader="dot" w:pos="9016"/>
            </w:tabs>
            <w:rPr>
              <w:rFonts w:asciiTheme="minorHAnsi" w:eastAsiaTheme="minorEastAsia" w:hAnsiTheme="minorHAnsi" w:cstheme="minorBidi"/>
              <w:noProof/>
              <w:szCs w:val="22"/>
              <w:lang w:val="en-NZ" w:eastAsia="en-NZ"/>
            </w:rPr>
          </w:pPr>
          <w:hyperlink w:anchor="_Toc151273274" w:history="1">
            <w:r w:rsidR="00C81585" w:rsidRPr="001670BD">
              <w:rPr>
                <w:rStyle w:val="Hyperlink"/>
                <w:noProof/>
                <w:lang w:val="en-NZ" w:eastAsia="en-NZ"/>
              </w:rPr>
              <w:t>Ng</w:t>
            </w:r>
            <w:r w:rsidR="00C81585" w:rsidRPr="001670BD">
              <w:rPr>
                <w:rStyle w:val="Hyperlink"/>
                <w:rFonts w:cstheme="majorHAnsi"/>
                <w:noProof/>
                <w:lang w:val="en-NZ" w:eastAsia="en-NZ"/>
              </w:rPr>
              <w:t>ā mahi takitahi – Individualised activities</w:t>
            </w:r>
            <w:r w:rsidR="00C81585">
              <w:rPr>
                <w:noProof/>
                <w:webHidden/>
              </w:rPr>
              <w:tab/>
            </w:r>
            <w:r w:rsidR="00C81585">
              <w:rPr>
                <w:noProof/>
                <w:webHidden/>
              </w:rPr>
              <w:fldChar w:fldCharType="begin"/>
            </w:r>
            <w:r w:rsidR="00C81585">
              <w:rPr>
                <w:noProof/>
                <w:webHidden/>
              </w:rPr>
              <w:instrText xml:space="preserve"> PAGEREF _Toc151273274 \h </w:instrText>
            </w:r>
            <w:r w:rsidR="00C81585">
              <w:rPr>
                <w:noProof/>
                <w:webHidden/>
              </w:rPr>
            </w:r>
            <w:r w:rsidR="00C81585">
              <w:rPr>
                <w:noProof/>
                <w:webHidden/>
              </w:rPr>
              <w:fldChar w:fldCharType="separate"/>
            </w:r>
            <w:r w:rsidR="00C81585">
              <w:rPr>
                <w:noProof/>
                <w:webHidden/>
              </w:rPr>
              <w:t>16</w:t>
            </w:r>
            <w:r w:rsidR="00C81585">
              <w:rPr>
                <w:noProof/>
                <w:webHidden/>
              </w:rPr>
              <w:fldChar w:fldCharType="end"/>
            </w:r>
          </w:hyperlink>
        </w:p>
        <w:p w:rsidR="00C81585" w:rsidRDefault="007701BD">
          <w:pPr>
            <w:pStyle w:val="TOC1"/>
            <w:tabs>
              <w:tab w:val="right" w:leader="dot" w:pos="9016"/>
            </w:tabs>
            <w:rPr>
              <w:rFonts w:asciiTheme="minorHAnsi" w:eastAsiaTheme="minorEastAsia" w:hAnsiTheme="minorHAnsi" w:cstheme="minorBidi"/>
              <w:noProof/>
              <w:szCs w:val="22"/>
              <w:lang w:val="en-NZ" w:eastAsia="en-NZ"/>
            </w:rPr>
          </w:pPr>
          <w:hyperlink w:anchor="_Toc151273275" w:history="1">
            <w:r w:rsidR="00C81585" w:rsidRPr="001670BD">
              <w:rPr>
                <w:rStyle w:val="Hyperlink"/>
                <w:noProof/>
                <w:lang w:val="en-NZ" w:eastAsia="en-NZ"/>
              </w:rPr>
              <w:t>Te takatau, whakawhiti me te whakaputa – Transition, transfer, and discharge</w:t>
            </w:r>
            <w:r w:rsidR="00C81585">
              <w:rPr>
                <w:noProof/>
                <w:webHidden/>
              </w:rPr>
              <w:tab/>
            </w:r>
            <w:r w:rsidR="00C81585">
              <w:rPr>
                <w:noProof/>
                <w:webHidden/>
              </w:rPr>
              <w:fldChar w:fldCharType="begin"/>
            </w:r>
            <w:r w:rsidR="00C81585">
              <w:rPr>
                <w:noProof/>
                <w:webHidden/>
              </w:rPr>
              <w:instrText xml:space="preserve"> PAGEREF _Toc151273275 \h </w:instrText>
            </w:r>
            <w:r w:rsidR="00C81585">
              <w:rPr>
                <w:noProof/>
                <w:webHidden/>
              </w:rPr>
            </w:r>
            <w:r w:rsidR="00C81585">
              <w:rPr>
                <w:noProof/>
                <w:webHidden/>
              </w:rPr>
              <w:fldChar w:fldCharType="separate"/>
            </w:r>
            <w:r w:rsidR="00C81585">
              <w:rPr>
                <w:noProof/>
                <w:webHidden/>
              </w:rPr>
              <w:t>17</w:t>
            </w:r>
            <w:r w:rsidR="00C81585">
              <w:rPr>
                <w:noProof/>
                <w:webHidden/>
              </w:rPr>
              <w:fldChar w:fldCharType="end"/>
            </w:r>
          </w:hyperlink>
        </w:p>
        <w:p w:rsidR="00B064E2" w:rsidRDefault="00B064E2">
          <w:r>
            <w:rPr>
              <w:b/>
              <w:bCs/>
              <w:noProof/>
            </w:rPr>
            <w:fldChar w:fldCharType="end"/>
          </w:r>
        </w:p>
      </w:sdtContent>
    </w:sdt>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p w:rsidR="00B064E2" w:rsidRDefault="00B064E2" w:rsidP="00B064E2">
      <w:pPr>
        <w:rPr>
          <w:lang w:val="en-NZ"/>
        </w:rPr>
      </w:pPr>
    </w:p>
    <w:tbl>
      <w:tblPr>
        <w:tblStyle w:val="TableGrid"/>
        <w:tblpPr w:leftFromText="180" w:rightFromText="180" w:vertAnchor="text" w:horzAnchor="margin" w:tblpX="-289" w:tblpY="1"/>
        <w:tblW w:w="9776" w:type="dxa"/>
        <w:tblLook w:val="04A0" w:firstRow="1" w:lastRow="0" w:firstColumn="1" w:lastColumn="0" w:noHBand="0" w:noVBand="1"/>
      </w:tblPr>
      <w:tblGrid>
        <w:gridCol w:w="1371"/>
        <w:gridCol w:w="8405"/>
      </w:tblGrid>
      <w:tr w:rsidR="00B064E2" w:rsidTr="00B064E2">
        <w:tc>
          <w:tcPr>
            <w:tcW w:w="9776" w:type="dxa"/>
            <w:gridSpan w:val="2"/>
            <w:shd w:val="clear" w:color="auto" w:fill="F2F2F2" w:themeFill="background1" w:themeFillShade="F2"/>
          </w:tcPr>
          <w:p w:rsidR="00B064E2" w:rsidRPr="00B064E2" w:rsidRDefault="00B064E2" w:rsidP="00B064E2">
            <w:pPr>
              <w:pStyle w:val="Heading1"/>
              <w:spacing w:before="0"/>
              <w:outlineLvl w:val="0"/>
              <w:rPr>
                <w:b/>
                <w:color w:val="000000" w:themeColor="text1"/>
                <w:lang w:val="en-NZ"/>
              </w:rPr>
            </w:pPr>
            <w:bookmarkStart w:id="0" w:name="_Toc151273268"/>
            <w:r w:rsidRPr="00B064E2">
              <w:rPr>
                <w:b/>
                <w:color w:val="000000" w:themeColor="text1"/>
                <w:lang w:val="en-NZ"/>
              </w:rPr>
              <w:t>Te Urunga me te whakakore urunga – Entry and declining entry</w:t>
            </w:r>
            <w:bookmarkEnd w:id="0"/>
          </w:p>
          <w:p w:rsidR="00B064E2" w:rsidRPr="00745B35" w:rsidRDefault="00B064E2" w:rsidP="00B064E2">
            <w:pPr>
              <w:rPr>
                <w:b/>
              </w:rPr>
            </w:pPr>
          </w:p>
        </w:tc>
      </w:tr>
      <w:tr w:rsidR="00B064E2" w:rsidTr="00B064E2">
        <w:tc>
          <w:tcPr>
            <w:tcW w:w="9776" w:type="dxa"/>
            <w:gridSpan w:val="2"/>
            <w:shd w:val="clear" w:color="auto" w:fill="F2F2F2" w:themeFill="background1" w:themeFillShade="F2"/>
          </w:tcPr>
          <w:p w:rsidR="00B064E2" w:rsidRPr="00745B35" w:rsidRDefault="00B064E2" w:rsidP="00B064E2">
            <w:pPr>
              <w:rPr>
                <w:b/>
              </w:rPr>
            </w:pPr>
            <w:r w:rsidRPr="00745B35">
              <w:rPr>
                <w:b/>
              </w:rPr>
              <w:t>Introduction</w:t>
            </w:r>
          </w:p>
          <w:p w:rsidR="00B064E2" w:rsidRPr="00F01034" w:rsidRDefault="00B064E2" w:rsidP="00B064E2"/>
        </w:tc>
      </w:tr>
      <w:tr w:rsidR="00B064E2" w:rsidTr="00B064E2">
        <w:tc>
          <w:tcPr>
            <w:tcW w:w="1371" w:type="dxa"/>
            <w:shd w:val="clear" w:color="auto" w:fill="F2F2F2" w:themeFill="background1" w:themeFillShade="F2"/>
          </w:tcPr>
          <w:p w:rsidR="00B064E2" w:rsidRPr="00F01034" w:rsidRDefault="00B064E2" w:rsidP="00B064E2">
            <w:pPr>
              <w:rPr>
                <w:b/>
              </w:rPr>
            </w:pPr>
            <w:r w:rsidRPr="00F01034">
              <w:rPr>
                <w:b/>
              </w:rPr>
              <w:t>Purpose</w:t>
            </w:r>
          </w:p>
        </w:tc>
        <w:tc>
          <w:tcPr>
            <w:tcW w:w="8405" w:type="dxa"/>
          </w:tcPr>
          <w:p w:rsidR="00B064E2" w:rsidRDefault="00F703AF" w:rsidP="00C96587">
            <w:pPr>
              <w:jc w:val="both"/>
            </w:pPr>
            <w:r>
              <w:t xml:space="preserve">We </w:t>
            </w:r>
            <w:r w:rsidR="00B064E2">
              <w:t>provide a consistent and equitable process on how t</w:t>
            </w:r>
            <w:r w:rsidR="00B064E2">
              <w:rPr>
                <w:rFonts w:cs="Calibri"/>
              </w:rPr>
              <w:t>ā</w:t>
            </w:r>
            <w:r w:rsidR="00B064E2">
              <w:t>ngata whai ora/ t</w:t>
            </w:r>
            <w:r w:rsidR="00B064E2">
              <w:rPr>
                <w:rFonts w:cs="Calibri"/>
              </w:rPr>
              <w:t>ā</w:t>
            </w:r>
            <w:r w:rsidR="00B064E2">
              <w:t>ngata whaikaha can access our service, and how we communicate and support t</w:t>
            </w:r>
            <w:r w:rsidR="00B064E2">
              <w:rPr>
                <w:rFonts w:cs="Calibri"/>
              </w:rPr>
              <w:t>ā</w:t>
            </w:r>
            <w:r w:rsidR="00B064E2">
              <w:t>ngata whai ora/ t</w:t>
            </w:r>
            <w:r w:rsidR="00B064E2">
              <w:rPr>
                <w:rFonts w:cs="Calibri"/>
              </w:rPr>
              <w:t>ā</w:t>
            </w:r>
            <w:r w:rsidR="00B064E2">
              <w:t>ngata whaikaha and their wh</w:t>
            </w:r>
            <w:r w:rsidR="00B064E2">
              <w:rPr>
                <w:rFonts w:cs="Calibri"/>
              </w:rPr>
              <w:t>ā</w:t>
            </w:r>
            <w:r w:rsidR="00B064E2">
              <w:t xml:space="preserve">nau when we decline services. </w:t>
            </w:r>
          </w:p>
        </w:tc>
      </w:tr>
      <w:tr w:rsidR="00B064E2" w:rsidTr="00B064E2">
        <w:tc>
          <w:tcPr>
            <w:tcW w:w="1371" w:type="dxa"/>
            <w:shd w:val="clear" w:color="auto" w:fill="F2F2F2" w:themeFill="background1" w:themeFillShade="F2"/>
          </w:tcPr>
          <w:p w:rsidR="00B064E2" w:rsidRPr="00F01034" w:rsidRDefault="00B064E2" w:rsidP="00B064E2">
            <w:pPr>
              <w:rPr>
                <w:b/>
              </w:rPr>
            </w:pPr>
            <w:r>
              <w:rPr>
                <w:b/>
              </w:rPr>
              <w:t>Scope</w:t>
            </w:r>
          </w:p>
        </w:tc>
        <w:tc>
          <w:tcPr>
            <w:tcW w:w="8405" w:type="dxa"/>
          </w:tcPr>
          <w:p w:rsidR="00B064E2" w:rsidRPr="00102A58" w:rsidRDefault="00B064E2" w:rsidP="00C96587">
            <w:pPr>
              <w:pStyle w:val="ListParagraph"/>
              <w:numPr>
                <w:ilvl w:val="0"/>
                <w:numId w:val="1"/>
              </w:numPr>
              <w:jc w:val="both"/>
            </w:pPr>
            <w:r>
              <w:rPr>
                <w:rFonts w:ascii="Calibri" w:hAnsi="Calibri" w:cs="Calibri"/>
                <w:sz w:val="22"/>
                <w:szCs w:val="22"/>
              </w:rPr>
              <w:t xml:space="preserve">Tāngata whai ora/tāngata whaikaha or whānau inquiring about our service, </w:t>
            </w:r>
            <w:r w:rsidRPr="004134B9">
              <w:rPr>
                <w:rFonts w:ascii="Calibri" w:hAnsi="Calibri" w:cs="Calibri"/>
                <w:sz w:val="22"/>
                <w:szCs w:val="22"/>
              </w:rPr>
              <w:t>having self-referred or being referred</w:t>
            </w:r>
            <w:r>
              <w:rPr>
                <w:rFonts w:ascii="Calibri" w:hAnsi="Calibri" w:cs="Calibri"/>
                <w:sz w:val="22"/>
                <w:szCs w:val="22"/>
              </w:rPr>
              <w:t xml:space="preserve">. </w:t>
            </w:r>
          </w:p>
          <w:p w:rsidR="00B064E2" w:rsidRDefault="00B064E2" w:rsidP="00C96587">
            <w:pPr>
              <w:pStyle w:val="ListParagraph"/>
              <w:numPr>
                <w:ilvl w:val="0"/>
                <w:numId w:val="1"/>
              </w:numPr>
              <w:jc w:val="both"/>
            </w:pPr>
            <w:r>
              <w:rPr>
                <w:rFonts w:ascii="Calibri" w:hAnsi="Calibri" w:cs="Calibri"/>
                <w:sz w:val="22"/>
                <w:szCs w:val="22"/>
              </w:rPr>
              <w:t xml:space="preserve">Health care workers and other employees </w:t>
            </w:r>
            <w:r w:rsidRPr="004134B9">
              <w:rPr>
                <w:rFonts w:ascii="Calibri" w:hAnsi="Calibri" w:cs="Calibri"/>
                <w:sz w:val="22"/>
                <w:szCs w:val="22"/>
              </w:rPr>
              <w:t>who are interacting with people accessing our service.</w:t>
            </w:r>
          </w:p>
        </w:tc>
      </w:tr>
      <w:tr w:rsidR="00B064E2" w:rsidTr="00B064E2">
        <w:tc>
          <w:tcPr>
            <w:tcW w:w="1371" w:type="dxa"/>
            <w:shd w:val="clear" w:color="auto" w:fill="F2F2F2" w:themeFill="background1" w:themeFillShade="F2"/>
          </w:tcPr>
          <w:p w:rsidR="00B064E2" w:rsidRDefault="00B064E2" w:rsidP="00B064E2">
            <w:pPr>
              <w:rPr>
                <w:b/>
              </w:rPr>
            </w:pPr>
            <w:r>
              <w:rPr>
                <w:b/>
              </w:rPr>
              <w:t>Policy</w:t>
            </w:r>
          </w:p>
        </w:tc>
        <w:tc>
          <w:tcPr>
            <w:tcW w:w="8405" w:type="dxa"/>
          </w:tcPr>
          <w:p w:rsidR="00B064E2" w:rsidRPr="00593391" w:rsidRDefault="00B064E2" w:rsidP="00C96587">
            <w:pPr>
              <w:pStyle w:val="ListParagraph"/>
              <w:numPr>
                <w:ilvl w:val="0"/>
                <w:numId w:val="1"/>
              </w:numPr>
              <w:jc w:val="both"/>
              <w:rPr>
                <w:rFonts w:ascii="Calibri" w:hAnsi="Calibri" w:cs="Calibri"/>
                <w:sz w:val="22"/>
                <w:szCs w:val="22"/>
              </w:rPr>
            </w:pPr>
            <w:r>
              <w:rPr>
                <w:rFonts w:ascii="Calibri" w:hAnsi="Calibri" w:cs="Calibri"/>
                <w:sz w:val="22"/>
                <w:szCs w:val="22"/>
              </w:rPr>
              <w:t xml:space="preserve">Tāngata whai ora/tangata whaikaha </w:t>
            </w:r>
            <w:r w:rsidRPr="00593391">
              <w:rPr>
                <w:rFonts w:ascii="Calibri" w:hAnsi="Calibri" w:cs="Calibri"/>
                <w:sz w:val="22"/>
                <w:szCs w:val="22"/>
              </w:rPr>
              <w:t>wishing to engage with our service and their whānau are informed about the services we provide.</w:t>
            </w:r>
          </w:p>
          <w:p w:rsidR="00B064E2" w:rsidRPr="003A66A4" w:rsidRDefault="00B064E2" w:rsidP="00C96587">
            <w:pPr>
              <w:pStyle w:val="ListParagraph"/>
              <w:numPr>
                <w:ilvl w:val="0"/>
                <w:numId w:val="1"/>
              </w:numPr>
              <w:jc w:val="both"/>
              <w:rPr>
                <w:rFonts w:ascii="Calibri" w:hAnsi="Calibri" w:cs="Calibri"/>
                <w:sz w:val="22"/>
                <w:szCs w:val="22"/>
              </w:rPr>
            </w:pPr>
            <w:r w:rsidRPr="003A66A4">
              <w:rPr>
                <w:rFonts w:ascii="Calibri" w:hAnsi="Calibri" w:cs="Calibri"/>
                <w:sz w:val="22"/>
                <w:szCs w:val="22"/>
              </w:rPr>
              <w:t>Access</w:t>
            </w:r>
            <w:r>
              <w:rPr>
                <w:rFonts w:ascii="Calibri" w:hAnsi="Calibri" w:cs="Calibri"/>
                <w:sz w:val="22"/>
                <w:szCs w:val="22"/>
              </w:rPr>
              <w:t xml:space="preserve"> to our services </w:t>
            </w:r>
            <w:r w:rsidRPr="003A66A4">
              <w:rPr>
                <w:rFonts w:ascii="Calibri" w:hAnsi="Calibri" w:cs="Calibri"/>
                <w:sz w:val="22"/>
                <w:szCs w:val="22"/>
              </w:rPr>
              <w:t xml:space="preserve">is in line with </w:t>
            </w:r>
            <w:r>
              <w:rPr>
                <w:rFonts w:ascii="Calibri" w:hAnsi="Calibri" w:cs="Calibri"/>
                <w:sz w:val="22"/>
                <w:szCs w:val="22"/>
              </w:rPr>
              <w:t xml:space="preserve">our </w:t>
            </w:r>
            <w:r w:rsidRPr="003A66A4">
              <w:rPr>
                <w:rFonts w:ascii="Calibri" w:hAnsi="Calibri" w:cs="Calibri"/>
                <w:sz w:val="22"/>
                <w:szCs w:val="22"/>
              </w:rPr>
              <w:t>contractual obligations</w:t>
            </w:r>
            <w:r>
              <w:rPr>
                <w:rFonts w:ascii="Calibri" w:hAnsi="Calibri" w:cs="Calibri"/>
                <w:sz w:val="22"/>
                <w:szCs w:val="22"/>
              </w:rPr>
              <w:t>, relevant standards and Ministry of Health strategic directions</w:t>
            </w:r>
            <w:r w:rsidRPr="003A66A4">
              <w:rPr>
                <w:rFonts w:ascii="Calibri" w:hAnsi="Calibri" w:cs="Calibri"/>
                <w:sz w:val="22"/>
                <w:szCs w:val="22"/>
              </w:rPr>
              <w:t xml:space="preserve">.  </w:t>
            </w:r>
          </w:p>
          <w:p w:rsidR="00B064E2" w:rsidRPr="003A66A4" w:rsidRDefault="00B064E2" w:rsidP="00C96587">
            <w:pPr>
              <w:pStyle w:val="ListParagraph"/>
              <w:numPr>
                <w:ilvl w:val="0"/>
                <w:numId w:val="1"/>
              </w:numPr>
              <w:jc w:val="both"/>
              <w:rPr>
                <w:rFonts w:ascii="Calibri" w:hAnsi="Calibri" w:cs="Calibri"/>
                <w:sz w:val="22"/>
                <w:szCs w:val="22"/>
              </w:rPr>
            </w:pPr>
            <w:r w:rsidRPr="003A66A4">
              <w:rPr>
                <w:rFonts w:ascii="Calibri" w:hAnsi="Calibri" w:cs="Calibri"/>
                <w:sz w:val="22"/>
                <w:szCs w:val="22"/>
              </w:rPr>
              <w:t xml:space="preserve">Access processes are consistent, </w:t>
            </w:r>
            <w:r>
              <w:rPr>
                <w:rFonts w:ascii="Calibri" w:hAnsi="Calibri" w:cs="Calibri"/>
                <w:sz w:val="22"/>
                <w:szCs w:val="22"/>
              </w:rPr>
              <w:t xml:space="preserve">equitable </w:t>
            </w:r>
            <w:r w:rsidRPr="003A66A4">
              <w:rPr>
                <w:rFonts w:ascii="Calibri" w:hAnsi="Calibri" w:cs="Calibri"/>
                <w:sz w:val="22"/>
                <w:szCs w:val="22"/>
              </w:rPr>
              <w:t xml:space="preserve">and facilitate a welcoming, friendly and safe entry to the services we engage </w:t>
            </w:r>
            <w:r>
              <w:rPr>
                <w:rFonts w:ascii="Calibri" w:hAnsi="Calibri" w:cs="Calibri"/>
                <w:sz w:val="22"/>
                <w:szCs w:val="22"/>
              </w:rPr>
              <w:t>tāngata whai ora/tāngata whaikaha with</w:t>
            </w:r>
            <w:r w:rsidRPr="003A66A4">
              <w:rPr>
                <w:rFonts w:ascii="Calibri" w:hAnsi="Calibri" w:cs="Calibri"/>
                <w:sz w:val="22"/>
                <w:szCs w:val="22"/>
              </w:rPr>
              <w:t>.</w:t>
            </w:r>
          </w:p>
          <w:p w:rsidR="00B064E2" w:rsidRDefault="00B064E2" w:rsidP="00C96587">
            <w:pPr>
              <w:pStyle w:val="ListParagraph"/>
              <w:numPr>
                <w:ilvl w:val="0"/>
                <w:numId w:val="1"/>
              </w:numPr>
              <w:jc w:val="both"/>
              <w:rPr>
                <w:rFonts w:ascii="Calibri" w:hAnsi="Calibri" w:cs="Calibri"/>
                <w:sz w:val="22"/>
                <w:szCs w:val="22"/>
              </w:rPr>
            </w:pPr>
            <w:r w:rsidRPr="003B6628">
              <w:rPr>
                <w:rFonts w:ascii="Calibri" w:hAnsi="Calibri" w:cs="Calibri"/>
                <w:sz w:val="22"/>
                <w:szCs w:val="22"/>
              </w:rPr>
              <w:t xml:space="preserve">Service access processes are based on the needs of </w:t>
            </w:r>
            <w:r>
              <w:rPr>
                <w:rFonts w:ascii="Calibri" w:hAnsi="Calibri" w:cs="Calibri"/>
                <w:sz w:val="22"/>
                <w:szCs w:val="22"/>
              </w:rPr>
              <w:t xml:space="preserve">tāngata whai ora/tāngata whaikaha </w:t>
            </w:r>
            <w:r w:rsidRPr="003B6628">
              <w:rPr>
                <w:rFonts w:ascii="Calibri" w:hAnsi="Calibri" w:cs="Calibri"/>
                <w:sz w:val="22"/>
                <w:szCs w:val="22"/>
              </w:rPr>
              <w:t>and their whānau who require the support we provide.</w:t>
            </w:r>
          </w:p>
          <w:p w:rsidR="00B064E2" w:rsidRDefault="00B064E2" w:rsidP="00C96587">
            <w:pPr>
              <w:pStyle w:val="ListParagraph"/>
              <w:numPr>
                <w:ilvl w:val="0"/>
                <w:numId w:val="1"/>
              </w:numPr>
              <w:jc w:val="both"/>
              <w:rPr>
                <w:rFonts w:ascii="Calibri" w:hAnsi="Calibri" w:cs="Calibri"/>
                <w:sz w:val="22"/>
                <w:szCs w:val="22"/>
              </w:rPr>
            </w:pPr>
            <w:r>
              <w:rPr>
                <w:rFonts w:ascii="Calibri" w:hAnsi="Calibri" w:cs="Calibri"/>
                <w:sz w:val="22"/>
                <w:szCs w:val="22"/>
              </w:rPr>
              <w:t xml:space="preserve">If we decline engagement with our service we communicate the reason for this and explore alternatives with tāngata whai ora/tāngata whaikaha </w:t>
            </w:r>
            <w:r w:rsidRPr="004134B9">
              <w:rPr>
                <w:rFonts w:ascii="Calibri" w:hAnsi="Calibri" w:cs="Calibri"/>
                <w:sz w:val="22"/>
                <w:szCs w:val="22"/>
              </w:rPr>
              <w:t>and their whānau</w:t>
            </w:r>
            <w:r>
              <w:rPr>
                <w:rFonts w:ascii="Calibri" w:hAnsi="Calibri" w:cs="Calibri"/>
                <w:sz w:val="22"/>
                <w:szCs w:val="22"/>
              </w:rPr>
              <w:t>.</w:t>
            </w:r>
          </w:p>
        </w:tc>
      </w:tr>
      <w:tr w:rsidR="00B064E2" w:rsidTr="00B064E2">
        <w:tc>
          <w:tcPr>
            <w:tcW w:w="9776" w:type="dxa"/>
            <w:gridSpan w:val="2"/>
            <w:shd w:val="clear" w:color="auto" w:fill="F2F2F2" w:themeFill="background1" w:themeFillShade="F2"/>
          </w:tcPr>
          <w:p w:rsidR="00B064E2" w:rsidRDefault="00B064E2" w:rsidP="00B064E2">
            <w:pPr>
              <w:rPr>
                <w:rFonts w:cs="Calibri"/>
                <w:b/>
                <w:szCs w:val="22"/>
              </w:rPr>
            </w:pPr>
            <w:r w:rsidRPr="00453AD7">
              <w:rPr>
                <w:rFonts w:cs="Calibri"/>
                <w:b/>
                <w:szCs w:val="22"/>
              </w:rPr>
              <w:t>References</w:t>
            </w:r>
          </w:p>
          <w:p w:rsidR="00B064E2" w:rsidRPr="00453AD7" w:rsidRDefault="00B064E2" w:rsidP="00B064E2">
            <w:pPr>
              <w:rPr>
                <w:rFonts w:cs="Calibri"/>
                <w:b/>
                <w:szCs w:val="22"/>
              </w:rPr>
            </w:pPr>
          </w:p>
        </w:tc>
      </w:tr>
      <w:tr w:rsidR="00B064E2" w:rsidTr="00B064E2">
        <w:tc>
          <w:tcPr>
            <w:tcW w:w="1371" w:type="dxa"/>
            <w:shd w:val="clear" w:color="auto" w:fill="F2F2F2" w:themeFill="background1" w:themeFillShade="F2"/>
          </w:tcPr>
          <w:p w:rsidR="00B064E2" w:rsidRDefault="00B064E2" w:rsidP="00B064E2">
            <w:pPr>
              <w:rPr>
                <w:b/>
              </w:rPr>
            </w:pPr>
            <w:r>
              <w:rPr>
                <w:b/>
              </w:rPr>
              <w:t>Legislation</w:t>
            </w:r>
          </w:p>
        </w:tc>
        <w:tc>
          <w:tcPr>
            <w:tcW w:w="8405" w:type="dxa"/>
          </w:tcPr>
          <w:p w:rsidR="00B064E2" w:rsidRDefault="00B064E2" w:rsidP="00B064E2">
            <w:pPr>
              <w:rPr>
                <w:rFonts w:ascii="Times New Roman" w:hAnsi="Times New Roman"/>
                <w:szCs w:val="48"/>
                <w:lang w:val="en-NZ"/>
              </w:rPr>
            </w:pPr>
            <w:r>
              <w:t>Health and Disability Services (Safety) Act 2001</w:t>
            </w:r>
          </w:p>
          <w:p w:rsidR="00B064E2" w:rsidRDefault="00B064E2" w:rsidP="004B66A3">
            <w:r>
              <w:t>Pae Ora (Healthy Futures) Act 2022.</w:t>
            </w:r>
            <w:r w:rsidR="004B66A3">
              <w:t xml:space="preserve"> </w:t>
            </w:r>
          </w:p>
        </w:tc>
      </w:tr>
      <w:tr w:rsidR="00B064E2" w:rsidTr="00B064E2">
        <w:tc>
          <w:tcPr>
            <w:tcW w:w="1371" w:type="dxa"/>
            <w:shd w:val="clear" w:color="auto" w:fill="F2F2F2" w:themeFill="background1" w:themeFillShade="F2"/>
          </w:tcPr>
          <w:p w:rsidR="00B064E2" w:rsidRDefault="00B064E2" w:rsidP="00B064E2">
            <w:pPr>
              <w:rPr>
                <w:b/>
              </w:rPr>
            </w:pPr>
            <w:r>
              <w:rPr>
                <w:b/>
              </w:rPr>
              <w:t>MoH publications</w:t>
            </w:r>
          </w:p>
          <w:p w:rsidR="00B064E2" w:rsidRPr="003A551B" w:rsidRDefault="00B064E2" w:rsidP="00B064E2"/>
          <w:p w:rsidR="00B064E2" w:rsidRDefault="00B064E2" w:rsidP="00B064E2"/>
          <w:p w:rsidR="00B064E2" w:rsidRPr="003A551B" w:rsidRDefault="00B064E2" w:rsidP="00B064E2">
            <w:pPr>
              <w:tabs>
                <w:tab w:val="left" w:pos="1155"/>
              </w:tabs>
            </w:pPr>
            <w:r>
              <w:tab/>
            </w:r>
          </w:p>
        </w:tc>
        <w:tc>
          <w:tcPr>
            <w:tcW w:w="8405" w:type="dxa"/>
          </w:tcPr>
          <w:p w:rsidR="00B064E2" w:rsidRPr="004B66A3" w:rsidRDefault="00B064E2" w:rsidP="004B66A3">
            <w:pPr>
              <w:pStyle w:val="ListParagraph"/>
              <w:numPr>
                <w:ilvl w:val="0"/>
                <w:numId w:val="47"/>
              </w:numPr>
              <w:rPr>
                <w:rFonts w:ascii="Calibri" w:hAnsi="Calibri" w:cs="Calibri"/>
                <w:sz w:val="22"/>
                <w:szCs w:val="22"/>
              </w:rPr>
            </w:pPr>
            <w:r w:rsidRPr="004B66A3">
              <w:rPr>
                <w:rFonts w:ascii="Calibri" w:hAnsi="Calibri" w:cs="Calibri"/>
                <w:sz w:val="22"/>
                <w:szCs w:val="22"/>
              </w:rPr>
              <w:t xml:space="preserve">Patterson R, Durie M, Disley B, et al. </w:t>
            </w:r>
            <w:r w:rsidR="004B66A3" w:rsidRPr="004B66A3">
              <w:rPr>
                <w:rFonts w:ascii="Calibri" w:hAnsi="Calibri" w:cs="Calibri"/>
                <w:sz w:val="22"/>
                <w:szCs w:val="22"/>
              </w:rPr>
              <w:t>(</w:t>
            </w:r>
            <w:r w:rsidRPr="004B66A3">
              <w:rPr>
                <w:rFonts w:ascii="Calibri" w:hAnsi="Calibri" w:cs="Calibri"/>
                <w:sz w:val="22"/>
                <w:szCs w:val="22"/>
              </w:rPr>
              <w:t>2018</w:t>
            </w:r>
            <w:r w:rsidR="004B66A3" w:rsidRPr="004B66A3">
              <w:rPr>
                <w:rFonts w:ascii="Calibri" w:hAnsi="Calibri" w:cs="Calibri"/>
                <w:sz w:val="22"/>
                <w:szCs w:val="22"/>
              </w:rPr>
              <w:t>).</w:t>
            </w:r>
            <w:r w:rsidRPr="004B66A3">
              <w:rPr>
                <w:rFonts w:ascii="Calibri" w:hAnsi="Calibri" w:cs="Calibri"/>
                <w:sz w:val="22"/>
                <w:szCs w:val="22"/>
              </w:rPr>
              <w:t xml:space="preserve"> He Ara Oranga: Report of the Government Inquiry into Mental Health and Addiction. </w:t>
            </w:r>
          </w:p>
          <w:p w:rsidR="00B064E2" w:rsidRPr="004B66A3" w:rsidRDefault="00B064E2" w:rsidP="004B66A3">
            <w:pPr>
              <w:pStyle w:val="ListParagraph"/>
              <w:numPr>
                <w:ilvl w:val="0"/>
                <w:numId w:val="47"/>
              </w:numPr>
              <w:rPr>
                <w:rStyle w:val="Hyperlink"/>
                <w:rFonts w:ascii="Calibri" w:hAnsi="Calibri" w:cs="Calibri"/>
                <w:sz w:val="22"/>
                <w:szCs w:val="22"/>
              </w:rPr>
            </w:pPr>
            <w:r w:rsidRPr="004B66A3">
              <w:rPr>
                <w:rFonts w:ascii="Calibri" w:hAnsi="Calibri" w:cs="Calibri"/>
                <w:sz w:val="22"/>
                <w:szCs w:val="22"/>
              </w:rPr>
              <w:t xml:space="preserve">Ministry of Health. </w:t>
            </w:r>
            <w:r w:rsidR="004B66A3" w:rsidRPr="004B66A3">
              <w:rPr>
                <w:rFonts w:ascii="Calibri" w:hAnsi="Calibri" w:cs="Calibri"/>
                <w:sz w:val="22"/>
                <w:szCs w:val="22"/>
              </w:rPr>
              <w:t>(</w:t>
            </w:r>
            <w:r w:rsidRPr="004B66A3">
              <w:rPr>
                <w:rFonts w:ascii="Calibri" w:hAnsi="Calibri" w:cs="Calibri"/>
                <w:sz w:val="22"/>
                <w:szCs w:val="22"/>
              </w:rPr>
              <w:t>2020</w:t>
            </w:r>
            <w:r w:rsidR="004B66A3" w:rsidRPr="004B66A3">
              <w:rPr>
                <w:rFonts w:ascii="Calibri" w:hAnsi="Calibri" w:cs="Calibri"/>
                <w:sz w:val="22"/>
                <w:szCs w:val="22"/>
              </w:rPr>
              <w:t>)</w:t>
            </w:r>
            <w:r w:rsidRPr="004B66A3">
              <w:rPr>
                <w:rFonts w:ascii="Calibri" w:hAnsi="Calibri" w:cs="Calibri"/>
                <w:sz w:val="22"/>
                <w:szCs w:val="22"/>
              </w:rPr>
              <w:t xml:space="preserve">. Whakamaua: Māori Health Action Plan 2020–2025. </w:t>
            </w:r>
          </w:p>
          <w:p w:rsidR="00B064E2" w:rsidRPr="004B66A3" w:rsidRDefault="00B064E2" w:rsidP="004B66A3">
            <w:pPr>
              <w:pStyle w:val="ListParagraph"/>
              <w:numPr>
                <w:ilvl w:val="0"/>
                <w:numId w:val="47"/>
              </w:numPr>
              <w:rPr>
                <w:rFonts w:ascii="Calibri" w:hAnsi="Calibri" w:cs="Calibri"/>
                <w:sz w:val="22"/>
                <w:szCs w:val="22"/>
              </w:rPr>
            </w:pPr>
            <w:r w:rsidRPr="004B66A3">
              <w:rPr>
                <w:rFonts w:ascii="Calibri" w:hAnsi="Calibri" w:cs="Calibri"/>
                <w:sz w:val="22"/>
                <w:szCs w:val="22"/>
              </w:rPr>
              <w:t xml:space="preserve">Ministry of Health. </w:t>
            </w:r>
            <w:r w:rsidR="004B66A3" w:rsidRPr="004B66A3">
              <w:rPr>
                <w:rFonts w:ascii="Calibri" w:hAnsi="Calibri" w:cs="Calibri"/>
                <w:sz w:val="22"/>
                <w:szCs w:val="22"/>
              </w:rPr>
              <w:t>(</w:t>
            </w:r>
            <w:r w:rsidRPr="004B66A3">
              <w:rPr>
                <w:rFonts w:ascii="Calibri" w:hAnsi="Calibri" w:cs="Calibri"/>
                <w:sz w:val="22"/>
                <w:szCs w:val="22"/>
              </w:rPr>
              <w:t>2023</w:t>
            </w:r>
            <w:r w:rsidR="004B66A3" w:rsidRPr="004B66A3">
              <w:rPr>
                <w:rFonts w:ascii="Calibri" w:hAnsi="Calibri" w:cs="Calibri"/>
                <w:sz w:val="22"/>
                <w:szCs w:val="22"/>
              </w:rPr>
              <w:t>)</w:t>
            </w:r>
            <w:r w:rsidRPr="004B66A3">
              <w:rPr>
                <w:rFonts w:ascii="Calibri" w:hAnsi="Calibri" w:cs="Calibri"/>
                <w:sz w:val="22"/>
                <w:szCs w:val="22"/>
              </w:rPr>
              <w:t>. Oranga Hingengaro – System and Service framework.</w:t>
            </w:r>
          </w:p>
          <w:p w:rsidR="004B66A3" w:rsidRPr="004B66A3" w:rsidRDefault="00B064E2" w:rsidP="004B66A3">
            <w:pPr>
              <w:pStyle w:val="ListParagraph"/>
              <w:numPr>
                <w:ilvl w:val="0"/>
                <w:numId w:val="47"/>
              </w:numPr>
              <w:rPr>
                <w:rFonts w:ascii="Calibri" w:hAnsi="Calibri" w:cs="Calibri"/>
                <w:sz w:val="22"/>
                <w:szCs w:val="22"/>
              </w:rPr>
            </w:pPr>
            <w:r w:rsidRPr="004B66A3">
              <w:rPr>
                <w:rFonts w:ascii="Calibri" w:hAnsi="Calibri" w:cs="Calibri"/>
                <w:sz w:val="22"/>
                <w:szCs w:val="22"/>
              </w:rPr>
              <w:t>Ministry of Health</w:t>
            </w:r>
            <w:r w:rsidR="004B66A3" w:rsidRPr="004B66A3">
              <w:rPr>
                <w:rFonts w:ascii="Calibri" w:hAnsi="Calibri" w:cs="Calibri"/>
                <w:sz w:val="22"/>
                <w:szCs w:val="22"/>
              </w:rPr>
              <w:t>.</w:t>
            </w:r>
            <w:r w:rsidRPr="004B66A3">
              <w:rPr>
                <w:rFonts w:ascii="Calibri" w:hAnsi="Calibri" w:cs="Calibri"/>
                <w:sz w:val="22"/>
                <w:szCs w:val="22"/>
              </w:rPr>
              <w:t xml:space="preserve"> </w:t>
            </w:r>
            <w:r w:rsidR="004B66A3" w:rsidRPr="004B66A3">
              <w:rPr>
                <w:rFonts w:ascii="Calibri" w:hAnsi="Calibri" w:cs="Calibri"/>
                <w:sz w:val="22"/>
                <w:szCs w:val="22"/>
              </w:rPr>
              <w:t>(</w:t>
            </w:r>
            <w:r w:rsidRPr="004B66A3">
              <w:rPr>
                <w:rFonts w:ascii="Calibri" w:hAnsi="Calibri" w:cs="Calibri"/>
                <w:sz w:val="22"/>
                <w:szCs w:val="22"/>
              </w:rPr>
              <w:t>2023</w:t>
            </w:r>
            <w:r w:rsidR="004B66A3" w:rsidRPr="004B66A3">
              <w:rPr>
                <w:rFonts w:ascii="Calibri" w:hAnsi="Calibri" w:cs="Calibri"/>
                <w:sz w:val="22"/>
                <w:szCs w:val="22"/>
              </w:rPr>
              <w:t>)</w:t>
            </w:r>
            <w:r w:rsidRPr="004B66A3">
              <w:rPr>
                <w:rFonts w:ascii="Calibri" w:hAnsi="Calibri" w:cs="Calibri"/>
                <w:sz w:val="22"/>
                <w:szCs w:val="22"/>
              </w:rPr>
              <w:t xml:space="preserve">. </w:t>
            </w:r>
            <w:hyperlink r:id="rId8" w:history="1">
              <w:r w:rsidRPr="004B66A3">
                <w:rPr>
                  <w:rFonts w:ascii="Calibri" w:hAnsi="Calibri" w:cs="Calibri"/>
                  <w:sz w:val="22"/>
                  <w:szCs w:val="22"/>
                </w:rPr>
                <w:t>Pae Ora - Healthy Futures for all New Zealanders.</w:t>
              </w:r>
            </w:hyperlink>
            <w:r w:rsidRPr="004B66A3">
              <w:rPr>
                <w:rFonts w:ascii="Calibri" w:hAnsi="Calibri" w:cs="Calibri"/>
                <w:sz w:val="22"/>
                <w:szCs w:val="22"/>
              </w:rPr>
              <w:t xml:space="preserve"> </w:t>
            </w:r>
          </w:p>
          <w:p w:rsidR="00A36730" w:rsidRPr="004B66A3" w:rsidRDefault="004B66A3" w:rsidP="004B66A3">
            <w:pPr>
              <w:pStyle w:val="ListParagraph"/>
              <w:numPr>
                <w:ilvl w:val="0"/>
                <w:numId w:val="47"/>
              </w:numPr>
              <w:rPr>
                <w:rFonts w:ascii="Calibri" w:hAnsi="Calibri" w:cs="Calibri"/>
                <w:sz w:val="22"/>
                <w:szCs w:val="22"/>
              </w:rPr>
            </w:pPr>
            <w:r w:rsidRPr="004B66A3">
              <w:rPr>
                <w:rFonts w:ascii="Calibri" w:hAnsi="Calibri" w:cs="Calibri"/>
                <w:sz w:val="22"/>
                <w:szCs w:val="22"/>
              </w:rPr>
              <w:t>Ministry of Health. (2023)</w:t>
            </w:r>
            <w:r w:rsidR="008F1099" w:rsidRPr="004B66A3">
              <w:rPr>
                <w:rFonts w:ascii="Calibri" w:hAnsi="Calibri" w:cs="Calibri"/>
                <w:sz w:val="22"/>
                <w:szCs w:val="22"/>
              </w:rPr>
              <w:t xml:space="preserve">. </w:t>
            </w:r>
            <w:r w:rsidR="008F1099" w:rsidRPr="004B66A3">
              <w:rPr>
                <w:rFonts w:ascii="Calibri" w:hAnsi="Calibri" w:cs="Calibri"/>
                <w:color w:val="000000" w:themeColor="text1"/>
                <w:sz w:val="22"/>
                <w:szCs w:val="22"/>
              </w:rPr>
              <w:t>Te</w:t>
            </w:r>
            <w:r w:rsidRPr="004B66A3">
              <w:rPr>
                <w:rFonts w:ascii="Calibri" w:hAnsi="Calibri" w:cs="Calibri"/>
                <w:color w:val="000000" w:themeColor="text1"/>
                <w:sz w:val="22"/>
                <w:szCs w:val="22"/>
              </w:rPr>
              <w:t xml:space="preserve"> Mana Ola: </w:t>
            </w:r>
            <w:hyperlink r:id="rId9" w:history="1">
              <w:r w:rsidRPr="004B66A3">
                <w:rPr>
                  <w:rStyle w:val="Hyperlink"/>
                  <w:rFonts w:ascii="Calibri" w:hAnsi="Calibri" w:cs="Calibri"/>
                  <w:sz w:val="22"/>
                  <w:szCs w:val="22"/>
                </w:rPr>
                <w:t>The Pacific Health Strategy</w:t>
              </w:r>
            </w:hyperlink>
            <w:r w:rsidRPr="004B66A3">
              <w:rPr>
                <w:rFonts w:ascii="Calibri" w:hAnsi="Calibri" w:cs="Calibri"/>
                <w:color w:val="000000" w:themeColor="text1"/>
                <w:sz w:val="22"/>
                <w:szCs w:val="22"/>
              </w:rPr>
              <w:t>.</w:t>
            </w:r>
            <w:r w:rsidR="00B064E2" w:rsidRPr="004B66A3">
              <w:rPr>
                <w:rFonts w:ascii="Calibri" w:hAnsi="Calibri" w:cs="Calibri"/>
                <w:color w:val="000000" w:themeColor="text1"/>
                <w:sz w:val="22"/>
                <w:szCs w:val="22"/>
              </w:rPr>
              <w:t xml:space="preserve"> </w:t>
            </w:r>
          </w:p>
          <w:p w:rsidR="004B66A3" w:rsidRPr="004B66A3" w:rsidRDefault="00A36730" w:rsidP="004B66A3">
            <w:pPr>
              <w:pStyle w:val="ListParagraph"/>
              <w:numPr>
                <w:ilvl w:val="0"/>
                <w:numId w:val="47"/>
              </w:numPr>
              <w:rPr>
                <w:rFonts w:ascii="Calibri" w:hAnsi="Calibri" w:cs="Calibri"/>
                <w:sz w:val="22"/>
                <w:szCs w:val="22"/>
              </w:rPr>
            </w:pPr>
            <w:r w:rsidRPr="004B66A3">
              <w:rPr>
                <w:rFonts w:ascii="Calibri" w:hAnsi="Calibri" w:cs="Calibri"/>
                <w:color w:val="000000" w:themeColor="text1"/>
                <w:sz w:val="22"/>
                <w:szCs w:val="22"/>
              </w:rPr>
              <w:t>Te Whatu Ora</w:t>
            </w:r>
            <w:r w:rsidR="004B66A3" w:rsidRPr="004B66A3">
              <w:rPr>
                <w:rFonts w:ascii="Calibri" w:hAnsi="Calibri" w:cs="Calibri"/>
                <w:color w:val="000000" w:themeColor="text1"/>
                <w:sz w:val="22"/>
                <w:szCs w:val="22"/>
              </w:rPr>
              <w:t>/</w:t>
            </w:r>
            <w:r w:rsidRPr="004B66A3">
              <w:rPr>
                <w:rFonts w:ascii="Calibri" w:hAnsi="Calibri" w:cs="Calibri"/>
                <w:color w:val="000000" w:themeColor="text1"/>
                <w:sz w:val="22"/>
                <w:szCs w:val="22"/>
              </w:rPr>
              <w:t>Te Aka Whai Ora</w:t>
            </w:r>
            <w:r w:rsidR="004B66A3" w:rsidRPr="004B66A3">
              <w:rPr>
                <w:rFonts w:ascii="Calibri" w:hAnsi="Calibri" w:cs="Calibri"/>
                <w:color w:val="000000" w:themeColor="text1"/>
                <w:sz w:val="22"/>
                <w:szCs w:val="22"/>
              </w:rPr>
              <w:t>.</w:t>
            </w:r>
            <w:r w:rsidR="00B064E2" w:rsidRPr="004B66A3">
              <w:rPr>
                <w:rFonts w:ascii="Calibri" w:hAnsi="Calibri" w:cs="Calibri"/>
                <w:color w:val="000000" w:themeColor="text1"/>
                <w:sz w:val="22"/>
                <w:szCs w:val="22"/>
              </w:rPr>
              <w:t xml:space="preserve"> </w:t>
            </w:r>
            <w:r w:rsidR="004B66A3" w:rsidRPr="004B66A3">
              <w:rPr>
                <w:rFonts w:ascii="Calibri" w:hAnsi="Calibri" w:cs="Calibri"/>
                <w:color w:val="000000" w:themeColor="text1"/>
                <w:sz w:val="22"/>
                <w:szCs w:val="22"/>
              </w:rPr>
              <w:t>2022.</w:t>
            </w:r>
            <w:r w:rsidRPr="004B66A3">
              <w:rPr>
                <w:rFonts w:ascii="Calibri" w:hAnsi="Calibri" w:cs="Calibri"/>
                <w:color w:val="000000" w:themeColor="text1"/>
                <w:sz w:val="22"/>
                <w:szCs w:val="22"/>
              </w:rPr>
              <w:t xml:space="preserve"> </w:t>
            </w:r>
            <w:hyperlink r:id="rId10" w:anchor="priority-areas-for-maori-health" w:history="1">
              <w:r w:rsidRPr="004B66A3">
                <w:rPr>
                  <w:rStyle w:val="Hyperlink"/>
                  <w:rFonts w:ascii="Calibri" w:hAnsi="Calibri" w:cs="Calibri"/>
                  <w:sz w:val="22"/>
                  <w:szCs w:val="22"/>
                </w:rPr>
                <w:t>Te Pae Tata.</w:t>
              </w:r>
            </w:hyperlink>
            <w:r w:rsidR="004B66A3">
              <w:rPr>
                <w:rStyle w:val="Hyperlink"/>
                <w:rFonts w:ascii="Calibri" w:hAnsi="Calibri" w:cs="Calibri"/>
                <w:sz w:val="22"/>
                <w:szCs w:val="22"/>
              </w:rPr>
              <w:t xml:space="preserve"> </w:t>
            </w:r>
          </w:p>
        </w:tc>
      </w:tr>
      <w:tr w:rsidR="00BC0A45" w:rsidTr="00B064E2">
        <w:tc>
          <w:tcPr>
            <w:tcW w:w="1371" w:type="dxa"/>
            <w:shd w:val="clear" w:color="auto" w:fill="F2F2F2" w:themeFill="background1" w:themeFillShade="F2"/>
          </w:tcPr>
          <w:p w:rsidR="00BC0A45" w:rsidRDefault="00BC0A45" w:rsidP="00B064E2">
            <w:pPr>
              <w:rPr>
                <w:b/>
              </w:rPr>
            </w:pPr>
            <w:r>
              <w:rPr>
                <w:b/>
              </w:rPr>
              <w:t>Publications</w:t>
            </w:r>
          </w:p>
        </w:tc>
        <w:tc>
          <w:tcPr>
            <w:tcW w:w="8405" w:type="dxa"/>
          </w:tcPr>
          <w:p w:rsidR="00BC0A45" w:rsidRDefault="00BC0A45" w:rsidP="009D6974">
            <w:pPr>
              <w:pStyle w:val="ListParagraph"/>
              <w:numPr>
                <w:ilvl w:val="0"/>
                <w:numId w:val="16"/>
              </w:numPr>
              <w:rPr>
                <w:rFonts w:ascii="Calibri" w:hAnsi="Calibri" w:cs="Calibri"/>
                <w:sz w:val="22"/>
                <w:szCs w:val="22"/>
              </w:rPr>
            </w:pPr>
            <w:r>
              <w:rPr>
                <w:rFonts w:ascii="Calibri" w:hAnsi="Calibri" w:cs="Calibri"/>
                <w:sz w:val="22"/>
                <w:szCs w:val="22"/>
              </w:rPr>
              <w:t xml:space="preserve">Mental Health and Wellbeing Commission 2023: </w:t>
            </w:r>
            <w:hyperlink r:id="rId11" w:history="1">
              <w:r w:rsidRPr="00BC0A45">
                <w:rPr>
                  <w:rStyle w:val="Hyperlink"/>
                  <w:rFonts w:ascii="Calibri" w:hAnsi="Calibri" w:cs="Calibri"/>
                  <w:sz w:val="22"/>
                  <w:szCs w:val="22"/>
                </w:rPr>
                <w:t>Priority for youth mental health.</w:t>
              </w:r>
            </w:hyperlink>
          </w:p>
          <w:p w:rsidR="00BC0A45" w:rsidRPr="00BC0A45" w:rsidRDefault="00BC0A45" w:rsidP="00BC0A45">
            <w:pPr>
              <w:rPr>
                <w:rFonts w:cs="Calibri"/>
                <w:szCs w:val="22"/>
              </w:rPr>
            </w:pPr>
            <w:r w:rsidRPr="00BC0A45">
              <w:rPr>
                <w:rFonts w:cs="Calibri"/>
                <w:szCs w:val="22"/>
              </w:rPr>
              <w:t xml:space="preserve"> </w:t>
            </w:r>
          </w:p>
        </w:tc>
      </w:tr>
      <w:tr w:rsidR="00B064E2" w:rsidTr="00B064E2">
        <w:tc>
          <w:tcPr>
            <w:tcW w:w="1371" w:type="dxa"/>
            <w:shd w:val="clear" w:color="auto" w:fill="F2F2F2" w:themeFill="background1" w:themeFillShade="F2"/>
          </w:tcPr>
          <w:p w:rsidR="00B064E2" w:rsidRDefault="00B064E2" w:rsidP="00B064E2">
            <w:pPr>
              <w:rPr>
                <w:b/>
              </w:rPr>
            </w:pPr>
            <w:r>
              <w:rPr>
                <w:b/>
              </w:rPr>
              <w:t>Standards</w:t>
            </w:r>
          </w:p>
        </w:tc>
        <w:tc>
          <w:tcPr>
            <w:tcW w:w="8405" w:type="dxa"/>
          </w:tcPr>
          <w:p w:rsidR="00B064E2" w:rsidRPr="00453AD7" w:rsidRDefault="00B064E2" w:rsidP="00B064E2">
            <w:pPr>
              <w:spacing w:line="276" w:lineRule="auto"/>
              <w:rPr>
                <w:rFonts w:cs="Calibri"/>
                <w:szCs w:val="22"/>
              </w:rPr>
            </w:pPr>
            <w:r>
              <w:rPr>
                <w:rFonts w:cs="Calibri"/>
                <w:szCs w:val="22"/>
              </w:rPr>
              <w:t>Ngā paerewa Health and disability services standard. NZS 8134:2021. 3.1.</w:t>
            </w:r>
          </w:p>
        </w:tc>
      </w:tr>
      <w:tr w:rsidR="00B064E2" w:rsidTr="00B064E2">
        <w:tc>
          <w:tcPr>
            <w:tcW w:w="1371" w:type="dxa"/>
            <w:shd w:val="clear" w:color="auto" w:fill="F2F2F2" w:themeFill="background1" w:themeFillShade="F2"/>
          </w:tcPr>
          <w:p w:rsidR="00B064E2" w:rsidRDefault="00B064E2" w:rsidP="00B064E2">
            <w:pPr>
              <w:rPr>
                <w:b/>
              </w:rPr>
            </w:pPr>
            <w:r>
              <w:rPr>
                <w:b/>
              </w:rPr>
              <w:t>Related policies and procedures</w:t>
            </w:r>
          </w:p>
        </w:tc>
        <w:tc>
          <w:tcPr>
            <w:tcW w:w="8405" w:type="dxa"/>
          </w:tcPr>
          <w:p w:rsidR="00B064E2" w:rsidRDefault="00B064E2" w:rsidP="00B064E2">
            <w:pPr>
              <w:rPr>
                <w:rFonts w:cs="Calibri"/>
                <w:szCs w:val="22"/>
              </w:rPr>
            </w:pPr>
            <w:r>
              <w:rPr>
                <w:rFonts w:cs="Calibri"/>
                <w:szCs w:val="22"/>
              </w:rPr>
              <w:t>Ō Tātou Motika – Our Rights</w:t>
            </w:r>
          </w:p>
          <w:p w:rsidR="00B064E2" w:rsidRDefault="00B064E2" w:rsidP="00B064E2">
            <w:pPr>
              <w:rPr>
                <w:rFonts w:cs="Calibri"/>
                <w:szCs w:val="22"/>
              </w:rPr>
            </w:pPr>
            <w:r>
              <w:rPr>
                <w:rFonts w:cs="Calibri"/>
                <w:szCs w:val="22"/>
              </w:rPr>
              <w:t>Māori health plan</w:t>
            </w:r>
          </w:p>
          <w:p w:rsidR="00BC0A45" w:rsidRDefault="00BC0A45" w:rsidP="00B064E2">
            <w:pPr>
              <w:rPr>
                <w:rFonts w:cs="Calibri"/>
                <w:szCs w:val="22"/>
              </w:rPr>
            </w:pPr>
            <w:r>
              <w:rPr>
                <w:rFonts w:cs="Calibri"/>
                <w:szCs w:val="22"/>
              </w:rPr>
              <w:t>Pacific health plan</w:t>
            </w:r>
          </w:p>
          <w:p w:rsidR="00BC0A45" w:rsidRPr="00453AD7" w:rsidRDefault="00BC0A45" w:rsidP="00B064E2">
            <w:pPr>
              <w:rPr>
                <w:rFonts w:cs="Calibri"/>
                <w:szCs w:val="22"/>
              </w:rPr>
            </w:pPr>
          </w:p>
        </w:tc>
      </w:tr>
      <w:tr w:rsidR="00B064E2" w:rsidTr="00B064E2">
        <w:tc>
          <w:tcPr>
            <w:tcW w:w="9776" w:type="dxa"/>
            <w:gridSpan w:val="2"/>
            <w:shd w:val="clear" w:color="auto" w:fill="F2F2F2" w:themeFill="background1" w:themeFillShade="F2"/>
          </w:tcPr>
          <w:p w:rsidR="00B064E2" w:rsidRDefault="00B064E2" w:rsidP="00B064E2">
            <w:pPr>
              <w:rPr>
                <w:rFonts w:cs="Calibri"/>
                <w:b/>
                <w:szCs w:val="22"/>
              </w:rPr>
            </w:pPr>
            <w:r w:rsidRPr="00964E3F">
              <w:rPr>
                <w:rFonts w:cs="Calibri"/>
                <w:b/>
                <w:szCs w:val="22"/>
              </w:rPr>
              <w:t>Definitions</w:t>
            </w:r>
          </w:p>
          <w:p w:rsidR="00B064E2" w:rsidRPr="00964E3F" w:rsidRDefault="00B064E2" w:rsidP="00B064E2">
            <w:pPr>
              <w:rPr>
                <w:rFonts w:cs="Calibri"/>
                <w:b/>
                <w:szCs w:val="22"/>
              </w:rPr>
            </w:pPr>
          </w:p>
        </w:tc>
      </w:tr>
      <w:tr w:rsidR="00B064E2" w:rsidTr="00B064E2">
        <w:tc>
          <w:tcPr>
            <w:tcW w:w="1371" w:type="dxa"/>
            <w:shd w:val="clear" w:color="auto" w:fill="F2F2F2" w:themeFill="background1" w:themeFillShade="F2"/>
          </w:tcPr>
          <w:p w:rsidR="00B064E2" w:rsidRPr="00135D61" w:rsidRDefault="00B064E2" w:rsidP="00B064E2">
            <w:pPr>
              <w:rPr>
                <w:b/>
                <w:szCs w:val="22"/>
              </w:rPr>
            </w:pPr>
            <w:r>
              <w:rPr>
                <w:b/>
                <w:szCs w:val="22"/>
              </w:rPr>
              <w:t>Equity</w:t>
            </w:r>
          </w:p>
        </w:tc>
        <w:tc>
          <w:tcPr>
            <w:tcW w:w="8405" w:type="dxa"/>
          </w:tcPr>
          <w:p w:rsidR="00B064E2" w:rsidRDefault="00B064E2" w:rsidP="00C96587">
            <w:pPr>
              <w:jc w:val="both"/>
              <w:rPr>
                <w:rStyle w:val="hgkelc"/>
                <w:lang w:val="en"/>
              </w:rPr>
            </w:pPr>
            <w:r>
              <w:rPr>
                <w:rStyle w:val="hgkelc"/>
                <w:lang w:val="en"/>
              </w:rPr>
              <w:t>Equity recognises different people with different levels of advantage require different approaches and resources to get equitable health outcomes.</w:t>
            </w:r>
          </w:p>
        </w:tc>
      </w:tr>
      <w:tr w:rsidR="0004372A" w:rsidTr="00B064E2">
        <w:tc>
          <w:tcPr>
            <w:tcW w:w="1371" w:type="dxa"/>
            <w:shd w:val="clear" w:color="auto" w:fill="F2F2F2" w:themeFill="background1" w:themeFillShade="F2"/>
          </w:tcPr>
          <w:p w:rsidR="0004372A" w:rsidRDefault="0004372A" w:rsidP="00B064E2">
            <w:pPr>
              <w:rPr>
                <w:b/>
                <w:szCs w:val="22"/>
              </w:rPr>
            </w:pPr>
            <w:r>
              <w:rPr>
                <w:b/>
                <w:szCs w:val="22"/>
              </w:rPr>
              <w:t>Health care worker</w:t>
            </w:r>
          </w:p>
        </w:tc>
        <w:tc>
          <w:tcPr>
            <w:tcW w:w="8405" w:type="dxa"/>
          </w:tcPr>
          <w:p w:rsidR="0004372A" w:rsidRDefault="004F5D95" w:rsidP="00C96587">
            <w:pPr>
              <w:jc w:val="both"/>
              <w:rPr>
                <w:rStyle w:val="hgkelc"/>
                <w:lang w:val="en"/>
              </w:rPr>
            </w:pPr>
            <w:r>
              <w:rPr>
                <w:rStyle w:val="hgkelc"/>
                <w:lang w:val="en"/>
              </w:rPr>
              <w:t>A person employed or contracted by a service provider. The health care and support workforce is wider than regulated staff, and includes peer support workers, multidisciplinary teams, and security staff. It also includes contractors and volunteers.</w:t>
            </w:r>
          </w:p>
        </w:tc>
      </w:tr>
      <w:tr w:rsidR="00B064E2" w:rsidTr="00B064E2">
        <w:tc>
          <w:tcPr>
            <w:tcW w:w="1371" w:type="dxa"/>
            <w:shd w:val="clear" w:color="auto" w:fill="F2F2F2" w:themeFill="background1" w:themeFillShade="F2"/>
          </w:tcPr>
          <w:p w:rsidR="00B064E2" w:rsidRPr="00135D61" w:rsidRDefault="00B064E2" w:rsidP="00B064E2">
            <w:pPr>
              <w:rPr>
                <w:b/>
                <w:szCs w:val="22"/>
              </w:rPr>
            </w:pPr>
            <w:r w:rsidRPr="00135D61">
              <w:rPr>
                <w:b/>
                <w:szCs w:val="22"/>
              </w:rPr>
              <w:t>T</w:t>
            </w:r>
            <w:r w:rsidRPr="00135D61">
              <w:rPr>
                <w:rFonts w:cs="Calibri"/>
                <w:b/>
                <w:szCs w:val="22"/>
              </w:rPr>
              <w:t>ā</w:t>
            </w:r>
            <w:r w:rsidRPr="00135D61">
              <w:rPr>
                <w:b/>
                <w:szCs w:val="22"/>
              </w:rPr>
              <w:t>ngata whai ora</w:t>
            </w:r>
            <w:r>
              <w:rPr>
                <w:b/>
                <w:szCs w:val="22"/>
              </w:rPr>
              <w:t xml:space="preserve"> </w:t>
            </w:r>
          </w:p>
        </w:tc>
        <w:tc>
          <w:tcPr>
            <w:tcW w:w="8405" w:type="dxa"/>
          </w:tcPr>
          <w:p w:rsidR="00B064E2" w:rsidRDefault="00B064E2" w:rsidP="00C96587">
            <w:pPr>
              <w:jc w:val="both"/>
              <w:rPr>
                <w:szCs w:val="22"/>
              </w:rPr>
            </w:pPr>
            <w:r>
              <w:rPr>
                <w:rStyle w:val="hgkelc"/>
                <w:lang w:val="en"/>
              </w:rPr>
              <w:t xml:space="preserve">This term is used to refer to people who are the subject of care, assessment and treatment processes in mental health. 'Tangata whai ora' means </w:t>
            </w:r>
            <w:r w:rsidRPr="00631B4A">
              <w:rPr>
                <w:rStyle w:val="hgkelc"/>
                <w:lang w:val="en"/>
              </w:rPr>
              <w:t>'</w:t>
            </w:r>
            <w:r w:rsidRPr="00631B4A">
              <w:rPr>
                <w:rStyle w:val="hgkelc"/>
                <w:bCs/>
                <w:lang w:val="en"/>
              </w:rPr>
              <w:t>a person seeking health</w:t>
            </w:r>
            <w:r w:rsidRPr="00631B4A">
              <w:rPr>
                <w:rStyle w:val="hgkelc"/>
                <w:lang w:val="en"/>
              </w:rPr>
              <w:t>'</w:t>
            </w:r>
            <w:r>
              <w:rPr>
                <w:rStyle w:val="hgkelc"/>
                <w:lang w:val="en"/>
              </w:rPr>
              <w:t>(Mason Durie).</w:t>
            </w:r>
          </w:p>
        </w:tc>
      </w:tr>
      <w:tr w:rsidR="00B064E2" w:rsidTr="00B064E2">
        <w:tc>
          <w:tcPr>
            <w:tcW w:w="1371" w:type="dxa"/>
            <w:shd w:val="clear" w:color="auto" w:fill="F2F2F2" w:themeFill="background1" w:themeFillShade="F2"/>
          </w:tcPr>
          <w:p w:rsidR="00B064E2" w:rsidRDefault="00B064E2" w:rsidP="00B064E2">
            <w:pPr>
              <w:rPr>
                <w:b/>
              </w:rPr>
            </w:pPr>
            <w:r>
              <w:rPr>
                <w:b/>
                <w:szCs w:val="22"/>
              </w:rPr>
              <w:t>T</w:t>
            </w:r>
            <w:r w:rsidRPr="00135D61">
              <w:rPr>
                <w:rFonts w:cs="Calibri"/>
                <w:b/>
                <w:szCs w:val="22"/>
              </w:rPr>
              <w:t>ā</w:t>
            </w:r>
            <w:r w:rsidRPr="00135D61">
              <w:rPr>
                <w:b/>
                <w:szCs w:val="22"/>
              </w:rPr>
              <w:t>ngata whaikaha</w:t>
            </w:r>
          </w:p>
        </w:tc>
        <w:tc>
          <w:tcPr>
            <w:tcW w:w="8405" w:type="dxa"/>
          </w:tcPr>
          <w:p w:rsidR="00B064E2" w:rsidRPr="00453AD7" w:rsidRDefault="00B064E2" w:rsidP="00C96587">
            <w:pPr>
              <w:jc w:val="both"/>
              <w:rPr>
                <w:rFonts w:cs="Calibri"/>
                <w:szCs w:val="22"/>
              </w:rPr>
            </w:pPr>
            <w:r>
              <w:t>Tāngata Whaikaha means people who are determined to do well, or is certainly a goal that they reach for (Maaka Tibble). This term replaces the term people with a ‘disability’.</w:t>
            </w:r>
          </w:p>
        </w:tc>
      </w:tr>
      <w:tr w:rsidR="00B064E2" w:rsidTr="00B064E2">
        <w:tc>
          <w:tcPr>
            <w:tcW w:w="1371" w:type="dxa"/>
            <w:shd w:val="clear" w:color="auto" w:fill="F2F2F2" w:themeFill="background1" w:themeFillShade="F2"/>
          </w:tcPr>
          <w:p w:rsidR="00B064E2" w:rsidRDefault="00B064E2" w:rsidP="00B064E2">
            <w:pPr>
              <w:rPr>
                <w:b/>
              </w:rPr>
            </w:pPr>
            <w:r>
              <w:rPr>
                <w:b/>
              </w:rPr>
              <w:t>Wh</w:t>
            </w:r>
            <w:r>
              <w:rPr>
                <w:rFonts w:cs="Calibri"/>
                <w:b/>
              </w:rPr>
              <w:t>ā</w:t>
            </w:r>
            <w:r>
              <w:rPr>
                <w:b/>
              </w:rPr>
              <w:t>nau</w:t>
            </w:r>
          </w:p>
          <w:p w:rsidR="00B064E2" w:rsidRDefault="00B064E2" w:rsidP="00B064E2">
            <w:pPr>
              <w:rPr>
                <w:b/>
              </w:rPr>
            </w:pPr>
          </w:p>
        </w:tc>
        <w:tc>
          <w:tcPr>
            <w:tcW w:w="8405" w:type="dxa"/>
          </w:tcPr>
          <w:p w:rsidR="00B064E2" w:rsidRPr="00453AD7" w:rsidRDefault="00B064E2" w:rsidP="00B064E2">
            <w:pPr>
              <w:rPr>
                <w:rFonts w:cs="Calibri"/>
                <w:szCs w:val="22"/>
              </w:rPr>
            </w:pPr>
            <w:r>
              <w:rPr>
                <w:szCs w:val="22"/>
              </w:rPr>
              <w:t>The nuclear family, extended family or family group of people who are important to tangata whai ora/</w:t>
            </w:r>
            <w:r>
              <w:t xml:space="preserve"> </w:t>
            </w:r>
            <w:r w:rsidRPr="004001F6">
              <w:rPr>
                <w:szCs w:val="22"/>
              </w:rPr>
              <w:t>t</w:t>
            </w:r>
            <w:r>
              <w:rPr>
                <w:szCs w:val="22"/>
              </w:rPr>
              <w:t>a</w:t>
            </w:r>
            <w:r w:rsidRPr="004001F6">
              <w:rPr>
                <w:szCs w:val="22"/>
              </w:rPr>
              <w:t>ngata</w:t>
            </w:r>
            <w:r>
              <w:rPr>
                <w:szCs w:val="22"/>
              </w:rPr>
              <w:t xml:space="preserve"> whaikaha who engage with our service. It includes partners, friends, guardians or other representatives or supports chosen by </w:t>
            </w:r>
            <w:r w:rsidRPr="004001F6">
              <w:rPr>
                <w:szCs w:val="22"/>
              </w:rPr>
              <w:t>t</w:t>
            </w:r>
            <w:r>
              <w:rPr>
                <w:szCs w:val="22"/>
              </w:rPr>
              <w:t>a</w:t>
            </w:r>
            <w:r w:rsidRPr="004001F6">
              <w:rPr>
                <w:szCs w:val="22"/>
              </w:rPr>
              <w:t>ngata whai</w:t>
            </w:r>
            <w:r>
              <w:rPr>
                <w:szCs w:val="22"/>
              </w:rPr>
              <w:t xml:space="preserve"> </w:t>
            </w:r>
            <w:r w:rsidRPr="004001F6">
              <w:rPr>
                <w:szCs w:val="22"/>
              </w:rPr>
              <w:t>ora/t</w:t>
            </w:r>
            <w:r>
              <w:rPr>
                <w:szCs w:val="22"/>
              </w:rPr>
              <w:t>a</w:t>
            </w:r>
            <w:r w:rsidRPr="004001F6">
              <w:rPr>
                <w:szCs w:val="22"/>
              </w:rPr>
              <w:t>ngata whaikaha</w:t>
            </w:r>
            <w:r>
              <w:rPr>
                <w:szCs w:val="22"/>
              </w:rPr>
              <w:t>.</w:t>
            </w:r>
          </w:p>
        </w:tc>
      </w:tr>
    </w:tbl>
    <w:p w:rsidR="005424AC" w:rsidRDefault="005424AC" w:rsidP="00A035B2"/>
    <w:tbl>
      <w:tblPr>
        <w:tblStyle w:val="TableGrid"/>
        <w:tblpPr w:leftFromText="180" w:rightFromText="180" w:vertAnchor="text" w:horzAnchor="margin" w:tblpX="-289" w:tblpY="166"/>
        <w:tblW w:w="9782" w:type="dxa"/>
        <w:tblLook w:val="04A0" w:firstRow="1" w:lastRow="0" w:firstColumn="1" w:lastColumn="0" w:noHBand="0" w:noVBand="1"/>
      </w:tblPr>
      <w:tblGrid>
        <w:gridCol w:w="1702"/>
        <w:gridCol w:w="4186"/>
        <w:gridCol w:w="3894"/>
      </w:tblGrid>
      <w:tr w:rsidR="00A035B2" w:rsidTr="00541E27">
        <w:tc>
          <w:tcPr>
            <w:tcW w:w="9782" w:type="dxa"/>
            <w:gridSpan w:val="3"/>
            <w:shd w:val="clear" w:color="auto" w:fill="F2F2F2" w:themeFill="background1" w:themeFillShade="F2"/>
          </w:tcPr>
          <w:p w:rsidR="00A035B2" w:rsidRDefault="00A035B2" w:rsidP="00A035B2">
            <w:pPr>
              <w:rPr>
                <w:b/>
                <w:szCs w:val="22"/>
              </w:rPr>
            </w:pPr>
            <w:r w:rsidRPr="00D76AF0">
              <w:rPr>
                <w:b/>
                <w:szCs w:val="22"/>
              </w:rPr>
              <w:t xml:space="preserve">Information about </w:t>
            </w:r>
            <w:r>
              <w:rPr>
                <w:b/>
                <w:szCs w:val="22"/>
              </w:rPr>
              <w:t xml:space="preserve">accessing our </w:t>
            </w:r>
            <w:r w:rsidRPr="00D76AF0">
              <w:rPr>
                <w:b/>
                <w:szCs w:val="22"/>
              </w:rPr>
              <w:t>service</w:t>
            </w:r>
          </w:p>
          <w:p w:rsidR="00A035B2" w:rsidRPr="00A035B2" w:rsidRDefault="00A035B2" w:rsidP="00A035B2">
            <w:pPr>
              <w:rPr>
                <w:rFonts w:cs="Calibri"/>
                <w:szCs w:val="22"/>
              </w:rPr>
            </w:pPr>
          </w:p>
        </w:tc>
      </w:tr>
      <w:tr w:rsidR="00B064E2" w:rsidTr="005424AC">
        <w:tc>
          <w:tcPr>
            <w:tcW w:w="1702" w:type="dxa"/>
            <w:shd w:val="clear" w:color="auto" w:fill="F2F2F2" w:themeFill="background1" w:themeFillShade="F2"/>
          </w:tcPr>
          <w:p w:rsidR="00B064E2" w:rsidRPr="00B71276" w:rsidRDefault="00B064E2" w:rsidP="005424AC">
            <w:pPr>
              <w:rPr>
                <w:b/>
              </w:rPr>
            </w:pPr>
            <w:r w:rsidRPr="00B71276">
              <w:rPr>
                <w:b/>
              </w:rPr>
              <w:t>Content</w:t>
            </w:r>
          </w:p>
        </w:tc>
        <w:tc>
          <w:tcPr>
            <w:tcW w:w="4186" w:type="dxa"/>
          </w:tcPr>
          <w:p w:rsidR="00B064E2" w:rsidRPr="00382E03" w:rsidRDefault="00B064E2" w:rsidP="005424AC">
            <w:pPr>
              <w:pStyle w:val="ListParagraph"/>
              <w:numPr>
                <w:ilvl w:val="0"/>
                <w:numId w:val="3"/>
              </w:numPr>
              <w:rPr>
                <w:rFonts w:ascii="Calibri" w:hAnsi="Calibri" w:cs="Calibri"/>
                <w:sz w:val="22"/>
                <w:szCs w:val="22"/>
              </w:rPr>
            </w:pPr>
            <w:r w:rsidRPr="00382E03">
              <w:rPr>
                <w:rFonts w:ascii="Calibri" w:hAnsi="Calibri" w:cs="Calibri"/>
                <w:sz w:val="22"/>
                <w:szCs w:val="22"/>
              </w:rPr>
              <w:t>Our entry criteria</w:t>
            </w:r>
            <w:r>
              <w:rPr>
                <w:rFonts w:ascii="Calibri" w:hAnsi="Calibri" w:cs="Calibri"/>
                <w:sz w:val="22"/>
                <w:szCs w:val="22"/>
              </w:rPr>
              <w:t>.</w:t>
            </w:r>
          </w:p>
          <w:p w:rsidR="00B064E2" w:rsidRPr="00382E03" w:rsidRDefault="00B064E2" w:rsidP="005424AC">
            <w:pPr>
              <w:pStyle w:val="ListParagraph"/>
              <w:numPr>
                <w:ilvl w:val="0"/>
                <w:numId w:val="3"/>
              </w:numPr>
              <w:rPr>
                <w:rFonts w:ascii="Calibri" w:hAnsi="Calibri" w:cs="Calibri"/>
                <w:sz w:val="22"/>
                <w:szCs w:val="22"/>
              </w:rPr>
            </w:pPr>
            <w:r w:rsidRPr="00382E03">
              <w:rPr>
                <w:rFonts w:ascii="Calibri" w:hAnsi="Calibri" w:cs="Calibri"/>
                <w:sz w:val="22"/>
                <w:szCs w:val="22"/>
              </w:rPr>
              <w:t>The service we provide</w:t>
            </w:r>
            <w:r>
              <w:rPr>
                <w:rFonts w:ascii="Calibri" w:hAnsi="Calibri" w:cs="Calibri"/>
                <w:sz w:val="22"/>
                <w:szCs w:val="22"/>
              </w:rPr>
              <w:t>.</w:t>
            </w:r>
          </w:p>
          <w:p w:rsidR="00B064E2" w:rsidRPr="00382E03" w:rsidRDefault="00B064E2" w:rsidP="005424AC">
            <w:pPr>
              <w:pStyle w:val="ListParagraph"/>
              <w:numPr>
                <w:ilvl w:val="0"/>
                <w:numId w:val="3"/>
              </w:numPr>
              <w:rPr>
                <w:rFonts w:ascii="Calibri" w:hAnsi="Calibri" w:cs="Calibri"/>
                <w:sz w:val="22"/>
                <w:szCs w:val="22"/>
              </w:rPr>
            </w:pPr>
            <w:r w:rsidRPr="00382E03">
              <w:rPr>
                <w:rFonts w:ascii="Calibri" w:hAnsi="Calibri" w:cs="Calibri"/>
                <w:sz w:val="22"/>
                <w:szCs w:val="22"/>
              </w:rPr>
              <w:t>Where we provide services</w:t>
            </w:r>
            <w:r>
              <w:rPr>
                <w:rFonts w:ascii="Calibri" w:hAnsi="Calibri" w:cs="Calibri"/>
                <w:sz w:val="22"/>
                <w:szCs w:val="22"/>
              </w:rPr>
              <w:t>.</w:t>
            </w:r>
          </w:p>
          <w:p w:rsidR="00B064E2" w:rsidRPr="00382E03" w:rsidRDefault="00B064E2" w:rsidP="005424AC">
            <w:pPr>
              <w:pStyle w:val="ListParagraph"/>
              <w:numPr>
                <w:ilvl w:val="0"/>
                <w:numId w:val="3"/>
              </w:numPr>
              <w:rPr>
                <w:rFonts w:ascii="Calibri" w:hAnsi="Calibri" w:cs="Calibri"/>
                <w:sz w:val="22"/>
                <w:szCs w:val="22"/>
              </w:rPr>
            </w:pPr>
            <w:r>
              <w:rPr>
                <w:rFonts w:ascii="Calibri" w:hAnsi="Calibri" w:cs="Calibri"/>
                <w:sz w:val="22"/>
                <w:szCs w:val="22"/>
              </w:rPr>
              <w:t>Referral process.</w:t>
            </w:r>
            <w:r w:rsidRPr="00382E03">
              <w:rPr>
                <w:rFonts w:ascii="Calibri" w:hAnsi="Calibri" w:cs="Calibri"/>
                <w:sz w:val="22"/>
                <w:szCs w:val="22"/>
              </w:rPr>
              <w:t xml:space="preserve"> </w:t>
            </w:r>
          </w:p>
          <w:p w:rsidR="00B064E2" w:rsidRPr="00382E03" w:rsidRDefault="00B064E2" w:rsidP="005424AC">
            <w:pPr>
              <w:pStyle w:val="ListParagraph"/>
              <w:numPr>
                <w:ilvl w:val="0"/>
                <w:numId w:val="3"/>
              </w:numPr>
              <w:rPr>
                <w:rFonts w:ascii="Calibri" w:hAnsi="Calibri" w:cs="Calibri"/>
                <w:sz w:val="22"/>
                <w:szCs w:val="22"/>
              </w:rPr>
            </w:pPr>
            <w:r w:rsidRPr="00382E03">
              <w:rPr>
                <w:rFonts w:ascii="Calibri" w:hAnsi="Calibri" w:cs="Calibri"/>
                <w:sz w:val="22"/>
                <w:szCs w:val="22"/>
              </w:rPr>
              <w:t>Times of operation</w:t>
            </w:r>
            <w:r>
              <w:rPr>
                <w:rFonts w:ascii="Calibri" w:hAnsi="Calibri" w:cs="Calibri"/>
                <w:sz w:val="22"/>
                <w:szCs w:val="22"/>
              </w:rPr>
              <w:t>.</w:t>
            </w:r>
          </w:p>
          <w:p w:rsidR="00B064E2" w:rsidRPr="00382E03" w:rsidRDefault="00B064E2" w:rsidP="005424AC">
            <w:pPr>
              <w:pStyle w:val="ListParagraph"/>
              <w:numPr>
                <w:ilvl w:val="0"/>
                <w:numId w:val="3"/>
              </w:numPr>
              <w:rPr>
                <w:rFonts w:ascii="Calibri" w:hAnsi="Calibri" w:cs="Calibri"/>
                <w:sz w:val="22"/>
                <w:szCs w:val="22"/>
              </w:rPr>
            </w:pPr>
            <w:r>
              <w:rPr>
                <w:rFonts w:ascii="Calibri" w:hAnsi="Calibri" w:cs="Calibri"/>
                <w:sz w:val="22"/>
                <w:szCs w:val="22"/>
              </w:rPr>
              <w:t>Our people.</w:t>
            </w:r>
          </w:p>
          <w:p w:rsidR="00B064E2" w:rsidRPr="00382E03" w:rsidRDefault="00B064E2" w:rsidP="005424AC">
            <w:pPr>
              <w:pStyle w:val="ListParagraph"/>
              <w:numPr>
                <w:ilvl w:val="0"/>
                <w:numId w:val="3"/>
              </w:numPr>
              <w:rPr>
                <w:rFonts w:ascii="Calibri" w:hAnsi="Calibri" w:cs="Calibri"/>
                <w:sz w:val="22"/>
                <w:szCs w:val="22"/>
              </w:rPr>
            </w:pPr>
            <w:r w:rsidRPr="00382E03">
              <w:rPr>
                <w:rFonts w:ascii="Calibri" w:hAnsi="Calibri" w:cs="Calibri"/>
                <w:sz w:val="22"/>
                <w:szCs w:val="22"/>
              </w:rPr>
              <w:t>Approaches to service delivery/provision</w:t>
            </w:r>
            <w:r>
              <w:rPr>
                <w:rFonts w:ascii="Calibri" w:hAnsi="Calibri" w:cs="Calibri"/>
                <w:sz w:val="22"/>
                <w:szCs w:val="22"/>
              </w:rPr>
              <w:t>.</w:t>
            </w:r>
          </w:p>
          <w:p w:rsidR="00B064E2" w:rsidRPr="00382E03" w:rsidRDefault="00B064E2" w:rsidP="005424AC">
            <w:pPr>
              <w:pStyle w:val="ListParagraph"/>
              <w:numPr>
                <w:ilvl w:val="0"/>
                <w:numId w:val="3"/>
              </w:numPr>
              <w:rPr>
                <w:rFonts w:ascii="Calibri" w:hAnsi="Calibri" w:cs="Calibri"/>
                <w:sz w:val="22"/>
                <w:szCs w:val="22"/>
              </w:rPr>
            </w:pPr>
            <w:r w:rsidRPr="00382E03">
              <w:rPr>
                <w:rFonts w:ascii="Calibri" w:hAnsi="Calibri" w:cs="Calibri"/>
                <w:sz w:val="22"/>
                <w:szCs w:val="22"/>
              </w:rPr>
              <w:t>The rights we uphold</w:t>
            </w:r>
            <w:r>
              <w:rPr>
                <w:rFonts w:ascii="Calibri" w:hAnsi="Calibri" w:cs="Calibri"/>
                <w:sz w:val="22"/>
                <w:szCs w:val="22"/>
              </w:rPr>
              <w:t>.</w:t>
            </w:r>
          </w:p>
          <w:p w:rsidR="00B064E2" w:rsidRPr="00382E03" w:rsidRDefault="00B064E2" w:rsidP="005424AC">
            <w:pPr>
              <w:pStyle w:val="ListParagraph"/>
              <w:numPr>
                <w:ilvl w:val="0"/>
                <w:numId w:val="3"/>
              </w:numPr>
              <w:rPr>
                <w:rFonts w:ascii="Calibri" w:hAnsi="Calibri" w:cs="Calibri"/>
                <w:sz w:val="22"/>
                <w:szCs w:val="22"/>
              </w:rPr>
            </w:pPr>
            <w:r w:rsidRPr="00382E03">
              <w:rPr>
                <w:rFonts w:ascii="Calibri" w:hAnsi="Calibri" w:cs="Calibri"/>
                <w:sz w:val="22"/>
                <w:szCs w:val="22"/>
              </w:rPr>
              <w:t>Cost</w:t>
            </w:r>
            <w:r>
              <w:rPr>
                <w:rFonts w:ascii="Calibri" w:hAnsi="Calibri" w:cs="Calibri"/>
                <w:sz w:val="22"/>
                <w:szCs w:val="22"/>
              </w:rPr>
              <w:t xml:space="preserve"> of our</w:t>
            </w:r>
            <w:r w:rsidRPr="00382E03">
              <w:rPr>
                <w:rFonts w:ascii="Calibri" w:hAnsi="Calibri" w:cs="Calibri"/>
                <w:sz w:val="22"/>
                <w:szCs w:val="22"/>
              </w:rPr>
              <w:t xml:space="preserve"> services</w:t>
            </w:r>
            <w:r>
              <w:rPr>
                <w:rFonts w:ascii="Calibri" w:hAnsi="Calibri" w:cs="Calibri"/>
                <w:sz w:val="22"/>
                <w:szCs w:val="22"/>
              </w:rPr>
              <w:t>.</w:t>
            </w:r>
          </w:p>
        </w:tc>
        <w:tc>
          <w:tcPr>
            <w:tcW w:w="3894" w:type="dxa"/>
          </w:tcPr>
          <w:p w:rsidR="00B064E2" w:rsidRPr="00382E03" w:rsidRDefault="00B064E2" w:rsidP="005424AC">
            <w:pPr>
              <w:pStyle w:val="ListParagraph"/>
              <w:numPr>
                <w:ilvl w:val="0"/>
                <w:numId w:val="3"/>
              </w:numPr>
              <w:rPr>
                <w:rFonts w:ascii="Calibri" w:hAnsi="Calibri" w:cs="Calibri"/>
                <w:sz w:val="22"/>
                <w:szCs w:val="22"/>
              </w:rPr>
            </w:pPr>
            <w:r w:rsidRPr="00382E03">
              <w:rPr>
                <w:rFonts w:ascii="Calibri" w:hAnsi="Calibri" w:cs="Calibri"/>
                <w:sz w:val="22"/>
                <w:szCs w:val="22"/>
              </w:rPr>
              <w:t>Our values and principles</w:t>
            </w:r>
            <w:r>
              <w:rPr>
                <w:rFonts w:ascii="Calibri" w:hAnsi="Calibri" w:cs="Calibri"/>
                <w:sz w:val="22"/>
                <w:szCs w:val="22"/>
              </w:rPr>
              <w:t>.</w:t>
            </w:r>
          </w:p>
          <w:p w:rsidR="00B064E2" w:rsidRPr="00206550" w:rsidRDefault="00B064E2" w:rsidP="005424AC">
            <w:pPr>
              <w:pStyle w:val="ListParagraph"/>
              <w:numPr>
                <w:ilvl w:val="0"/>
                <w:numId w:val="2"/>
              </w:numPr>
              <w:rPr>
                <w:rFonts w:ascii="Calibri" w:hAnsi="Calibri" w:cs="Calibri"/>
                <w:sz w:val="22"/>
                <w:szCs w:val="22"/>
              </w:rPr>
            </w:pPr>
            <w:r w:rsidRPr="00206550">
              <w:rPr>
                <w:rFonts w:ascii="Calibri" w:hAnsi="Calibri" w:cs="Calibri"/>
                <w:sz w:val="22"/>
                <w:szCs w:val="22"/>
              </w:rPr>
              <w:t xml:space="preserve">How to </w:t>
            </w:r>
            <w:r>
              <w:rPr>
                <w:rFonts w:ascii="Calibri" w:hAnsi="Calibri" w:cs="Calibri"/>
                <w:sz w:val="22"/>
                <w:szCs w:val="22"/>
              </w:rPr>
              <w:t>contact us.</w:t>
            </w:r>
          </w:p>
          <w:p w:rsidR="00B064E2" w:rsidRPr="00382E03" w:rsidRDefault="00B064E2" w:rsidP="005424AC">
            <w:pPr>
              <w:pStyle w:val="ListParagraph"/>
              <w:numPr>
                <w:ilvl w:val="0"/>
                <w:numId w:val="2"/>
              </w:numPr>
              <w:rPr>
                <w:rFonts w:ascii="Calibri" w:hAnsi="Calibri" w:cs="Calibri"/>
                <w:sz w:val="22"/>
                <w:szCs w:val="22"/>
              </w:rPr>
            </w:pPr>
            <w:r w:rsidRPr="00382E03">
              <w:rPr>
                <w:rFonts w:ascii="Calibri" w:hAnsi="Calibri" w:cs="Calibri"/>
                <w:sz w:val="22"/>
                <w:szCs w:val="22"/>
              </w:rPr>
              <w:t>Crisis/emergency contacts</w:t>
            </w:r>
            <w:r>
              <w:rPr>
                <w:rFonts w:ascii="Calibri" w:hAnsi="Calibri" w:cs="Calibri"/>
                <w:sz w:val="22"/>
                <w:szCs w:val="22"/>
              </w:rPr>
              <w:t>.</w:t>
            </w:r>
          </w:p>
          <w:p w:rsidR="00B064E2" w:rsidRPr="00382E03" w:rsidRDefault="00B064E2" w:rsidP="005424AC">
            <w:pPr>
              <w:pStyle w:val="ListParagraph"/>
              <w:numPr>
                <w:ilvl w:val="0"/>
                <w:numId w:val="2"/>
              </w:numPr>
              <w:rPr>
                <w:rFonts w:ascii="Calibri" w:hAnsi="Calibri" w:cs="Calibri"/>
                <w:sz w:val="22"/>
                <w:szCs w:val="22"/>
              </w:rPr>
            </w:pPr>
            <w:r w:rsidRPr="00382E03">
              <w:rPr>
                <w:rFonts w:ascii="Calibri" w:hAnsi="Calibri" w:cs="Calibri"/>
                <w:sz w:val="22"/>
                <w:szCs w:val="22"/>
              </w:rPr>
              <w:t>Other support services that might be useful</w:t>
            </w:r>
            <w:r>
              <w:rPr>
                <w:rFonts w:ascii="Calibri" w:hAnsi="Calibri" w:cs="Calibri"/>
                <w:sz w:val="22"/>
                <w:szCs w:val="22"/>
              </w:rPr>
              <w:t>.</w:t>
            </w:r>
          </w:p>
          <w:p w:rsidR="00B064E2" w:rsidRPr="00382E03" w:rsidRDefault="00B064E2" w:rsidP="005424AC">
            <w:pPr>
              <w:pStyle w:val="ListParagraph"/>
              <w:numPr>
                <w:ilvl w:val="0"/>
                <w:numId w:val="2"/>
              </w:numPr>
              <w:rPr>
                <w:rFonts w:ascii="Calibri" w:hAnsi="Calibri" w:cs="Calibri"/>
                <w:sz w:val="22"/>
                <w:szCs w:val="22"/>
              </w:rPr>
            </w:pPr>
            <w:r w:rsidRPr="00382E03">
              <w:rPr>
                <w:rFonts w:ascii="Calibri" w:hAnsi="Calibri" w:cs="Calibri"/>
                <w:sz w:val="22"/>
                <w:szCs w:val="22"/>
              </w:rPr>
              <w:t>Information about self-help apps</w:t>
            </w:r>
            <w:r>
              <w:rPr>
                <w:rFonts w:ascii="Calibri" w:hAnsi="Calibri" w:cs="Calibri"/>
                <w:sz w:val="22"/>
                <w:szCs w:val="22"/>
              </w:rPr>
              <w:t>.</w:t>
            </w:r>
          </w:p>
          <w:p w:rsidR="00B064E2" w:rsidRDefault="00B064E2" w:rsidP="005424AC">
            <w:pPr>
              <w:pStyle w:val="ListParagraph"/>
              <w:numPr>
                <w:ilvl w:val="0"/>
                <w:numId w:val="2"/>
              </w:numPr>
            </w:pPr>
            <w:r w:rsidRPr="00382E03">
              <w:rPr>
                <w:rFonts w:ascii="Calibri" w:hAnsi="Calibri" w:cs="Calibri"/>
                <w:sz w:val="22"/>
                <w:szCs w:val="22"/>
              </w:rPr>
              <w:t xml:space="preserve">Information about </w:t>
            </w:r>
            <w:r>
              <w:rPr>
                <w:rFonts w:ascii="Calibri" w:hAnsi="Calibri" w:cs="Calibri"/>
                <w:sz w:val="22"/>
                <w:szCs w:val="22"/>
              </w:rPr>
              <w:t xml:space="preserve">wellbeing </w:t>
            </w:r>
            <w:r w:rsidRPr="00382E03">
              <w:rPr>
                <w:rFonts w:ascii="Calibri" w:hAnsi="Calibri" w:cs="Calibri"/>
                <w:sz w:val="22"/>
                <w:szCs w:val="22"/>
              </w:rPr>
              <w:t>social media programmes</w:t>
            </w:r>
            <w:r>
              <w:rPr>
                <w:rFonts w:ascii="Calibri" w:hAnsi="Calibri" w:cs="Calibri"/>
                <w:sz w:val="22"/>
                <w:szCs w:val="22"/>
              </w:rPr>
              <w:t>.</w:t>
            </w:r>
          </w:p>
        </w:tc>
      </w:tr>
      <w:tr w:rsidR="00B064E2" w:rsidTr="005424AC">
        <w:trPr>
          <w:trHeight w:val="173"/>
        </w:trPr>
        <w:tc>
          <w:tcPr>
            <w:tcW w:w="1702" w:type="dxa"/>
            <w:vMerge w:val="restart"/>
            <w:shd w:val="clear" w:color="auto" w:fill="F2F2F2" w:themeFill="background1" w:themeFillShade="F2"/>
          </w:tcPr>
          <w:p w:rsidR="00B064E2" w:rsidRPr="00B71276" w:rsidRDefault="00B064E2" w:rsidP="005424AC">
            <w:pPr>
              <w:rPr>
                <w:b/>
              </w:rPr>
            </w:pPr>
            <w:r>
              <w:rPr>
                <w:b/>
              </w:rPr>
              <w:t>Location</w:t>
            </w:r>
          </w:p>
        </w:tc>
        <w:tc>
          <w:tcPr>
            <w:tcW w:w="8080" w:type="dxa"/>
            <w:gridSpan w:val="2"/>
          </w:tcPr>
          <w:p w:rsidR="00B064E2" w:rsidRPr="00112129" w:rsidRDefault="00B064E2" w:rsidP="005424AC">
            <w:pPr>
              <w:rPr>
                <w:rFonts w:cs="Calibri"/>
                <w:szCs w:val="22"/>
              </w:rPr>
            </w:pPr>
            <w:r>
              <w:rPr>
                <w:rFonts w:cs="Calibri"/>
                <w:szCs w:val="22"/>
              </w:rPr>
              <w:t xml:space="preserve">The information is available on: </w:t>
            </w:r>
          </w:p>
        </w:tc>
      </w:tr>
      <w:tr w:rsidR="00B064E2" w:rsidTr="005424AC">
        <w:trPr>
          <w:trHeight w:val="540"/>
        </w:trPr>
        <w:tc>
          <w:tcPr>
            <w:tcW w:w="1702" w:type="dxa"/>
            <w:vMerge/>
            <w:shd w:val="clear" w:color="auto" w:fill="F2F2F2" w:themeFill="background1" w:themeFillShade="F2"/>
          </w:tcPr>
          <w:p w:rsidR="00B064E2" w:rsidRDefault="00B064E2" w:rsidP="005424AC">
            <w:pPr>
              <w:rPr>
                <w:b/>
              </w:rPr>
            </w:pPr>
          </w:p>
        </w:tc>
        <w:tc>
          <w:tcPr>
            <w:tcW w:w="4186" w:type="dxa"/>
          </w:tcPr>
          <w:p w:rsidR="00B064E2" w:rsidRPr="00112129" w:rsidRDefault="00B064E2" w:rsidP="005424AC">
            <w:pPr>
              <w:pStyle w:val="ListParagraph"/>
              <w:numPr>
                <w:ilvl w:val="0"/>
                <w:numId w:val="3"/>
              </w:numPr>
              <w:rPr>
                <w:rFonts w:ascii="Calibri" w:hAnsi="Calibri" w:cs="Calibri"/>
                <w:sz w:val="22"/>
                <w:szCs w:val="22"/>
              </w:rPr>
            </w:pPr>
            <w:r w:rsidRPr="00112129">
              <w:rPr>
                <w:rFonts w:ascii="Calibri" w:hAnsi="Calibri" w:cs="Calibri"/>
                <w:sz w:val="22"/>
                <w:szCs w:val="22"/>
              </w:rPr>
              <w:t>Our website</w:t>
            </w:r>
            <w:r>
              <w:rPr>
                <w:rFonts w:ascii="Calibri" w:hAnsi="Calibri" w:cs="Calibri"/>
                <w:sz w:val="22"/>
                <w:szCs w:val="22"/>
              </w:rPr>
              <w:t>.</w:t>
            </w:r>
          </w:p>
          <w:p w:rsidR="00B064E2" w:rsidRDefault="00B064E2" w:rsidP="005424AC">
            <w:pPr>
              <w:pStyle w:val="ListParagraph"/>
              <w:numPr>
                <w:ilvl w:val="0"/>
                <w:numId w:val="3"/>
              </w:numPr>
              <w:rPr>
                <w:rFonts w:ascii="Calibri" w:hAnsi="Calibri" w:cs="Calibri"/>
                <w:sz w:val="22"/>
                <w:szCs w:val="22"/>
              </w:rPr>
            </w:pPr>
            <w:r>
              <w:rPr>
                <w:rFonts w:ascii="Calibri" w:hAnsi="Calibri" w:cs="Calibri"/>
                <w:sz w:val="22"/>
                <w:szCs w:val="22"/>
              </w:rPr>
              <w:t>Social media.</w:t>
            </w:r>
          </w:p>
          <w:p w:rsidR="00B064E2" w:rsidRDefault="00B064E2" w:rsidP="005424AC">
            <w:pPr>
              <w:pStyle w:val="ListParagraph"/>
              <w:numPr>
                <w:ilvl w:val="0"/>
                <w:numId w:val="3"/>
              </w:numPr>
              <w:rPr>
                <w:rFonts w:ascii="Calibri" w:hAnsi="Calibri" w:cs="Calibri"/>
                <w:sz w:val="22"/>
                <w:szCs w:val="22"/>
              </w:rPr>
            </w:pPr>
            <w:r>
              <w:rPr>
                <w:rFonts w:ascii="Calibri" w:hAnsi="Calibri" w:cs="Calibri"/>
                <w:sz w:val="22"/>
                <w:szCs w:val="22"/>
              </w:rPr>
              <w:t>Healthpoint.</w:t>
            </w:r>
          </w:p>
          <w:p w:rsidR="00B064E2" w:rsidRDefault="00B064E2" w:rsidP="005424AC">
            <w:pPr>
              <w:pStyle w:val="ListParagraph"/>
              <w:numPr>
                <w:ilvl w:val="0"/>
                <w:numId w:val="3"/>
              </w:numPr>
              <w:rPr>
                <w:rFonts w:ascii="Calibri" w:hAnsi="Calibri" w:cs="Calibri"/>
                <w:sz w:val="22"/>
                <w:szCs w:val="22"/>
              </w:rPr>
            </w:pPr>
            <w:r>
              <w:rPr>
                <w:rFonts w:ascii="Calibri" w:hAnsi="Calibri" w:cs="Calibri"/>
                <w:sz w:val="22"/>
                <w:szCs w:val="22"/>
              </w:rPr>
              <w:t>Our answerphone.</w:t>
            </w:r>
          </w:p>
          <w:p w:rsidR="00B064E2" w:rsidRPr="00112129" w:rsidRDefault="00B064E2" w:rsidP="005424AC">
            <w:pPr>
              <w:pStyle w:val="ListParagraph"/>
              <w:numPr>
                <w:ilvl w:val="0"/>
                <w:numId w:val="3"/>
              </w:numPr>
              <w:rPr>
                <w:rFonts w:ascii="Calibri" w:hAnsi="Calibri" w:cs="Calibri"/>
                <w:sz w:val="22"/>
                <w:szCs w:val="22"/>
              </w:rPr>
            </w:pPr>
            <w:r>
              <w:rPr>
                <w:rFonts w:ascii="Calibri" w:hAnsi="Calibri" w:cs="Calibri"/>
                <w:sz w:val="22"/>
                <w:szCs w:val="22"/>
              </w:rPr>
              <w:t>On the phone when speaking to one of our staff.</w:t>
            </w:r>
          </w:p>
        </w:tc>
        <w:tc>
          <w:tcPr>
            <w:tcW w:w="3894" w:type="dxa"/>
          </w:tcPr>
          <w:p w:rsidR="00B064E2" w:rsidRPr="00AD0594" w:rsidRDefault="00B064E2" w:rsidP="005424AC">
            <w:pPr>
              <w:pStyle w:val="ListParagraph"/>
              <w:numPr>
                <w:ilvl w:val="0"/>
                <w:numId w:val="3"/>
              </w:numPr>
              <w:rPr>
                <w:rFonts w:cs="Calibri"/>
                <w:szCs w:val="22"/>
              </w:rPr>
            </w:pPr>
            <w:r w:rsidRPr="005C4EA5">
              <w:rPr>
                <w:rFonts w:ascii="Calibri" w:hAnsi="Calibri" w:cs="Calibri"/>
                <w:sz w:val="22"/>
                <w:szCs w:val="22"/>
              </w:rPr>
              <w:t xml:space="preserve">Brochures at our reception, at libraries, primary health care providers, social services, CAB’s,  </w:t>
            </w:r>
            <w:r>
              <w:rPr>
                <w:rFonts w:ascii="Calibri" w:hAnsi="Calibri" w:cs="Calibri"/>
                <w:sz w:val="22"/>
                <w:szCs w:val="22"/>
              </w:rPr>
              <w:t xml:space="preserve">places of worship, </w:t>
            </w:r>
            <w:r w:rsidRPr="005C4EA5">
              <w:rPr>
                <w:rFonts w:ascii="Calibri" w:hAnsi="Calibri" w:cs="Calibri"/>
                <w:sz w:val="22"/>
                <w:szCs w:val="22"/>
              </w:rPr>
              <w:t>and community hubs.</w:t>
            </w:r>
          </w:p>
          <w:p w:rsidR="00B064E2" w:rsidRPr="002B085D" w:rsidRDefault="00B064E2" w:rsidP="005424AC">
            <w:pPr>
              <w:rPr>
                <w:rFonts w:cs="Calibri"/>
                <w:szCs w:val="22"/>
              </w:rPr>
            </w:pPr>
          </w:p>
        </w:tc>
      </w:tr>
      <w:tr w:rsidR="00B064E2" w:rsidTr="005424AC">
        <w:trPr>
          <w:trHeight w:val="540"/>
        </w:trPr>
        <w:tc>
          <w:tcPr>
            <w:tcW w:w="1702" w:type="dxa"/>
            <w:shd w:val="clear" w:color="auto" w:fill="F2F2F2" w:themeFill="background1" w:themeFillShade="F2"/>
          </w:tcPr>
          <w:p w:rsidR="00B064E2" w:rsidRDefault="00B064E2" w:rsidP="005424AC">
            <w:pPr>
              <w:rPr>
                <w:b/>
              </w:rPr>
            </w:pPr>
            <w:r>
              <w:rPr>
                <w:b/>
              </w:rPr>
              <w:t>Language</w:t>
            </w:r>
          </w:p>
        </w:tc>
        <w:tc>
          <w:tcPr>
            <w:tcW w:w="4186" w:type="dxa"/>
          </w:tcPr>
          <w:p w:rsidR="00B064E2" w:rsidRDefault="00B064E2" w:rsidP="005424AC">
            <w:pPr>
              <w:rPr>
                <w:rFonts w:cs="Calibri"/>
                <w:szCs w:val="22"/>
              </w:rPr>
            </w:pPr>
            <w:r w:rsidRPr="00ED7066">
              <w:rPr>
                <w:rFonts w:cs="Calibri"/>
                <w:szCs w:val="22"/>
              </w:rPr>
              <w:t>We provide information in</w:t>
            </w:r>
            <w:r>
              <w:rPr>
                <w:rFonts w:cs="Calibri"/>
                <w:szCs w:val="22"/>
              </w:rPr>
              <w:t>:</w:t>
            </w:r>
          </w:p>
          <w:p w:rsidR="00B064E2" w:rsidRPr="00ED7066" w:rsidRDefault="00B064E2" w:rsidP="005424AC">
            <w:pPr>
              <w:pStyle w:val="ListParagraph"/>
              <w:numPr>
                <w:ilvl w:val="0"/>
                <w:numId w:val="4"/>
              </w:numPr>
              <w:rPr>
                <w:rFonts w:ascii="Calibri" w:hAnsi="Calibri" w:cs="Calibri"/>
                <w:sz w:val="22"/>
                <w:szCs w:val="22"/>
              </w:rPr>
            </w:pPr>
            <w:r w:rsidRPr="00ED7066">
              <w:rPr>
                <w:rFonts w:ascii="Calibri" w:hAnsi="Calibri" w:cs="Calibri"/>
                <w:sz w:val="22"/>
                <w:szCs w:val="22"/>
              </w:rPr>
              <w:t>English</w:t>
            </w:r>
          </w:p>
          <w:p w:rsidR="00B064E2" w:rsidRPr="00ED7066" w:rsidRDefault="00B064E2" w:rsidP="005424AC">
            <w:pPr>
              <w:pStyle w:val="ListParagraph"/>
              <w:numPr>
                <w:ilvl w:val="0"/>
                <w:numId w:val="4"/>
              </w:numPr>
              <w:rPr>
                <w:rFonts w:cs="Calibri"/>
                <w:szCs w:val="22"/>
              </w:rPr>
            </w:pPr>
            <w:r w:rsidRPr="00ED7066">
              <w:rPr>
                <w:rFonts w:ascii="Calibri" w:hAnsi="Calibri" w:cs="Calibri"/>
                <w:sz w:val="22"/>
                <w:szCs w:val="22"/>
              </w:rPr>
              <w:t>Te reo Māori</w:t>
            </w:r>
          </w:p>
        </w:tc>
        <w:tc>
          <w:tcPr>
            <w:tcW w:w="3894" w:type="dxa"/>
          </w:tcPr>
          <w:p w:rsidR="00B064E2" w:rsidRPr="005C4EA5" w:rsidRDefault="00B064E2" w:rsidP="005424AC">
            <w:pPr>
              <w:pStyle w:val="ListParagraph"/>
              <w:numPr>
                <w:ilvl w:val="0"/>
                <w:numId w:val="3"/>
              </w:numPr>
              <w:rPr>
                <w:rFonts w:ascii="Calibri" w:hAnsi="Calibri" w:cs="Calibri"/>
                <w:sz w:val="22"/>
                <w:szCs w:val="22"/>
              </w:rPr>
            </w:pPr>
            <w:r>
              <w:rPr>
                <w:rFonts w:ascii="Calibri" w:hAnsi="Calibri" w:cs="Calibri"/>
                <w:sz w:val="22"/>
                <w:szCs w:val="22"/>
              </w:rPr>
              <w:t>Any other language if such a need is identified by us and/or people wishing to access our service.</w:t>
            </w:r>
          </w:p>
        </w:tc>
      </w:tr>
      <w:tr w:rsidR="00B064E2" w:rsidTr="005424AC">
        <w:trPr>
          <w:trHeight w:val="540"/>
        </w:trPr>
        <w:tc>
          <w:tcPr>
            <w:tcW w:w="9782" w:type="dxa"/>
            <w:gridSpan w:val="3"/>
            <w:shd w:val="clear" w:color="auto" w:fill="F2F2F2" w:themeFill="background1" w:themeFillShade="F2"/>
          </w:tcPr>
          <w:p w:rsidR="00B064E2" w:rsidRPr="002B085D" w:rsidRDefault="00B064E2" w:rsidP="005424AC">
            <w:pPr>
              <w:rPr>
                <w:rFonts w:cs="Calibri"/>
                <w:b/>
                <w:szCs w:val="22"/>
              </w:rPr>
            </w:pPr>
            <w:r w:rsidRPr="002B085D">
              <w:rPr>
                <w:rFonts w:cs="Calibri"/>
                <w:b/>
                <w:szCs w:val="22"/>
              </w:rPr>
              <w:t>Referral processes</w:t>
            </w:r>
          </w:p>
        </w:tc>
      </w:tr>
      <w:tr w:rsidR="00B064E2" w:rsidTr="005424AC">
        <w:tc>
          <w:tcPr>
            <w:tcW w:w="1702" w:type="dxa"/>
            <w:shd w:val="clear" w:color="auto" w:fill="F2F2F2" w:themeFill="background1" w:themeFillShade="F2"/>
          </w:tcPr>
          <w:p w:rsidR="00B064E2" w:rsidRPr="00BC11CE" w:rsidRDefault="00B064E2" w:rsidP="005424AC">
            <w:pPr>
              <w:rPr>
                <w:b/>
              </w:rPr>
            </w:pPr>
            <w:r w:rsidRPr="00BC11CE">
              <w:rPr>
                <w:b/>
              </w:rPr>
              <w:t>Referral sources</w:t>
            </w:r>
          </w:p>
        </w:tc>
        <w:tc>
          <w:tcPr>
            <w:tcW w:w="8080" w:type="dxa"/>
            <w:gridSpan w:val="2"/>
          </w:tcPr>
          <w:p w:rsidR="00B064E2" w:rsidRDefault="00B064E2" w:rsidP="005424AC">
            <w:pPr>
              <w:pStyle w:val="ListParagraph"/>
              <w:numPr>
                <w:ilvl w:val="0"/>
                <w:numId w:val="3"/>
              </w:numPr>
              <w:rPr>
                <w:rFonts w:ascii="Calibri" w:hAnsi="Calibri" w:cs="Calibri"/>
                <w:sz w:val="22"/>
                <w:szCs w:val="22"/>
              </w:rPr>
            </w:pPr>
            <w:r w:rsidRPr="00BC11CE">
              <w:rPr>
                <w:rFonts w:ascii="Calibri" w:hAnsi="Calibri" w:cs="Calibri"/>
                <w:sz w:val="22"/>
                <w:szCs w:val="22"/>
              </w:rPr>
              <w:t>Our funding agreement</w:t>
            </w:r>
            <w:r>
              <w:rPr>
                <w:rFonts w:ascii="Calibri" w:hAnsi="Calibri" w:cs="Calibri"/>
                <w:sz w:val="22"/>
                <w:szCs w:val="22"/>
              </w:rPr>
              <w:t>(s)</w:t>
            </w:r>
            <w:r w:rsidRPr="00BC11CE">
              <w:rPr>
                <w:rFonts w:ascii="Calibri" w:hAnsi="Calibri" w:cs="Calibri"/>
                <w:sz w:val="22"/>
                <w:szCs w:val="22"/>
              </w:rPr>
              <w:t xml:space="preserve"> identifies who can refer to our service.</w:t>
            </w:r>
          </w:p>
          <w:p w:rsidR="00B064E2" w:rsidRDefault="00B064E2" w:rsidP="005424AC">
            <w:pPr>
              <w:pStyle w:val="ListParagraph"/>
              <w:numPr>
                <w:ilvl w:val="0"/>
                <w:numId w:val="3"/>
              </w:numPr>
              <w:rPr>
                <w:rFonts w:ascii="Calibri" w:hAnsi="Calibri" w:cs="Calibri"/>
                <w:sz w:val="22"/>
                <w:szCs w:val="22"/>
              </w:rPr>
            </w:pPr>
            <w:r>
              <w:rPr>
                <w:rFonts w:ascii="Calibri" w:hAnsi="Calibri" w:cs="Calibri"/>
                <w:sz w:val="22"/>
                <w:szCs w:val="22"/>
              </w:rPr>
              <w:t>This can differ for each of the service specification we are contracted to deliver.</w:t>
            </w:r>
          </w:p>
          <w:p w:rsidR="00B064E2" w:rsidRPr="00BC11CE" w:rsidRDefault="00B064E2" w:rsidP="005424AC">
            <w:pPr>
              <w:pStyle w:val="ListParagraph"/>
              <w:numPr>
                <w:ilvl w:val="0"/>
                <w:numId w:val="3"/>
              </w:numPr>
              <w:rPr>
                <w:rFonts w:ascii="Calibri" w:hAnsi="Calibri" w:cs="Calibri"/>
                <w:sz w:val="22"/>
                <w:szCs w:val="22"/>
              </w:rPr>
            </w:pPr>
            <w:r>
              <w:rPr>
                <w:rFonts w:ascii="Calibri" w:hAnsi="Calibri" w:cs="Calibri"/>
                <w:sz w:val="22"/>
                <w:szCs w:val="22"/>
              </w:rPr>
              <w:t>Our service information (described above) identifies the referral sources for each of our services.</w:t>
            </w:r>
          </w:p>
        </w:tc>
      </w:tr>
      <w:tr w:rsidR="00B064E2" w:rsidTr="005424AC">
        <w:tc>
          <w:tcPr>
            <w:tcW w:w="1702" w:type="dxa"/>
            <w:shd w:val="clear" w:color="auto" w:fill="F2F2F2" w:themeFill="background1" w:themeFillShade="F2"/>
          </w:tcPr>
          <w:p w:rsidR="00B064E2" w:rsidRPr="00BC11CE" w:rsidRDefault="00B064E2" w:rsidP="005424AC">
            <w:pPr>
              <w:rPr>
                <w:b/>
              </w:rPr>
            </w:pPr>
            <w:r>
              <w:rPr>
                <w:b/>
              </w:rPr>
              <w:t>Eligibility</w:t>
            </w:r>
          </w:p>
        </w:tc>
        <w:tc>
          <w:tcPr>
            <w:tcW w:w="8080" w:type="dxa"/>
            <w:gridSpan w:val="2"/>
          </w:tcPr>
          <w:p w:rsidR="00B064E2" w:rsidRDefault="00B064E2" w:rsidP="005424AC">
            <w:pPr>
              <w:pStyle w:val="ListParagraph"/>
              <w:numPr>
                <w:ilvl w:val="0"/>
                <w:numId w:val="3"/>
              </w:numPr>
              <w:rPr>
                <w:rFonts w:ascii="Calibri" w:hAnsi="Calibri" w:cs="Calibri"/>
                <w:sz w:val="22"/>
                <w:szCs w:val="22"/>
              </w:rPr>
            </w:pPr>
            <w:r>
              <w:rPr>
                <w:rFonts w:ascii="Calibri" w:hAnsi="Calibri" w:cs="Calibri"/>
                <w:sz w:val="22"/>
                <w:szCs w:val="22"/>
              </w:rPr>
              <w:t>T</w:t>
            </w:r>
            <w:r w:rsidRPr="004436C2">
              <w:rPr>
                <w:rFonts w:ascii="Calibri" w:hAnsi="Calibri" w:cs="Calibri"/>
                <w:sz w:val="22"/>
                <w:szCs w:val="22"/>
              </w:rPr>
              <w:t>āngata whai ora/ tāngata whaikaha</w:t>
            </w:r>
            <w:r>
              <w:rPr>
                <w:rFonts w:ascii="Calibri" w:hAnsi="Calibri" w:cs="Calibri"/>
                <w:sz w:val="22"/>
                <w:szCs w:val="22"/>
              </w:rPr>
              <w:t xml:space="preserve"> eligibility is identified in our funding agreement(s) and service specifications. </w:t>
            </w:r>
          </w:p>
          <w:p w:rsidR="00B064E2" w:rsidRDefault="00B064E2" w:rsidP="005424AC">
            <w:pPr>
              <w:pStyle w:val="ListParagraph"/>
              <w:numPr>
                <w:ilvl w:val="0"/>
                <w:numId w:val="3"/>
              </w:numPr>
              <w:rPr>
                <w:rFonts w:ascii="Calibri" w:hAnsi="Calibri" w:cs="Calibri"/>
                <w:sz w:val="22"/>
                <w:szCs w:val="22"/>
              </w:rPr>
            </w:pPr>
            <w:r>
              <w:rPr>
                <w:rFonts w:ascii="Calibri" w:hAnsi="Calibri" w:cs="Calibri"/>
                <w:sz w:val="22"/>
                <w:szCs w:val="22"/>
              </w:rPr>
              <w:t>This can differ for each of the services we provide. Eligibility mainly relates to:</w:t>
            </w:r>
          </w:p>
          <w:p w:rsidR="00B064E2" w:rsidRDefault="00B064E2" w:rsidP="005424AC">
            <w:pPr>
              <w:pStyle w:val="ListParagraph"/>
              <w:numPr>
                <w:ilvl w:val="1"/>
                <w:numId w:val="3"/>
              </w:numPr>
              <w:rPr>
                <w:rFonts w:ascii="Calibri" w:hAnsi="Calibri" w:cs="Calibri"/>
                <w:sz w:val="22"/>
                <w:szCs w:val="22"/>
              </w:rPr>
            </w:pPr>
            <w:r>
              <w:rPr>
                <w:rFonts w:ascii="Calibri" w:hAnsi="Calibri" w:cs="Calibri"/>
                <w:sz w:val="22"/>
                <w:szCs w:val="22"/>
              </w:rPr>
              <w:t>Age.</w:t>
            </w:r>
          </w:p>
          <w:p w:rsidR="00B064E2" w:rsidRDefault="00B064E2" w:rsidP="005424AC">
            <w:pPr>
              <w:pStyle w:val="ListParagraph"/>
              <w:numPr>
                <w:ilvl w:val="1"/>
                <w:numId w:val="3"/>
              </w:numPr>
              <w:rPr>
                <w:rFonts w:ascii="Calibri" w:hAnsi="Calibri" w:cs="Calibri"/>
                <w:sz w:val="22"/>
                <w:szCs w:val="22"/>
              </w:rPr>
            </w:pPr>
            <w:r>
              <w:rPr>
                <w:rFonts w:ascii="Calibri" w:hAnsi="Calibri" w:cs="Calibri"/>
                <w:sz w:val="22"/>
                <w:szCs w:val="22"/>
              </w:rPr>
              <w:t xml:space="preserve">Condition and/or its impact on </w:t>
            </w:r>
            <w:r w:rsidRPr="00734340">
              <w:rPr>
                <w:rFonts w:ascii="Calibri" w:hAnsi="Calibri" w:cs="Calibri"/>
                <w:sz w:val="22"/>
                <w:szCs w:val="22"/>
              </w:rPr>
              <w:t>tāngata whai ora/ tāngata whaikaha</w:t>
            </w:r>
            <w:r>
              <w:rPr>
                <w:rFonts w:ascii="Calibri" w:hAnsi="Calibri" w:cs="Calibri"/>
                <w:sz w:val="22"/>
                <w:szCs w:val="22"/>
              </w:rPr>
              <w:t xml:space="preserve"> overall wellbeing.</w:t>
            </w:r>
          </w:p>
          <w:p w:rsidR="00B064E2" w:rsidRDefault="00B064E2" w:rsidP="005424AC">
            <w:pPr>
              <w:pStyle w:val="ListParagraph"/>
              <w:numPr>
                <w:ilvl w:val="1"/>
                <w:numId w:val="3"/>
              </w:numPr>
              <w:rPr>
                <w:rFonts w:ascii="Calibri" w:hAnsi="Calibri" w:cs="Calibri"/>
                <w:sz w:val="22"/>
                <w:szCs w:val="22"/>
              </w:rPr>
            </w:pPr>
            <w:r>
              <w:rPr>
                <w:rFonts w:ascii="Calibri" w:hAnsi="Calibri" w:cs="Calibri"/>
                <w:sz w:val="22"/>
                <w:szCs w:val="22"/>
              </w:rPr>
              <w:t xml:space="preserve">Locality where </w:t>
            </w:r>
            <w:r w:rsidRPr="00734340">
              <w:rPr>
                <w:rFonts w:ascii="Calibri" w:hAnsi="Calibri" w:cs="Calibri"/>
                <w:sz w:val="22"/>
                <w:szCs w:val="22"/>
              </w:rPr>
              <w:t>tāngata whai ora/ tāngata whaikaha</w:t>
            </w:r>
            <w:r>
              <w:rPr>
                <w:rFonts w:ascii="Calibri" w:hAnsi="Calibri" w:cs="Calibri"/>
                <w:sz w:val="22"/>
                <w:szCs w:val="22"/>
              </w:rPr>
              <w:t xml:space="preserve"> lives.</w:t>
            </w:r>
          </w:p>
          <w:p w:rsidR="00B064E2" w:rsidRDefault="00B064E2" w:rsidP="005424AC">
            <w:pPr>
              <w:pStyle w:val="ListParagraph"/>
              <w:numPr>
                <w:ilvl w:val="1"/>
                <w:numId w:val="3"/>
              </w:numPr>
              <w:rPr>
                <w:rFonts w:ascii="Calibri" w:hAnsi="Calibri" w:cs="Calibri"/>
                <w:sz w:val="22"/>
                <w:szCs w:val="22"/>
              </w:rPr>
            </w:pPr>
            <w:r>
              <w:rPr>
                <w:rFonts w:ascii="Calibri" w:hAnsi="Calibri" w:cs="Calibri"/>
                <w:sz w:val="22"/>
                <w:szCs w:val="22"/>
              </w:rPr>
              <w:t xml:space="preserve">Specific </w:t>
            </w:r>
            <w:r w:rsidRPr="00734340">
              <w:rPr>
                <w:rFonts w:ascii="Calibri" w:hAnsi="Calibri" w:cs="Calibri"/>
                <w:sz w:val="22"/>
                <w:szCs w:val="22"/>
              </w:rPr>
              <w:t>tāngata whai ora/ tāngata whaikaha and their whānau needs.</w:t>
            </w:r>
          </w:p>
          <w:p w:rsidR="00B064E2" w:rsidRDefault="00B064E2" w:rsidP="005424AC">
            <w:pPr>
              <w:pStyle w:val="ListParagraph"/>
              <w:numPr>
                <w:ilvl w:val="0"/>
                <w:numId w:val="3"/>
              </w:numPr>
              <w:rPr>
                <w:rFonts w:ascii="Calibri" w:hAnsi="Calibri" w:cs="Calibri"/>
                <w:sz w:val="22"/>
                <w:szCs w:val="22"/>
              </w:rPr>
            </w:pPr>
            <w:r>
              <w:rPr>
                <w:rFonts w:ascii="Calibri" w:hAnsi="Calibri" w:cs="Calibri"/>
                <w:sz w:val="22"/>
                <w:szCs w:val="22"/>
              </w:rPr>
              <w:t>Our service information (described above) identifies eligibility for each of our services.</w:t>
            </w:r>
          </w:p>
          <w:p w:rsidR="00B064E2" w:rsidRPr="004436C2" w:rsidRDefault="00B064E2" w:rsidP="00BC19AE">
            <w:pPr>
              <w:pStyle w:val="ListParagraph"/>
              <w:numPr>
                <w:ilvl w:val="0"/>
                <w:numId w:val="3"/>
              </w:numPr>
              <w:rPr>
                <w:rFonts w:ascii="Calibri" w:hAnsi="Calibri" w:cs="Calibri"/>
                <w:sz w:val="22"/>
                <w:szCs w:val="22"/>
              </w:rPr>
            </w:pPr>
            <w:r>
              <w:rPr>
                <w:rFonts w:ascii="Calibri" w:hAnsi="Calibri" w:cs="Calibri"/>
                <w:sz w:val="22"/>
                <w:szCs w:val="22"/>
              </w:rPr>
              <w:t xml:space="preserve">Services funded by a government agency that are free of charge for </w:t>
            </w:r>
            <w:r w:rsidRPr="00572899">
              <w:rPr>
                <w:rFonts w:ascii="Calibri" w:hAnsi="Calibri" w:cs="Calibri"/>
                <w:sz w:val="22"/>
                <w:szCs w:val="22"/>
              </w:rPr>
              <w:t>tāngata whai ora/ tāngata whaikaha</w:t>
            </w:r>
            <w:r>
              <w:rPr>
                <w:rFonts w:ascii="Calibri" w:hAnsi="Calibri" w:cs="Calibri"/>
                <w:sz w:val="22"/>
                <w:szCs w:val="22"/>
              </w:rPr>
              <w:t xml:space="preserve"> and their </w:t>
            </w:r>
            <w:r w:rsidRPr="00734340">
              <w:rPr>
                <w:rFonts w:ascii="Calibri" w:hAnsi="Calibri" w:cs="Calibri"/>
                <w:sz w:val="22"/>
                <w:szCs w:val="22"/>
              </w:rPr>
              <w:t>whānau</w:t>
            </w:r>
            <w:r>
              <w:rPr>
                <w:rFonts w:ascii="Calibri" w:hAnsi="Calibri" w:cs="Calibri"/>
                <w:sz w:val="22"/>
                <w:szCs w:val="22"/>
              </w:rPr>
              <w:t xml:space="preserve"> need to meet Te Whatu Ora </w:t>
            </w:r>
            <w:hyperlink r:id="rId12" w:history="1">
              <w:r w:rsidRPr="00441281">
                <w:rPr>
                  <w:rStyle w:val="Hyperlink"/>
                  <w:rFonts w:ascii="Calibri" w:hAnsi="Calibri" w:cs="Calibri"/>
                  <w:color w:val="000000" w:themeColor="text1"/>
                  <w:sz w:val="22"/>
                  <w:szCs w:val="22"/>
                </w:rPr>
                <w:t>eligibility criteria</w:t>
              </w:r>
            </w:hyperlink>
            <w:r w:rsidRPr="00441281">
              <w:rPr>
                <w:rFonts w:ascii="Calibri" w:hAnsi="Calibri" w:cs="Calibri"/>
                <w:b/>
                <w:color w:val="000000" w:themeColor="text1"/>
                <w:sz w:val="22"/>
                <w:szCs w:val="22"/>
              </w:rPr>
              <w:t xml:space="preserve"> </w:t>
            </w:r>
            <w:r w:rsidRPr="000619B4">
              <w:rPr>
                <w:rFonts w:ascii="Calibri" w:hAnsi="Calibri" w:cs="Calibri"/>
                <w:color w:val="000000" w:themeColor="text1"/>
                <w:sz w:val="22"/>
                <w:szCs w:val="22"/>
              </w:rPr>
              <w:t>for a free health service.</w:t>
            </w:r>
            <w:r w:rsidRPr="00572899">
              <w:rPr>
                <w:rFonts w:ascii="Calibri" w:hAnsi="Calibri" w:cs="Calibri"/>
                <w:b/>
                <w:sz w:val="22"/>
                <w:szCs w:val="22"/>
              </w:rPr>
              <w:t xml:space="preserve"> </w:t>
            </w:r>
          </w:p>
        </w:tc>
      </w:tr>
      <w:tr w:rsidR="00B064E2" w:rsidTr="005424AC">
        <w:tc>
          <w:tcPr>
            <w:tcW w:w="1702" w:type="dxa"/>
            <w:shd w:val="clear" w:color="auto" w:fill="F2F2F2" w:themeFill="background1" w:themeFillShade="F2"/>
          </w:tcPr>
          <w:p w:rsidR="00B064E2" w:rsidRDefault="00B064E2" w:rsidP="005424AC">
            <w:pPr>
              <w:rPr>
                <w:b/>
              </w:rPr>
            </w:pPr>
            <w:r>
              <w:rPr>
                <w:b/>
              </w:rPr>
              <w:t xml:space="preserve">Self-paying </w:t>
            </w:r>
          </w:p>
          <w:p w:rsidR="00B064E2" w:rsidRDefault="00B064E2" w:rsidP="005424AC">
            <w:pPr>
              <w:rPr>
                <w:b/>
              </w:rPr>
            </w:pPr>
          </w:p>
        </w:tc>
        <w:tc>
          <w:tcPr>
            <w:tcW w:w="8080" w:type="dxa"/>
            <w:gridSpan w:val="2"/>
          </w:tcPr>
          <w:p w:rsidR="00B064E2" w:rsidRPr="00BC49A7" w:rsidRDefault="00B064E2" w:rsidP="00441281">
            <w:pPr>
              <w:rPr>
                <w:rFonts w:cs="Calibri"/>
                <w:szCs w:val="22"/>
              </w:rPr>
            </w:pPr>
            <w:r>
              <w:rPr>
                <w:rFonts w:cs="Calibri"/>
                <w:szCs w:val="22"/>
              </w:rPr>
              <w:t xml:space="preserve">The referral sources and eligibility criteria do not apply to </w:t>
            </w:r>
            <w:r w:rsidRPr="00734340">
              <w:rPr>
                <w:rFonts w:cs="Calibri"/>
                <w:szCs w:val="22"/>
              </w:rPr>
              <w:t>t</w:t>
            </w:r>
            <w:r>
              <w:rPr>
                <w:rFonts w:cs="Calibri"/>
                <w:szCs w:val="22"/>
              </w:rPr>
              <w:t>a</w:t>
            </w:r>
            <w:r w:rsidRPr="00734340">
              <w:rPr>
                <w:rFonts w:cs="Calibri"/>
                <w:szCs w:val="22"/>
              </w:rPr>
              <w:t>ngata whai ora/t</w:t>
            </w:r>
            <w:r>
              <w:rPr>
                <w:rFonts w:cs="Calibri"/>
                <w:szCs w:val="22"/>
              </w:rPr>
              <w:t>a</w:t>
            </w:r>
            <w:r w:rsidRPr="00734340">
              <w:rPr>
                <w:rFonts w:cs="Calibri"/>
                <w:szCs w:val="22"/>
              </w:rPr>
              <w:t>ngata whaikaha</w:t>
            </w:r>
            <w:r>
              <w:rPr>
                <w:rFonts w:cs="Calibri"/>
                <w:szCs w:val="22"/>
              </w:rPr>
              <w:t xml:space="preserve"> who pay for the services we provide</w:t>
            </w:r>
            <w:r w:rsidR="00441281">
              <w:rPr>
                <w:rFonts w:cs="Calibri"/>
                <w:szCs w:val="22"/>
              </w:rPr>
              <w:t>.</w:t>
            </w:r>
          </w:p>
        </w:tc>
      </w:tr>
      <w:tr w:rsidR="00B064E2" w:rsidTr="00662327">
        <w:trPr>
          <w:trHeight w:val="2387"/>
        </w:trPr>
        <w:tc>
          <w:tcPr>
            <w:tcW w:w="1702" w:type="dxa"/>
            <w:shd w:val="clear" w:color="auto" w:fill="F2F2F2" w:themeFill="background1" w:themeFillShade="F2"/>
          </w:tcPr>
          <w:p w:rsidR="00B064E2" w:rsidRDefault="00B064E2" w:rsidP="005424AC">
            <w:pPr>
              <w:rPr>
                <w:b/>
              </w:rPr>
            </w:pPr>
            <w:r>
              <w:rPr>
                <w:b/>
              </w:rPr>
              <w:t xml:space="preserve">Referral methods </w:t>
            </w:r>
          </w:p>
        </w:tc>
        <w:tc>
          <w:tcPr>
            <w:tcW w:w="8080" w:type="dxa"/>
            <w:gridSpan w:val="2"/>
          </w:tcPr>
          <w:p w:rsidR="00B064E2" w:rsidRPr="00361874" w:rsidRDefault="00B064E2" w:rsidP="005424AC">
            <w:pPr>
              <w:pStyle w:val="ListParagraph"/>
              <w:numPr>
                <w:ilvl w:val="0"/>
                <w:numId w:val="5"/>
              </w:numPr>
              <w:rPr>
                <w:rFonts w:ascii="Calibri" w:hAnsi="Calibri" w:cs="Calibri"/>
                <w:sz w:val="22"/>
                <w:szCs w:val="22"/>
              </w:rPr>
            </w:pPr>
            <w:r w:rsidRPr="00361874">
              <w:rPr>
                <w:rFonts w:ascii="Calibri" w:hAnsi="Calibri" w:cs="Calibri"/>
                <w:sz w:val="22"/>
                <w:szCs w:val="22"/>
              </w:rPr>
              <w:t>In writing:</w:t>
            </w:r>
          </w:p>
          <w:p w:rsidR="00B064E2" w:rsidRPr="009B23CD" w:rsidRDefault="00B064E2" w:rsidP="005424AC">
            <w:pPr>
              <w:pStyle w:val="ListParagraph"/>
              <w:numPr>
                <w:ilvl w:val="1"/>
                <w:numId w:val="5"/>
              </w:numPr>
              <w:rPr>
                <w:rFonts w:cs="Calibri"/>
              </w:rPr>
            </w:pPr>
            <w:r>
              <w:rPr>
                <w:rFonts w:ascii="Calibri" w:hAnsi="Calibri" w:cs="Calibri"/>
                <w:sz w:val="22"/>
                <w:szCs w:val="22"/>
              </w:rPr>
              <w:t>Using our secure on-line referral system.</w:t>
            </w:r>
          </w:p>
          <w:p w:rsidR="00B064E2" w:rsidRPr="004605EA" w:rsidRDefault="00B064E2" w:rsidP="005424AC">
            <w:pPr>
              <w:pStyle w:val="ListParagraph"/>
              <w:numPr>
                <w:ilvl w:val="1"/>
                <w:numId w:val="5"/>
              </w:numPr>
              <w:rPr>
                <w:rFonts w:cs="Calibri"/>
              </w:rPr>
            </w:pPr>
            <w:r>
              <w:rPr>
                <w:rFonts w:ascii="Calibri" w:hAnsi="Calibri" w:cs="Calibri"/>
                <w:sz w:val="22"/>
                <w:szCs w:val="22"/>
              </w:rPr>
              <w:t>By mail/post.</w:t>
            </w:r>
          </w:p>
          <w:p w:rsidR="00B064E2" w:rsidRDefault="00B064E2" w:rsidP="005424AC">
            <w:pPr>
              <w:pStyle w:val="ListParagraph"/>
              <w:numPr>
                <w:ilvl w:val="0"/>
                <w:numId w:val="5"/>
              </w:numPr>
              <w:rPr>
                <w:rFonts w:ascii="Calibri" w:hAnsi="Calibri" w:cs="Calibri"/>
                <w:sz w:val="22"/>
                <w:szCs w:val="22"/>
              </w:rPr>
            </w:pPr>
            <w:r w:rsidRPr="00361874">
              <w:rPr>
                <w:rFonts w:ascii="Calibri" w:hAnsi="Calibri" w:cs="Calibri"/>
                <w:sz w:val="22"/>
                <w:szCs w:val="22"/>
              </w:rPr>
              <w:t xml:space="preserve">Face to face meeting with, </w:t>
            </w:r>
            <w:r w:rsidRPr="00572899">
              <w:rPr>
                <w:rFonts w:ascii="Calibri" w:hAnsi="Calibri" w:cs="Calibri"/>
                <w:sz w:val="22"/>
                <w:szCs w:val="22"/>
              </w:rPr>
              <w:t>t</w:t>
            </w:r>
            <w:r w:rsidR="00497C33">
              <w:rPr>
                <w:rFonts w:ascii="Calibri" w:hAnsi="Calibri" w:cs="Calibri"/>
                <w:sz w:val="22"/>
                <w:szCs w:val="22"/>
              </w:rPr>
              <w:t>a</w:t>
            </w:r>
            <w:r w:rsidRPr="00572899">
              <w:rPr>
                <w:rFonts w:ascii="Calibri" w:hAnsi="Calibri" w:cs="Calibri"/>
                <w:sz w:val="22"/>
                <w:szCs w:val="22"/>
              </w:rPr>
              <w:t>ngata whai ora/ t</w:t>
            </w:r>
            <w:r w:rsidR="00497C33">
              <w:rPr>
                <w:rFonts w:ascii="Calibri" w:hAnsi="Calibri" w:cs="Calibri"/>
                <w:sz w:val="22"/>
                <w:szCs w:val="22"/>
              </w:rPr>
              <w:t>a</w:t>
            </w:r>
            <w:r w:rsidRPr="00572899">
              <w:rPr>
                <w:rFonts w:ascii="Calibri" w:hAnsi="Calibri" w:cs="Calibri"/>
                <w:sz w:val="22"/>
                <w:szCs w:val="22"/>
              </w:rPr>
              <w:t>ngata whaikaha</w:t>
            </w:r>
            <w:r>
              <w:rPr>
                <w:rFonts w:ascii="Calibri" w:hAnsi="Calibri" w:cs="Calibri"/>
                <w:sz w:val="22"/>
                <w:szCs w:val="22"/>
              </w:rPr>
              <w:t xml:space="preserve">, </w:t>
            </w:r>
            <w:r w:rsidRPr="00734340">
              <w:rPr>
                <w:rFonts w:ascii="Calibri" w:hAnsi="Calibri" w:cs="Calibri"/>
                <w:sz w:val="22"/>
                <w:szCs w:val="22"/>
              </w:rPr>
              <w:t>whānau</w:t>
            </w:r>
            <w:r>
              <w:rPr>
                <w:rFonts w:ascii="Calibri" w:hAnsi="Calibri" w:cs="Calibri"/>
                <w:sz w:val="22"/>
                <w:szCs w:val="22"/>
              </w:rPr>
              <w:t>, the</w:t>
            </w:r>
            <w:r w:rsidRPr="00361874">
              <w:rPr>
                <w:rFonts w:ascii="Calibri" w:hAnsi="Calibri" w:cs="Calibri"/>
                <w:sz w:val="22"/>
                <w:szCs w:val="22"/>
              </w:rPr>
              <w:t xml:space="preserve"> referrer and other </w:t>
            </w:r>
            <w:r>
              <w:rPr>
                <w:rFonts w:ascii="Calibri" w:hAnsi="Calibri" w:cs="Calibri"/>
                <w:sz w:val="22"/>
                <w:szCs w:val="22"/>
              </w:rPr>
              <w:t xml:space="preserve">relevant </w:t>
            </w:r>
            <w:r w:rsidRPr="00361874">
              <w:rPr>
                <w:rFonts w:ascii="Calibri" w:hAnsi="Calibri" w:cs="Calibri"/>
                <w:sz w:val="22"/>
                <w:szCs w:val="22"/>
              </w:rPr>
              <w:t>people</w:t>
            </w:r>
            <w:r>
              <w:rPr>
                <w:rFonts w:ascii="Calibri" w:hAnsi="Calibri" w:cs="Calibri"/>
                <w:sz w:val="22"/>
                <w:szCs w:val="22"/>
              </w:rPr>
              <w:t>. For example:</w:t>
            </w:r>
          </w:p>
          <w:p w:rsidR="00B064E2" w:rsidRDefault="00B064E2" w:rsidP="005424AC">
            <w:pPr>
              <w:pStyle w:val="ListParagraph"/>
              <w:numPr>
                <w:ilvl w:val="1"/>
                <w:numId w:val="5"/>
              </w:numPr>
              <w:rPr>
                <w:rFonts w:ascii="Calibri" w:hAnsi="Calibri" w:cs="Calibri"/>
                <w:sz w:val="22"/>
                <w:szCs w:val="22"/>
              </w:rPr>
            </w:pPr>
            <w:r>
              <w:rPr>
                <w:rFonts w:ascii="Calibri" w:hAnsi="Calibri" w:cs="Calibri"/>
                <w:sz w:val="22"/>
                <w:szCs w:val="22"/>
              </w:rPr>
              <w:t>Interpreter.</w:t>
            </w:r>
          </w:p>
          <w:p w:rsidR="00B064E2" w:rsidRDefault="00B064E2" w:rsidP="005424AC">
            <w:pPr>
              <w:pStyle w:val="ListParagraph"/>
              <w:numPr>
                <w:ilvl w:val="1"/>
                <w:numId w:val="5"/>
              </w:numPr>
              <w:rPr>
                <w:rFonts w:ascii="Calibri" w:hAnsi="Calibri" w:cs="Calibri"/>
                <w:sz w:val="22"/>
                <w:szCs w:val="22"/>
              </w:rPr>
            </w:pPr>
            <w:r>
              <w:rPr>
                <w:rFonts w:ascii="Calibri" w:hAnsi="Calibri" w:cs="Calibri"/>
                <w:sz w:val="22"/>
                <w:szCs w:val="22"/>
              </w:rPr>
              <w:t>Kaumatua, kuia, matua.</w:t>
            </w:r>
          </w:p>
          <w:p w:rsidR="00B064E2" w:rsidRPr="00361874" w:rsidRDefault="00B064E2" w:rsidP="005424AC">
            <w:pPr>
              <w:pStyle w:val="ListParagraph"/>
              <w:numPr>
                <w:ilvl w:val="1"/>
                <w:numId w:val="5"/>
              </w:numPr>
              <w:rPr>
                <w:rFonts w:ascii="Calibri" w:hAnsi="Calibri" w:cs="Calibri"/>
                <w:sz w:val="22"/>
                <w:szCs w:val="22"/>
              </w:rPr>
            </w:pPr>
            <w:r>
              <w:rPr>
                <w:rFonts w:ascii="Calibri" w:hAnsi="Calibri" w:cs="Calibri"/>
                <w:sz w:val="22"/>
                <w:szCs w:val="22"/>
              </w:rPr>
              <w:t>Peer support, advocate.</w:t>
            </w:r>
          </w:p>
          <w:p w:rsidR="00B064E2" w:rsidRPr="000157D7" w:rsidRDefault="00B064E2" w:rsidP="005424AC">
            <w:pPr>
              <w:pStyle w:val="ListParagraph"/>
              <w:numPr>
                <w:ilvl w:val="0"/>
                <w:numId w:val="5"/>
              </w:numPr>
              <w:rPr>
                <w:rFonts w:ascii="Calibri" w:hAnsi="Calibri" w:cs="Calibri"/>
                <w:sz w:val="22"/>
                <w:szCs w:val="22"/>
              </w:rPr>
            </w:pPr>
            <w:r w:rsidRPr="000157D7">
              <w:rPr>
                <w:rFonts w:ascii="Calibri" w:hAnsi="Calibri" w:cs="Calibri"/>
                <w:sz w:val="22"/>
                <w:szCs w:val="22"/>
              </w:rPr>
              <w:t xml:space="preserve">By phone. </w:t>
            </w:r>
            <w:r>
              <w:rPr>
                <w:rFonts w:ascii="Calibri" w:hAnsi="Calibri" w:cs="Calibri"/>
                <w:sz w:val="22"/>
                <w:szCs w:val="22"/>
              </w:rPr>
              <w:t xml:space="preserve">  </w:t>
            </w:r>
          </w:p>
        </w:tc>
      </w:tr>
      <w:tr w:rsidR="00662327" w:rsidTr="00662327">
        <w:trPr>
          <w:trHeight w:val="820"/>
        </w:trPr>
        <w:tc>
          <w:tcPr>
            <w:tcW w:w="9782" w:type="dxa"/>
            <w:gridSpan w:val="3"/>
            <w:shd w:val="clear" w:color="auto" w:fill="F2F2F2" w:themeFill="background1" w:themeFillShade="F2"/>
          </w:tcPr>
          <w:p w:rsidR="00662327" w:rsidRDefault="00662327" w:rsidP="00662327">
            <w:pPr>
              <w:jc w:val="center"/>
              <w:rPr>
                <w:rFonts w:cs="Calibri"/>
                <w:b/>
                <w:szCs w:val="22"/>
              </w:rPr>
            </w:pPr>
          </w:p>
          <w:p w:rsidR="00662327" w:rsidRPr="00662327" w:rsidRDefault="00662327" w:rsidP="00662327">
            <w:pPr>
              <w:jc w:val="center"/>
              <w:rPr>
                <w:rFonts w:cs="Calibri"/>
                <w:szCs w:val="22"/>
              </w:rPr>
            </w:pPr>
            <w:r w:rsidRPr="009464D1">
              <w:rPr>
                <w:rFonts w:cs="Calibri"/>
                <w:b/>
                <w:szCs w:val="22"/>
              </w:rPr>
              <w:t>We require that tangata whai ora/ tangata whaikaha have given consent to be referred.</w:t>
            </w:r>
          </w:p>
        </w:tc>
      </w:tr>
      <w:tr w:rsidR="00662327" w:rsidTr="00211C15">
        <w:trPr>
          <w:trHeight w:val="820"/>
        </w:trPr>
        <w:tc>
          <w:tcPr>
            <w:tcW w:w="1702" w:type="dxa"/>
            <w:shd w:val="clear" w:color="auto" w:fill="F2F2F2" w:themeFill="background1" w:themeFillShade="F2"/>
          </w:tcPr>
          <w:p w:rsidR="00662327" w:rsidRDefault="00662327" w:rsidP="00662327">
            <w:pPr>
              <w:rPr>
                <w:b/>
              </w:rPr>
            </w:pPr>
            <w:r>
              <w:rPr>
                <w:b/>
              </w:rPr>
              <w:t>Referral</w:t>
            </w:r>
          </w:p>
          <w:p w:rsidR="00662327" w:rsidRDefault="00662327" w:rsidP="00662327">
            <w:pPr>
              <w:rPr>
                <w:rFonts w:cs="Calibri"/>
                <w:szCs w:val="22"/>
              </w:rPr>
            </w:pPr>
            <w:r>
              <w:rPr>
                <w:b/>
              </w:rPr>
              <w:t>response</w:t>
            </w:r>
          </w:p>
        </w:tc>
        <w:tc>
          <w:tcPr>
            <w:tcW w:w="8080" w:type="dxa"/>
            <w:gridSpan w:val="2"/>
            <w:shd w:val="clear" w:color="auto" w:fill="auto"/>
          </w:tcPr>
          <w:p w:rsidR="00662327" w:rsidRDefault="00662327" w:rsidP="00662327">
            <w:pPr>
              <w:rPr>
                <w:rFonts w:cs="Calibri"/>
                <w:szCs w:val="22"/>
              </w:rPr>
            </w:pPr>
            <w:r>
              <w:rPr>
                <w:rFonts w:cs="Calibri"/>
                <w:szCs w:val="22"/>
              </w:rPr>
              <w:t xml:space="preserve">Within two working days our </w:t>
            </w:r>
            <w:sdt>
              <w:sdtPr>
                <w:rPr>
                  <w:rFonts w:cs="Calibri"/>
                  <w:szCs w:val="22"/>
                </w:rPr>
                <w:alias w:val="Role"/>
                <w:tag w:val="Role"/>
                <w:id w:val="666678586"/>
                <w:placeholder>
                  <w:docPart w:val="3CE7EF8A43884B9D9B3D7B52F32CEE99"/>
                </w:placeholder>
                <w:showingPlcHdr/>
                <w:dropDownList>
                  <w:listItem w:value="Choose an item."/>
                  <w:listItem w:displayText="Referral coordinator" w:value="Referral coordinator"/>
                  <w:listItem w:displayText="Service entry facilitator" w:value="Service entry facilitator"/>
                  <w:listItem w:displayText="Team leader" w:value="Team leader"/>
                  <w:listItem w:displayText="Duty staff" w:value="Duty staff"/>
                </w:dropDownList>
              </w:sdtPr>
              <w:sdtEndPr/>
              <w:sdtContent>
                <w:r w:rsidRPr="00117913">
                  <w:rPr>
                    <w:rStyle w:val="PlaceholderText"/>
                  </w:rPr>
                  <w:t>Choose an item.</w:t>
                </w:r>
              </w:sdtContent>
            </w:sdt>
            <w:r>
              <w:rPr>
                <w:rFonts w:cs="Calibri"/>
                <w:szCs w:val="22"/>
              </w:rPr>
              <w:t>:</w:t>
            </w:r>
          </w:p>
          <w:p w:rsidR="00662327" w:rsidRDefault="00662327" w:rsidP="00662327">
            <w:pPr>
              <w:pStyle w:val="ListParagraph"/>
              <w:numPr>
                <w:ilvl w:val="0"/>
                <w:numId w:val="8"/>
              </w:numPr>
              <w:rPr>
                <w:rFonts w:ascii="Calibri" w:hAnsi="Calibri" w:cs="Calibri"/>
                <w:sz w:val="22"/>
                <w:szCs w:val="22"/>
              </w:rPr>
            </w:pPr>
            <w:r w:rsidRPr="00A62381">
              <w:rPr>
                <w:rFonts w:ascii="Calibri" w:hAnsi="Calibri" w:cs="Calibri"/>
                <w:sz w:val="22"/>
                <w:szCs w:val="22"/>
              </w:rPr>
              <w:t>Acknowledges and thanks for the referral.</w:t>
            </w:r>
          </w:p>
          <w:p w:rsidR="00662327" w:rsidRDefault="00662327" w:rsidP="00662327">
            <w:pPr>
              <w:pStyle w:val="ListParagraph"/>
              <w:numPr>
                <w:ilvl w:val="0"/>
                <w:numId w:val="8"/>
              </w:numPr>
              <w:rPr>
                <w:rFonts w:ascii="Calibri" w:hAnsi="Calibri" w:cs="Calibri"/>
                <w:sz w:val="22"/>
                <w:szCs w:val="22"/>
              </w:rPr>
            </w:pPr>
            <w:r>
              <w:rPr>
                <w:rFonts w:ascii="Calibri" w:hAnsi="Calibri" w:cs="Calibri"/>
                <w:sz w:val="22"/>
                <w:szCs w:val="22"/>
              </w:rPr>
              <w:t>Reviews the referral information and identifies if:</w:t>
            </w:r>
          </w:p>
          <w:p w:rsidR="00662327" w:rsidRDefault="00662327" w:rsidP="00662327">
            <w:pPr>
              <w:pStyle w:val="ListParagraph"/>
              <w:numPr>
                <w:ilvl w:val="1"/>
                <w:numId w:val="7"/>
              </w:numPr>
              <w:rPr>
                <w:rFonts w:ascii="Calibri" w:hAnsi="Calibri" w:cs="Calibri"/>
                <w:sz w:val="22"/>
                <w:szCs w:val="22"/>
              </w:rPr>
            </w:pPr>
            <w:r>
              <w:rPr>
                <w:rFonts w:ascii="Calibri" w:hAnsi="Calibri" w:cs="Calibri"/>
                <w:sz w:val="22"/>
                <w:szCs w:val="22"/>
              </w:rPr>
              <w:t>Eligibility has been met.</w:t>
            </w:r>
          </w:p>
          <w:p w:rsidR="00662327" w:rsidRDefault="00662327" w:rsidP="00662327">
            <w:pPr>
              <w:pStyle w:val="ListParagraph"/>
              <w:numPr>
                <w:ilvl w:val="1"/>
                <w:numId w:val="7"/>
              </w:numPr>
              <w:rPr>
                <w:rFonts w:ascii="Calibri" w:hAnsi="Calibri" w:cs="Calibri"/>
                <w:sz w:val="22"/>
                <w:szCs w:val="22"/>
              </w:rPr>
            </w:pPr>
            <w:r>
              <w:rPr>
                <w:rFonts w:ascii="Calibri" w:hAnsi="Calibri" w:cs="Calibri"/>
                <w:sz w:val="22"/>
                <w:szCs w:val="22"/>
              </w:rPr>
              <w:t>We are able to meet the referred person’s specific needs.</w:t>
            </w:r>
          </w:p>
          <w:p w:rsidR="00662327" w:rsidRDefault="00662327" w:rsidP="00662327">
            <w:pPr>
              <w:pStyle w:val="ListParagraph"/>
              <w:numPr>
                <w:ilvl w:val="0"/>
                <w:numId w:val="7"/>
              </w:numPr>
              <w:rPr>
                <w:rFonts w:ascii="Calibri" w:hAnsi="Calibri" w:cs="Calibri"/>
                <w:sz w:val="22"/>
                <w:szCs w:val="22"/>
              </w:rPr>
            </w:pPr>
            <w:r>
              <w:rPr>
                <w:rFonts w:ascii="Calibri" w:hAnsi="Calibri" w:cs="Calibri"/>
                <w:sz w:val="22"/>
                <w:szCs w:val="22"/>
              </w:rPr>
              <w:t xml:space="preserve">Arranges a face to face meeting between our </w:t>
            </w:r>
            <w:sdt>
              <w:sdtPr>
                <w:rPr>
                  <w:rFonts w:ascii="Calibri" w:hAnsi="Calibri" w:cs="Calibri"/>
                  <w:sz w:val="22"/>
                  <w:szCs w:val="22"/>
                </w:rPr>
                <w:id w:val="-750188389"/>
                <w:placeholder>
                  <w:docPart w:val="3CE7EF8A43884B9D9B3D7B52F32CEE99"/>
                </w:placeholder>
                <w:showingPlcHdr/>
                <w:dropDownList>
                  <w:listItem w:value="Choose an item."/>
                </w:dropDownList>
              </w:sdtPr>
              <w:sdtEndPr/>
              <w:sdtContent>
                <w:r w:rsidRPr="00277481">
                  <w:rPr>
                    <w:rStyle w:val="PlaceholderText"/>
                    <w:rFonts w:ascii="Calibri" w:hAnsi="Calibri" w:cs="Calibri"/>
                    <w:sz w:val="22"/>
                    <w:szCs w:val="22"/>
                  </w:rPr>
                  <w:t>Choose an item.</w:t>
                </w:r>
              </w:sdtContent>
            </w:sdt>
            <w:r>
              <w:rPr>
                <w:rFonts w:ascii="Calibri" w:hAnsi="Calibri" w:cs="Calibri"/>
                <w:sz w:val="22"/>
                <w:szCs w:val="22"/>
              </w:rPr>
              <w:t xml:space="preserve"> , </w:t>
            </w:r>
            <w:r w:rsidRPr="00572899">
              <w:rPr>
                <w:rFonts w:ascii="Calibri" w:hAnsi="Calibri" w:cs="Calibri"/>
                <w:sz w:val="22"/>
                <w:szCs w:val="22"/>
              </w:rPr>
              <w:t>t</w:t>
            </w:r>
            <w:r>
              <w:rPr>
                <w:rFonts w:ascii="Calibri" w:hAnsi="Calibri" w:cs="Calibri"/>
                <w:sz w:val="22"/>
                <w:szCs w:val="22"/>
              </w:rPr>
              <w:t>a</w:t>
            </w:r>
            <w:r w:rsidRPr="00572899">
              <w:rPr>
                <w:rFonts w:ascii="Calibri" w:hAnsi="Calibri" w:cs="Calibri"/>
                <w:sz w:val="22"/>
                <w:szCs w:val="22"/>
              </w:rPr>
              <w:t>ngata whai ora/ t</w:t>
            </w:r>
            <w:r>
              <w:rPr>
                <w:rFonts w:ascii="Calibri" w:hAnsi="Calibri" w:cs="Calibri"/>
                <w:sz w:val="22"/>
                <w:szCs w:val="22"/>
              </w:rPr>
              <w:t>a</w:t>
            </w:r>
            <w:r w:rsidRPr="00572899">
              <w:rPr>
                <w:rFonts w:ascii="Calibri" w:hAnsi="Calibri" w:cs="Calibri"/>
                <w:sz w:val="22"/>
                <w:szCs w:val="22"/>
              </w:rPr>
              <w:t>ngata whaikaha</w:t>
            </w:r>
            <w:r>
              <w:rPr>
                <w:rFonts w:ascii="Calibri" w:hAnsi="Calibri" w:cs="Calibri"/>
                <w:sz w:val="22"/>
                <w:szCs w:val="22"/>
              </w:rPr>
              <w:t xml:space="preserve">, and if appropriate, </w:t>
            </w:r>
            <w:r w:rsidRPr="00734340">
              <w:rPr>
                <w:rFonts w:ascii="Calibri" w:hAnsi="Calibri" w:cs="Calibri"/>
                <w:sz w:val="22"/>
                <w:szCs w:val="22"/>
              </w:rPr>
              <w:t>whānau</w:t>
            </w:r>
            <w:r>
              <w:rPr>
                <w:rFonts w:ascii="Calibri" w:hAnsi="Calibri" w:cs="Calibri"/>
                <w:sz w:val="22"/>
                <w:szCs w:val="22"/>
              </w:rPr>
              <w:t xml:space="preserve">, the referrer and anyone else that the participants like to attend. (For example Kuia, Kaumatua, matua, interpreter, peer support, advocate or other service provider.) </w:t>
            </w:r>
          </w:p>
          <w:p w:rsidR="00662327" w:rsidRDefault="00662327" w:rsidP="00662327">
            <w:pPr>
              <w:pStyle w:val="ListParagraph"/>
              <w:numPr>
                <w:ilvl w:val="0"/>
                <w:numId w:val="7"/>
              </w:numPr>
              <w:rPr>
                <w:rFonts w:ascii="Calibri" w:hAnsi="Calibri" w:cs="Calibri"/>
                <w:sz w:val="22"/>
                <w:szCs w:val="22"/>
              </w:rPr>
            </w:pPr>
            <w:r>
              <w:rPr>
                <w:rFonts w:ascii="Calibri" w:hAnsi="Calibri" w:cs="Calibri"/>
                <w:sz w:val="22"/>
                <w:szCs w:val="22"/>
              </w:rPr>
              <w:t>We use a hui approach to the meeting:</w:t>
            </w:r>
          </w:p>
          <w:p w:rsidR="00662327" w:rsidRDefault="00662327" w:rsidP="00662327">
            <w:pPr>
              <w:pStyle w:val="ListParagraph"/>
              <w:numPr>
                <w:ilvl w:val="1"/>
                <w:numId w:val="7"/>
              </w:numPr>
              <w:rPr>
                <w:rFonts w:ascii="Calibri" w:hAnsi="Calibri" w:cs="Calibri"/>
                <w:sz w:val="22"/>
                <w:szCs w:val="22"/>
              </w:rPr>
            </w:pPr>
            <w:r>
              <w:rPr>
                <w:rFonts w:ascii="Calibri" w:hAnsi="Calibri" w:cs="Calibri"/>
                <w:sz w:val="22"/>
                <w:szCs w:val="22"/>
              </w:rPr>
              <w:t>We offer karakia.</w:t>
            </w:r>
          </w:p>
          <w:p w:rsidR="00662327" w:rsidRDefault="00662327" w:rsidP="00662327">
            <w:pPr>
              <w:pStyle w:val="ListParagraph"/>
              <w:numPr>
                <w:ilvl w:val="1"/>
                <w:numId w:val="7"/>
              </w:numPr>
              <w:rPr>
                <w:rFonts w:ascii="Calibri" w:hAnsi="Calibri" w:cs="Calibri"/>
                <w:sz w:val="22"/>
                <w:szCs w:val="22"/>
              </w:rPr>
            </w:pPr>
            <w:r>
              <w:rPr>
                <w:rFonts w:ascii="Calibri" w:hAnsi="Calibri" w:cs="Calibri"/>
                <w:sz w:val="22"/>
                <w:szCs w:val="22"/>
              </w:rPr>
              <w:t>Mihi - We do an initial greeting.</w:t>
            </w:r>
          </w:p>
          <w:p w:rsidR="00662327" w:rsidRDefault="00662327" w:rsidP="00662327">
            <w:pPr>
              <w:pStyle w:val="ListParagraph"/>
              <w:numPr>
                <w:ilvl w:val="1"/>
                <w:numId w:val="7"/>
              </w:numPr>
              <w:rPr>
                <w:rFonts w:ascii="Calibri" w:hAnsi="Calibri" w:cs="Calibri"/>
                <w:sz w:val="22"/>
                <w:szCs w:val="22"/>
              </w:rPr>
            </w:pPr>
            <w:r>
              <w:rPr>
                <w:rFonts w:ascii="Calibri" w:hAnsi="Calibri" w:cs="Calibri"/>
                <w:sz w:val="22"/>
                <w:szCs w:val="22"/>
              </w:rPr>
              <w:t>We initiate whakawhanaungatanga – making connections.</w:t>
            </w:r>
          </w:p>
          <w:p w:rsidR="00662327" w:rsidRDefault="00662327" w:rsidP="00662327">
            <w:pPr>
              <w:pStyle w:val="ListParagraph"/>
              <w:numPr>
                <w:ilvl w:val="1"/>
                <w:numId w:val="7"/>
              </w:numPr>
              <w:rPr>
                <w:rFonts w:ascii="Calibri" w:hAnsi="Calibri" w:cs="Calibri"/>
                <w:sz w:val="22"/>
                <w:szCs w:val="22"/>
              </w:rPr>
            </w:pPr>
            <w:r>
              <w:rPr>
                <w:rFonts w:ascii="Calibri" w:hAnsi="Calibri" w:cs="Calibri"/>
                <w:sz w:val="22"/>
                <w:szCs w:val="22"/>
              </w:rPr>
              <w:t>Kaupapa – we establish the purpose of the meeting:</w:t>
            </w:r>
          </w:p>
          <w:p w:rsidR="00662327" w:rsidRDefault="00662327" w:rsidP="00662327">
            <w:pPr>
              <w:pStyle w:val="ListParagraph"/>
              <w:numPr>
                <w:ilvl w:val="2"/>
                <w:numId w:val="7"/>
              </w:numPr>
              <w:rPr>
                <w:rFonts w:ascii="Calibri" w:hAnsi="Calibri" w:cs="Calibri"/>
                <w:sz w:val="22"/>
                <w:szCs w:val="22"/>
              </w:rPr>
            </w:pPr>
            <w:r>
              <w:rPr>
                <w:rFonts w:ascii="Calibri" w:hAnsi="Calibri" w:cs="Calibri"/>
                <w:sz w:val="22"/>
                <w:szCs w:val="22"/>
              </w:rPr>
              <w:t xml:space="preserve">Confirm the needs and wishes of </w:t>
            </w:r>
            <w:r w:rsidRPr="00572899">
              <w:rPr>
                <w:rFonts w:ascii="Calibri" w:hAnsi="Calibri" w:cs="Calibri"/>
                <w:sz w:val="22"/>
                <w:szCs w:val="22"/>
              </w:rPr>
              <w:t>t</w:t>
            </w:r>
            <w:r>
              <w:rPr>
                <w:rFonts w:ascii="Calibri" w:hAnsi="Calibri" w:cs="Calibri"/>
                <w:sz w:val="22"/>
                <w:szCs w:val="22"/>
              </w:rPr>
              <w:t>a</w:t>
            </w:r>
            <w:r w:rsidRPr="00572899">
              <w:rPr>
                <w:rFonts w:ascii="Calibri" w:hAnsi="Calibri" w:cs="Calibri"/>
                <w:sz w:val="22"/>
                <w:szCs w:val="22"/>
              </w:rPr>
              <w:t>ngata whai ora/ t</w:t>
            </w:r>
            <w:r>
              <w:rPr>
                <w:rFonts w:ascii="Calibri" w:hAnsi="Calibri" w:cs="Calibri"/>
                <w:sz w:val="22"/>
                <w:szCs w:val="22"/>
              </w:rPr>
              <w:t>a</w:t>
            </w:r>
            <w:r w:rsidRPr="00572899">
              <w:rPr>
                <w:rFonts w:ascii="Calibri" w:hAnsi="Calibri" w:cs="Calibri"/>
                <w:sz w:val="22"/>
                <w:szCs w:val="22"/>
              </w:rPr>
              <w:t>ngata whaikaha</w:t>
            </w:r>
            <w:r>
              <w:rPr>
                <w:rFonts w:ascii="Calibri" w:hAnsi="Calibri" w:cs="Calibri"/>
                <w:sz w:val="22"/>
                <w:szCs w:val="22"/>
              </w:rPr>
              <w:t xml:space="preserve"> and if appropriate their </w:t>
            </w:r>
            <w:r w:rsidRPr="00734340">
              <w:rPr>
                <w:rFonts w:ascii="Calibri" w:hAnsi="Calibri" w:cs="Calibri"/>
                <w:sz w:val="22"/>
                <w:szCs w:val="22"/>
              </w:rPr>
              <w:t>whānau</w:t>
            </w:r>
            <w:r>
              <w:rPr>
                <w:rFonts w:ascii="Calibri" w:hAnsi="Calibri" w:cs="Calibri"/>
                <w:sz w:val="22"/>
                <w:szCs w:val="22"/>
              </w:rPr>
              <w:t>.</w:t>
            </w:r>
          </w:p>
          <w:p w:rsidR="00662327" w:rsidRDefault="00662327" w:rsidP="00662327">
            <w:pPr>
              <w:pStyle w:val="ListParagraph"/>
              <w:numPr>
                <w:ilvl w:val="2"/>
                <w:numId w:val="7"/>
              </w:numPr>
              <w:rPr>
                <w:rFonts w:ascii="Calibri" w:hAnsi="Calibri" w:cs="Calibri"/>
                <w:sz w:val="22"/>
                <w:szCs w:val="22"/>
              </w:rPr>
            </w:pPr>
            <w:r>
              <w:rPr>
                <w:rFonts w:ascii="Calibri" w:hAnsi="Calibri" w:cs="Calibri"/>
                <w:sz w:val="22"/>
                <w:szCs w:val="22"/>
              </w:rPr>
              <w:t>Describe the services we provide and who is providing them.</w:t>
            </w:r>
          </w:p>
          <w:p w:rsidR="00662327" w:rsidRDefault="00662327" w:rsidP="00662327">
            <w:pPr>
              <w:pStyle w:val="ListParagraph"/>
              <w:numPr>
                <w:ilvl w:val="2"/>
                <w:numId w:val="7"/>
              </w:numPr>
              <w:rPr>
                <w:rFonts w:ascii="Calibri" w:hAnsi="Calibri" w:cs="Calibri"/>
                <w:sz w:val="22"/>
                <w:szCs w:val="22"/>
              </w:rPr>
            </w:pPr>
            <w:r>
              <w:rPr>
                <w:rFonts w:ascii="Calibri" w:hAnsi="Calibri" w:cs="Calibri"/>
                <w:sz w:val="22"/>
                <w:szCs w:val="22"/>
              </w:rPr>
              <w:t>Provide opportunities for questions and clarifications.</w:t>
            </w:r>
          </w:p>
          <w:p w:rsidR="00662327" w:rsidRDefault="00662327" w:rsidP="00662327">
            <w:pPr>
              <w:pStyle w:val="ListParagraph"/>
              <w:numPr>
                <w:ilvl w:val="2"/>
                <w:numId w:val="7"/>
              </w:numPr>
              <w:rPr>
                <w:rFonts w:ascii="Calibri" w:hAnsi="Calibri" w:cs="Calibri"/>
                <w:sz w:val="22"/>
                <w:szCs w:val="22"/>
              </w:rPr>
            </w:pPr>
            <w:r>
              <w:rPr>
                <w:rFonts w:ascii="Calibri" w:hAnsi="Calibri" w:cs="Calibri"/>
                <w:sz w:val="22"/>
                <w:szCs w:val="22"/>
              </w:rPr>
              <w:t xml:space="preserve">If the referral is for a service that includes accommodation we invite </w:t>
            </w:r>
            <w:r w:rsidRPr="00572899">
              <w:rPr>
                <w:rFonts w:ascii="Calibri" w:hAnsi="Calibri" w:cs="Calibri"/>
                <w:sz w:val="22"/>
                <w:szCs w:val="22"/>
              </w:rPr>
              <w:t>t</w:t>
            </w:r>
            <w:r>
              <w:rPr>
                <w:rFonts w:ascii="Calibri" w:hAnsi="Calibri" w:cs="Calibri"/>
                <w:sz w:val="22"/>
                <w:szCs w:val="22"/>
              </w:rPr>
              <w:t>a</w:t>
            </w:r>
            <w:r w:rsidRPr="00572899">
              <w:rPr>
                <w:rFonts w:ascii="Calibri" w:hAnsi="Calibri" w:cs="Calibri"/>
                <w:sz w:val="22"/>
                <w:szCs w:val="22"/>
              </w:rPr>
              <w:t>ngata whai ora/ t</w:t>
            </w:r>
            <w:r>
              <w:rPr>
                <w:rFonts w:ascii="Calibri" w:hAnsi="Calibri" w:cs="Calibri"/>
                <w:sz w:val="22"/>
                <w:szCs w:val="22"/>
              </w:rPr>
              <w:t>a</w:t>
            </w:r>
            <w:r w:rsidRPr="00572899">
              <w:rPr>
                <w:rFonts w:ascii="Calibri" w:hAnsi="Calibri" w:cs="Calibri"/>
                <w:sz w:val="22"/>
                <w:szCs w:val="22"/>
              </w:rPr>
              <w:t>ngata whaikaha</w:t>
            </w:r>
            <w:r>
              <w:rPr>
                <w:rFonts w:ascii="Calibri" w:hAnsi="Calibri" w:cs="Calibri"/>
                <w:sz w:val="22"/>
                <w:szCs w:val="22"/>
              </w:rPr>
              <w:t xml:space="preserve"> and if appropriate their </w:t>
            </w:r>
            <w:r w:rsidRPr="00734340">
              <w:rPr>
                <w:rFonts w:ascii="Calibri" w:hAnsi="Calibri" w:cs="Calibri"/>
                <w:sz w:val="22"/>
                <w:szCs w:val="22"/>
              </w:rPr>
              <w:t>whānau</w:t>
            </w:r>
            <w:r>
              <w:rPr>
                <w:rFonts w:ascii="Calibri" w:hAnsi="Calibri" w:cs="Calibri"/>
                <w:sz w:val="22"/>
                <w:szCs w:val="22"/>
              </w:rPr>
              <w:t xml:space="preserve"> to have a lock at the accommodation provided.</w:t>
            </w:r>
          </w:p>
          <w:p w:rsidR="00662327" w:rsidRDefault="00662327" w:rsidP="00662327">
            <w:pPr>
              <w:pStyle w:val="ListParagraph"/>
              <w:numPr>
                <w:ilvl w:val="1"/>
                <w:numId w:val="7"/>
              </w:numPr>
              <w:rPr>
                <w:rFonts w:ascii="Calibri" w:hAnsi="Calibri" w:cs="Calibri"/>
                <w:sz w:val="22"/>
                <w:szCs w:val="22"/>
              </w:rPr>
            </w:pPr>
            <w:r>
              <w:rPr>
                <w:rFonts w:ascii="Calibri" w:hAnsi="Calibri" w:cs="Calibri"/>
                <w:sz w:val="22"/>
                <w:szCs w:val="22"/>
              </w:rPr>
              <w:t xml:space="preserve">Poroporoaki – conclude the meeting. </w:t>
            </w:r>
          </w:p>
          <w:p w:rsidR="00662327" w:rsidRDefault="00662327" w:rsidP="00662327">
            <w:pPr>
              <w:pStyle w:val="ListParagraph"/>
              <w:numPr>
                <w:ilvl w:val="2"/>
                <w:numId w:val="7"/>
              </w:numPr>
              <w:rPr>
                <w:rFonts w:ascii="Calibri" w:hAnsi="Calibri" w:cs="Calibri"/>
                <w:sz w:val="22"/>
                <w:szCs w:val="22"/>
              </w:rPr>
            </w:pPr>
            <w:r w:rsidRPr="007443EC">
              <w:rPr>
                <w:rFonts w:ascii="Calibri" w:hAnsi="Calibri" w:cs="Calibri"/>
                <w:sz w:val="22"/>
                <w:szCs w:val="22"/>
              </w:rPr>
              <w:t>Confirm the next steps</w:t>
            </w:r>
            <w:r>
              <w:rPr>
                <w:rFonts w:ascii="Calibri" w:hAnsi="Calibri" w:cs="Calibri"/>
                <w:sz w:val="22"/>
                <w:szCs w:val="22"/>
              </w:rPr>
              <w:t>, including time frames</w:t>
            </w:r>
            <w:r w:rsidRPr="007443EC">
              <w:rPr>
                <w:rFonts w:ascii="Calibri" w:hAnsi="Calibri" w:cs="Calibri"/>
                <w:sz w:val="22"/>
                <w:szCs w:val="22"/>
              </w:rPr>
              <w:t xml:space="preserve">. </w:t>
            </w:r>
          </w:p>
          <w:p w:rsidR="00662327" w:rsidRDefault="00662327" w:rsidP="00662327">
            <w:pPr>
              <w:pStyle w:val="ListParagraph"/>
              <w:numPr>
                <w:ilvl w:val="2"/>
                <w:numId w:val="7"/>
              </w:numPr>
              <w:rPr>
                <w:rFonts w:ascii="Calibri" w:hAnsi="Calibri" w:cs="Calibri"/>
                <w:sz w:val="22"/>
                <w:szCs w:val="22"/>
              </w:rPr>
            </w:pPr>
            <w:r>
              <w:rPr>
                <w:rFonts w:ascii="Calibri" w:hAnsi="Calibri" w:cs="Calibri"/>
                <w:sz w:val="22"/>
                <w:szCs w:val="22"/>
              </w:rPr>
              <w:t>Thank everyone for their participation.</w:t>
            </w:r>
          </w:p>
          <w:p w:rsidR="00662327" w:rsidRPr="00662327" w:rsidRDefault="00662327" w:rsidP="009D6974">
            <w:pPr>
              <w:pStyle w:val="ListParagraph"/>
              <w:numPr>
                <w:ilvl w:val="0"/>
                <w:numId w:val="17"/>
              </w:numPr>
              <w:rPr>
                <w:rFonts w:ascii="Calibri" w:hAnsi="Calibri" w:cs="Calibri"/>
                <w:b/>
                <w:sz w:val="22"/>
                <w:szCs w:val="22"/>
              </w:rPr>
            </w:pPr>
            <w:r w:rsidRPr="00662327">
              <w:rPr>
                <w:rFonts w:ascii="Calibri" w:hAnsi="Calibri" w:cs="Calibri"/>
                <w:sz w:val="22"/>
                <w:szCs w:val="22"/>
              </w:rPr>
              <w:t>We offer to finish the hui with karakia.</w:t>
            </w:r>
          </w:p>
        </w:tc>
      </w:tr>
      <w:tr w:rsidR="00211C15" w:rsidTr="00662327">
        <w:trPr>
          <w:trHeight w:val="820"/>
        </w:trPr>
        <w:tc>
          <w:tcPr>
            <w:tcW w:w="1702" w:type="dxa"/>
            <w:tcBorders>
              <w:bottom w:val="single" w:sz="4" w:space="0" w:color="auto"/>
            </w:tcBorders>
            <w:shd w:val="clear" w:color="auto" w:fill="F2F2F2" w:themeFill="background1" w:themeFillShade="F2"/>
          </w:tcPr>
          <w:p w:rsidR="00211C15" w:rsidRDefault="00211C15" w:rsidP="00211C15">
            <w:pPr>
              <w:rPr>
                <w:b/>
              </w:rPr>
            </w:pPr>
            <w:r>
              <w:rPr>
                <w:b/>
              </w:rPr>
              <w:t>Prioritisation</w:t>
            </w:r>
          </w:p>
        </w:tc>
        <w:tc>
          <w:tcPr>
            <w:tcW w:w="8080" w:type="dxa"/>
            <w:gridSpan w:val="2"/>
            <w:tcBorders>
              <w:bottom w:val="single" w:sz="4" w:space="0" w:color="auto"/>
            </w:tcBorders>
            <w:shd w:val="clear" w:color="auto" w:fill="auto"/>
          </w:tcPr>
          <w:p w:rsidR="00211C15" w:rsidRPr="008F0562" w:rsidRDefault="00211C15" w:rsidP="00211C15">
            <w:pPr>
              <w:rPr>
                <w:rFonts w:cs="Calibri"/>
              </w:rPr>
            </w:pPr>
            <w:r>
              <w:rPr>
                <w:rFonts w:cs="Calibri"/>
              </w:rPr>
              <w:t>When the demand for services exceeds the availability we consider the following prioritisation criteria:</w:t>
            </w:r>
          </w:p>
          <w:p w:rsidR="00211C15" w:rsidRPr="00B968D1" w:rsidRDefault="00211C15" w:rsidP="00211C15">
            <w:pPr>
              <w:pStyle w:val="ListParagraph"/>
              <w:numPr>
                <w:ilvl w:val="0"/>
                <w:numId w:val="6"/>
              </w:numPr>
              <w:rPr>
                <w:rFonts w:cs="Calibri"/>
              </w:rPr>
            </w:pPr>
            <w:r>
              <w:rPr>
                <w:rFonts w:ascii="Calibri" w:hAnsi="Calibri" w:cs="Calibri"/>
                <w:sz w:val="22"/>
                <w:szCs w:val="22"/>
              </w:rPr>
              <w:t>The impact the mental health and/or addiction issue has on the person seeking services and on their whānau/family.</w:t>
            </w:r>
          </w:p>
          <w:p w:rsidR="00211C15" w:rsidRPr="00B968D1" w:rsidRDefault="00211C15" w:rsidP="00211C15">
            <w:pPr>
              <w:pStyle w:val="ListParagraph"/>
              <w:numPr>
                <w:ilvl w:val="0"/>
                <w:numId w:val="6"/>
              </w:numPr>
              <w:rPr>
                <w:rFonts w:cs="Calibri"/>
              </w:rPr>
            </w:pPr>
            <w:r>
              <w:rPr>
                <w:rFonts w:ascii="Calibri" w:hAnsi="Calibri" w:cs="Calibri"/>
                <w:sz w:val="22"/>
                <w:szCs w:val="22"/>
              </w:rPr>
              <w:t>Relevant legal requirements.</w:t>
            </w:r>
          </w:p>
          <w:p w:rsidR="00211C15" w:rsidRPr="00B968D1" w:rsidRDefault="00211C15" w:rsidP="00211C15">
            <w:pPr>
              <w:pStyle w:val="ListParagraph"/>
              <w:numPr>
                <w:ilvl w:val="0"/>
                <w:numId w:val="6"/>
              </w:numPr>
              <w:rPr>
                <w:rFonts w:cs="Calibri"/>
              </w:rPr>
            </w:pPr>
            <w:r>
              <w:rPr>
                <w:rFonts w:ascii="Calibri" w:hAnsi="Calibri" w:cs="Calibri"/>
                <w:sz w:val="22"/>
                <w:szCs w:val="22"/>
              </w:rPr>
              <w:t xml:space="preserve">Safety issues such as </w:t>
            </w:r>
          </w:p>
          <w:p w:rsidR="00211C15" w:rsidRPr="00B968D1" w:rsidRDefault="00211C15" w:rsidP="00211C15">
            <w:pPr>
              <w:pStyle w:val="ListParagraph"/>
              <w:numPr>
                <w:ilvl w:val="1"/>
                <w:numId w:val="6"/>
              </w:numPr>
              <w:rPr>
                <w:rFonts w:cs="Calibri"/>
              </w:rPr>
            </w:pPr>
            <w:r>
              <w:rPr>
                <w:rFonts w:ascii="Calibri" w:hAnsi="Calibri" w:cs="Calibri"/>
                <w:sz w:val="22"/>
                <w:szCs w:val="22"/>
              </w:rPr>
              <w:t>Pregnancy.</w:t>
            </w:r>
          </w:p>
          <w:p w:rsidR="00211C15" w:rsidRPr="00B968D1" w:rsidRDefault="00211C15" w:rsidP="00211C15">
            <w:pPr>
              <w:pStyle w:val="ListParagraph"/>
              <w:numPr>
                <w:ilvl w:val="1"/>
                <w:numId w:val="6"/>
              </w:numPr>
              <w:rPr>
                <w:rFonts w:cs="Calibri"/>
              </w:rPr>
            </w:pPr>
            <w:r>
              <w:rPr>
                <w:rFonts w:ascii="Calibri" w:hAnsi="Calibri" w:cs="Calibri"/>
                <w:sz w:val="22"/>
                <w:szCs w:val="22"/>
              </w:rPr>
              <w:t xml:space="preserve">Unsafe behaviours. </w:t>
            </w:r>
          </w:p>
          <w:p w:rsidR="00211C15" w:rsidRPr="00B968D1" w:rsidRDefault="00211C15" w:rsidP="00211C15">
            <w:pPr>
              <w:pStyle w:val="ListParagraph"/>
              <w:numPr>
                <w:ilvl w:val="1"/>
                <w:numId w:val="6"/>
              </w:numPr>
              <w:rPr>
                <w:rFonts w:cs="Calibri"/>
              </w:rPr>
            </w:pPr>
            <w:r>
              <w:rPr>
                <w:rFonts w:ascii="Calibri" w:hAnsi="Calibri" w:cs="Calibri"/>
                <w:sz w:val="22"/>
                <w:szCs w:val="22"/>
              </w:rPr>
              <w:t>Vulnerabilities.</w:t>
            </w:r>
          </w:p>
          <w:p w:rsidR="00211C15" w:rsidRPr="00B968D1" w:rsidRDefault="00211C15" w:rsidP="00211C15">
            <w:pPr>
              <w:pStyle w:val="ListParagraph"/>
              <w:numPr>
                <w:ilvl w:val="1"/>
                <w:numId w:val="6"/>
              </w:numPr>
              <w:rPr>
                <w:rFonts w:cs="Calibri"/>
              </w:rPr>
            </w:pPr>
            <w:r>
              <w:rPr>
                <w:rFonts w:ascii="Calibri" w:hAnsi="Calibri" w:cs="Calibri"/>
                <w:sz w:val="22"/>
                <w:szCs w:val="22"/>
              </w:rPr>
              <w:t>Lack of support.</w:t>
            </w:r>
          </w:p>
          <w:p w:rsidR="00211C15" w:rsidRDefault="00211C15" w:rsidP="00211C15">
            <w:pPr>
              <w:pStyle w:val="ListParagraph"/>
              <w:numPr>
                <w:ilvl w:val="1"/>
                <w:numId w:val="6"/>
              </w:numPr>
              <w:rPr>
                <w:rFonts w:ascii="Calibri" w:hAnsi="Calibri" w:cs="Calibri"/>
                <w:sz w:val="22"/>
                <w:szCs w:val="22"/>
              </w:rPr>
            </w:pPr>
            <w:r>
              <w:rPr>
                <w:rFonts w:ascii="Calibri" w:hAnsi="Calibri" w:cs="Calibri"/>
                <w:sz w:val="22"/>
                <w:szCs w:val="22"/>
              </w:rPr>
              <w:t>T</w:t>
            </w:r>
            <w:r w:rsidRPr="00B968D1">
              <w:rPr>
                <w:rFonts w:ascii="Calibri" w:hAnsi="Calibri" w:cs="Calibri"/>
                <w:sz w:val="22"/>
                <w:szCs w:val="22"/>
              </w:rPr>
              <w:t>ransition from youth to adult services</w:t>
            </w:r>
            <w:r>
              <w:rPr>
                <w:rFonts w:ascii="Calibri" w:hAnsi="Calibri" w:cs="Calibri"/>
                <w:sz w:val="22"/>
                <w:szCs w:val="22"/>
              </w:rPr>
              <w:t>.</w:t>
            </w:r>
          </w:p>
          <w:p w:rsidR="00211C15" w:rsidRPr="00620F75" w:rsidRDefault="00211C15" w:rsidP="00211C15">
            <w:pPr>
              <w:pStyle w:val="ListParagraph"/>
              <w:numPr>
                <w:ilvl w:val="0"/>
                <w:numId w:val="6"/>
              </w:numPr>
              <w:rPr>
                <w:rFonts w:ascii="Calibri" w:hAnsi="Calibri" w:cs="Calibri"/>
                <w:sz w:val="22"/>
                <w:szCs w:val="22"/>
              </w:rPr>
            </w:pPr>
            <w:r w:rsidRPr="00620F75">
              <w:rPr>
                <w:rFonts w:ascii="Calibri" w:hAnsi="Calibri" w:cs="Calibri"/>
                <w:sz w:val="22"/>
                <w:szCs w:val="22"/>
              </w:rPr>
              <w:t>Contractual obligations.</w:t>
            </w:r>
          </w:p>
        </w:tc>
      </w:tr>
    </w:tbl>
    <w:p w:rsidR="00B064E2" w:rsidRDefault="00B064E2" w:rsidP="00662327"/>
    <w:p w:rsidR="00B064E2" w:rsidRDefault="00B064E2" w:rsidP="00B064E2"/>
    <w:p w:rsidR="00B064E2" w:rsidRDefault="00B064E2" w:rsidP="00B064E2"/>
    <w:p w:rsidR="00B064E2" w:rsidRDefault="00B064E2" w:rsidP="00B064E2"/>
    <w:p w:rsidR="00E73961" w:rsidRDefault="00E73961" w:rsidP="00B064E2"/>
    <w:p w:rsidR="00E73961" w:rsidRDefault="00E73961" w:rsidP="00B064E2"/>
    <w:tbl>
      <w:tblPr>
        <w:tblStyle w:val="TableGrid"/>
        <w:tblpPr w:leftFromText="180" w:rightFromText="180" w:vertAnchor="text" w:horzAnchor="margin" w:tblpX="-289" w:tblpY="69"/>
        <w:tblW w:w="9776" w:type="dxa"/>
        <w:tblLook w:val="04A0" w:firstRow="1" w:lastRow="0" w:firstColumn="1" w:lastColumn="0" w:noHBand="0" w:noVBand="1"/>
      </w:tblPr>
      <w:tblGrid>
        <w:gridCol w:w="1708"/>
        <w:gridCol w:w="8068"/>
      </w:tblGrid>
      <w:tr w:rsidR="00B064E2" w:rsidTr="00211C15">
        <w:tc>
          <w:tcPr>
            <w:tcW w:w="1708" w:type="dxa"/>
            <w:vMerge w:val="restart"/>
            <w:tcBorders>
              <w:bottom w:val="nil"/>
            </w:tcBorders>
            <w:shd w:val="clear" w:color="auto" w:fill="F2F2F2" w:themeFill="background1" w:themeFillShade="F2"/>
          </w:tcPr>
          <w:p w:rsidR="00B064E2" w:rsidRDefault="00B064E2" w:rsidP="00211C15">
            <w:pPr>
              <w:rPr>
                <w:b/>
              </w:rPr>
            </w:pPr>
            <w:r>
              <w:rPr>
                <w:b/>
              </w:rPr>
              <w:t>Prioritisation</w:t>
            </w:r>
          </w:p>
          <w:p w:rsidR="00B064E2" w:rsidRDefault="00B064E2" w:rsidP="00211C15">
            <w:pPr>
              <w:rPr>
                <w:b/>
              </w:rPr>
            </w:pPr>
            <w:r w:rsidRPr="005D590C">
              <w:rPr>
                <w:b/>
                <w:i/>
              </w:rPr>
              <w:t>cont</w:t>
            </w:r>
            <w:r>
              <w:rPr>
                <w:b/>
              </w:rPr>
              <w:t>.</w:t>
            </w:r>
          </w:p>
          <w:p w:rsidR="00B064E2" w:rsidRDefault="00B064E2" w:rsidP="00211C15">
            <w:pPr>
              <w:rPr>
                <w:b/>
              </w:rPr>
            </w:pPr>
          </w:p>
        </w:tc>
        <w:tc>
          <w:tcPr>
            <w:tcW w:w="8068" w:type="dxa"/>
            <w:tcBorders>
              <w:bottom w:val="single" w:sz="4" w:space="0" w:color="auto"/>
            </w:tcBorders>
          </w:tcPr>
          <w:p w:rsidR="00B064E2" w:rsidRDefault="00B064E2" w:rsidP="00211C15">
            <w:pPr>
              <w:rPr>
                <w:rFonts w:cs="Calibri"/>
              </w:rPr>
            </w:pPr>
            <w:r>
              <w:rPr>
                <w:rFonts w:cs="Calibri"/>
              </w:rPr>
              <w:t>Additionally  we consider the following prioritisation populations:</w:t>
            </w:r>
          </w:p>
          <w:p w:rsidR="00B064E2" w:rsidRPr="008F0562" w:rsidRDefault="00B064E2" w:rsidP="00211C15">
            <w:pPr>
              <w:jc w:val="right"/>
              <w:rPr>
                <w:rFonts w:cs="Calibri"/>
                <w:i/>
              </w:rPr>
            </w:pPr>
            <w:r>
              <w:rPr>
                <w:i/>
              </w:rPr>
              <w:t>(</w:t>
            </w:r>
            <w:r w:rsidRPr="008F0562">
              <w:rPr>
                <w:i/>
              </w:rPr>
              <w:t>Priority Populations – He Ara Oranga</w:t>
            </w:r>
            <w:r>
              <w:rPr>
                <w:i/>
              </w:rPr>
              <w:t>)</w:t>
            </w:r>
          </w:p>
        </w:tc>
      </w:tr>
      <w:tr w:rsidR="00B064E2" w:rsidTr="00211C15">
        <w:tc>
          <w:tcPr>
            <w:tcW w:w="1708" w:type="dxa"/>
            <w:vMerge/>
            <w:tcBorders>
              <w:bottom w:val="nil"/>
            </w:tcBorders>
            <w:shd w:val="clear" w:color="auto" w:fill="F2F2F2" w:themeFill="background1" w:themeFillShade="F2"/>
          </w:tcPr>
          <w:p w:rsidR="00B064E2" w:rsidRDefault="00B064E2" w:rsidP="00211C15">
            <w:pPr>
              <w:rPr>
                <w:b/>
              </w:rPr>
            </w:pPr>
          </w:p>
        </w:tc>
        <w:tc>
          <w:tcPr>
            <w:tcW w:w="8068" w:type="dxa"/>
            <w:tcBorders>
              <w:bottom w:val="nil"/>
            </w:tcBorders>
          </w:tcPr>
          <w:p w:rsidR="00B064E2" w:rsidRDefault="00B064E2" w:rsidP="00245D8F">
            <w:pPr>
              <w:jc w:val="center"/>
              <w:rPr>
                <w:rFonts w:cs="Calibri"/>
              </w:rPr>
            </w:pPr>
            <w:r>
              <w:rPr>
                <w:noProof/>
                <w:lang w:val="en-NZ" w:eastAsia="en-NZ"/>
              </w:rPr>
              <w:drawing>
                <wp:inline distT="0" distB="0" distL="0" distR="0" wp14:anchorId="45A4AD22" wp14:editId="5992C259">
                  <wp:extent cx="4523933" cy="2295525"/>
                  <wp:effectExtent l="0" t="0" r="0" b="0"/>
                  <wp:docPr id="11" name="Picture 11" descr="12 priority populations in He Ara Or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12 priority populations in He Ara Oranga"/>
                          <pic:cNvPicPr/>
                        </pic:nvPicPr>
                        <pic:blipFill>
                          <a:blip r:embed="rId13">
                            <a:extLst>
                              <a:ext uri="{28A0092B-C50C-407E-A947-70E740481C1C}">
                                <a14:useLocalDpi xmlns:a14="http://schemas.microsoft.com/office/drawing/2010/main" val="0"/>
                              </a:ext>
                            </a:extLst>
                          </a:blip>
                          <a:stretch>
                            <a:fillRect/>
                          </a:stretch>
                        </pic:blipFill>
                        <pic:spPr>
                          <a:xfrm>
                            <a:off x="0" y="0"/>
                            <a:ext cx="4710236" cy="2390058"/>
                          </a:xfrm>
                          <a:prstGeom prst="rect">
                            <a:avLst/>
                          </a:prstGeom>
                        </pic:spPr>
                      </pic:pic>
                    </a:graphicData>
                  </a:graphic>
                </wp:inline>
              </w:drawing>
            </w:r>
          </w:p>
        </w:tc>
      </w:tr>
    </w:tbl>
    <w:tbl>
      <w:tblPr>
        <w:tblStyle w:val="TableGrid"/>
        <w:tblW w:w="9782" w:type="dxa"/>
        <w:tblInd w:w="-289" w:type="dxa"/>
        <w:tblLook w:val="04A0" w:firstRow="1" w:lastRow="0" w:firstColumn="1" w:lastColumn="0" w:noHBand="0" w:noVBand="1"/>
      </w:tblPr>
      <w:tblGrid>
        <w:gridCol w:w="1702"/>
        <w:gridCol w:w="8080"/>
      </w:tblGrid>
      <w:tr w:rsidR="00B064E2" w:rsidTr="00211C15">
        <w:tc>
          <w:tcPr>
            <w:tcW w:w="1702" w:type="dxa"/>
            <w:shd w:val="clear" w:color="auto" w:fill="F2F2F2" w:themeFill="background1" w:themeFillShade="F2"/>
          </w:tcPr>
          <w:p w:rsidR="00B064E2" w:rsidRDefault="00B064E2" w:rsidP="00A06BD4">
            <w:pPr>
              <w:rPr>
                <w:b/>
              </w:rPr>
            </w:pPr>
            <w:r>
              <w:rPr>
                <w:b/>
              </w:rPr>
              <w:t>All parties agree to engage with our service</w:t>
            </w:r>
          </w:p>
        </w:tc>
        <w:tc>
          <w:tcPr>
            <w:tcW w:w="8080" w:type="dxa"/>
            <w:shd w:val="clear" w:color="auto" w:fill="FFFFFF" w:themeFill="background1"/>
          </w:tcPr>
          <w:p w:rsidR="00B064E2" w:rsidRPr="0018391A" w:rsidRDefault="00B064E2" w:rsidP="00B064E2">
            <w:pPr>
              <w:pStyle w:val="ListParagraph"/>
              <w:numPr>
                <w:ilvl w:val="0"/>
                <w:numId w:val="9"/>
              </w:numPr>
              <w:rPr>
                <w:rFonts w:ascii="Calibri" w:hAnsi="Calibri" w:cs="Calibri"/>
                <w:sz w:val="22"/>
                <w:szCs w:val="22"/>
              </w:rPr>
            </w:pPr>
            <w:r w:rsidRPr="0018391A">
              <w:rPr>
                <w:rFonts w:ascii="Calibri" w:hAnsi="Calibri" w:cs="Calibri"/>
                <w:sz w:val="22"/>
                <w:szCs w:val="22"/>
              </w:rPr>
              <w:t>We negotiate and agree on a</w:t>
            </w:r>
            <w:r>
              <w:rPr>
                <w:rFonts w:ascii="Calibri" w:hAnsi="Calibri" w:cs="Calibri"/>
                <w:sz w:val="22"/>
                <w:szCs w:val="22"/>
              </w:rPr>
              <w:t xml:space="preserve"> service</w:t>
            </w:r>
            <w:r w:rsidRPr="0018391A">
              <w:rPr>
                <w:rFonts w:ascii="Calibri" w:hAnsi="Calibri" w:cs="Calibri"/>
                <w:sz w:val="22"/>
                <w:szCs w:val="22"/>
              </w:rPr>
              <w:t xml:space="preserve"> entry date.</w:t>
            </w:r>
          </w:p>
          <w:p w:rsidR="00B064E2" w:rsidRPr="0018391A" w:rsidRDefault="00B064E2" w:rsidP="00B064E2">
            <w:pPr>
              <w:pStyle w:val="ListParagraph"/>
              <w:numPr>
                <w:ilvl w:val="0"/>
                <w:numId w:val="9"/>
              </w:numPr>
              <w:rPr>
                <w:rFonts w:ascii="Calibri" w:hAnsi="Calibri" w:cs="Calibri"/>
                <w:sz w:val="22"/>
                <w:szCs w:val="22"/>
              </w:rPr>
            </w:pPr>
            <w:r w:rsidRPr="0018391A">
              <w:rPr>
                <w:rFonts w:ascii="Calibri" w:hAnsi="Calibri" w:cs="Calibri"/>
                <w:sz w:val="22"/>
                <w:szCs w:val="22"/>
              </w:rPr>
              <w:t>We provide tangata whai ora/ tangata whaikaha</w:t>
            </w:r>
            <w:r>
              <w:rPr>
                <w:rFonts w:ascii="Calibri" w:hAnsi="Calibri" w:cs="Calibri"/>
                <w:sz w:val="22"/>
                <w:szCs w:val="22"/>
              </w:rPr>
              <w:t xml:space="preserve">, </w:t>
            </w:r>
            <w:r w:rsidRPr="0018391A">
              <w:rPr>
                <w:rFonts w:ascii="Calibri" w:hAnsi="Calibri" w:cs="Calibri"/>
                <w:sz w:val="22"/>
                <w:szCs w:val="22"/>
              </w:rPr>
              <w:t>and if appropriate their whānau with an information pack.</w:t>
            </w:r>
          </w:p>
          <w:p w:rsidR="00B064E2" w:rsidRPr="0018391A" w:rsidRDefault="00B064E2" w:rsidP="00B064E2">
            <w:pPr>
              <w:pStyle w:val="ListParagraph"/>
              <w:numPr>
                <w:ilvl w:val="0"/>
                <w:numId w:val="9"/>
              </w:numPr>
              <w:rPr>
                <w:rFonts w:ascii="Calibri" w:hAnsi="Calibri" w:cs="Calibri"/>
                <w:sz w:val="22"/>
                <w:szCs w:val="22"/>
              </w:rPr>
            </w:pPr>
            <w:r w:rsidRPr="0018391A">
              <w:rPr>
                <w:rFonts w:ascii="Calibri" w:hAnsi="Calibri" w:cs="Calibri"/>
                <w:sz w:val="22"/>
                <w:szCs w:val="22"/>
              </w:rPr>
              <w:t>We inform the referrer of the arrangements made.</w:t>
            </w:r>
          </w:p>
          <w:p w:rsidR="00B064E2" w:rsidRPr="0018391A" w:rsidRDefault="00B064E2" w:rsidP="0022484A">
            <w:pPr>
              <w:pStyle w:val="ListParagraph"/>
              <w:numPr>
                <w:ilvl w:val="0"/>
                <w:numId w:val="9"/>
              </w:numPr>
              <w:rPr>
                <w:rFonts w:ascii="Calibri" w:hAnsi="Calibri" w:cs="Calibri"/>
                <w:b/>
                <w:noProof/>
                <w:sz w:val="22"/>
                <w:szCs w:val="22"/>
                <w:lang w:val="en-NZ" w:eastAsia="en-NZ"/>
              </w:rPr>
            </w:pPr>
            <w:r w:rsidRPr="0018391A">
              <w:rPr>
                <w:rFonts w:ascii="Calibri" w:hAnsi="Calibri" w:cs="Calibri"/>
                <w:sz w:val="22"/>
                <w:szCs w:val="22"/>
              </w:rPr>
              <w:t>We orientate tangata whai ora/ tangata whaikaha and if appropriate their whānau to our service.</w:t>
            </w:r>
          </w:p>
        </w:tc>
      </w:tr>
      <w:tr w:rsidR="00B064E2" w:rsidTr="00211C15">
        <w:tc>
          <w:tcPr>
            <w:tcW w:w="1702" w:type="dxa"/>
            <w:shd w:val="clear" w:color="auto" w:fill="F2F2F2" w:themeFill="background1" w:themeFillShade="F2"/>
          </w:tcPr>
          <w:p w:rsidR="00B064E2" w:rsidRPr="0018391A" w:rsidRDefault="00B064E2" w:rsidP="00A06BD4">
            <w:pPr>
              <w:rPr>
                <w:b/>
              </w:rPr>
            </w:pPr>
            <w:r w:rsidRPr="0018391A">
              <w:rPr>
                <w:rFonts w:cs="Calibri"/>
                <w:b/>
                <w:szCs w:val="22"/>
              </w:rPr>
              <w:t>Services declined</w:t>
            </w:r>
          </w:p>
        </w:tc>
        <w:tc>
          <w:tcPr>
            <w:tcW w:w="8080" w:type="dxa"/>
            <w:shd w:val="clear" w:color="auto" w:fill="FFFFFF" w:themeFill="background1"/>
          </w:tcPr>
          <w:p w:rsidR="00B064E2" w:rsidRDefault="00B064E2" w:rsidP="00A06BD4">
            <w:pPr>
              <w:spacing w:line="276" w:lineRule="auto"/>
              <w:rPr>
                <w:rFonts w:cs="Calibri"/>
                <w:b/>
                <w:szCs w:val="22"/>
              </w:rPr>
            </w:pPr>
            <w:r w:rsidRPr="000740DA">
              <w:rPr>
                <w:b/>
                <w:noProof/>
                <w:lang w:val="en-NZ" w:eastAsia="en-NZ"/>
              </w:rPr>
              <w:t xml:space="preserve">By </w:t>
            </w:r>
            <w:r w:rsidRPr="000740DA">
              <w:rPr>
                <w:rFonts w:cs="Calibri"/>
                <w:b/>
                <w:szCs w:val="22"/>
              </w:rPr>
              <w:t>tangata whai ora/ tangata whaikaha:</w:t>
            </w:r>
          </w:p>
          <w:p w:rsidR="00B064E2" w:rsidRDefault="00B064E2" w:rsidP="001357F7">
            <w:pPr>
              <w:pStyle w:val="ListParagraph"/>
              <w:numPr>
                <w:ilvl w:val="0"/>
                <w:numId w:val="10"/>
              </w:numPr>
              <w:rPr>
                <w:rFonts w:ascii="Calibri" w:hAnsi="Calibri" w:cs="Calibri"/>
                <w:noProof/>
                <w:sz w:val="22"/>
                <w:szCs w:val="22"/>
                <w:lang w:val="en-NZ" w:eastAsia="en-NZ"/>
              </w:rPr>
            </w:pPr>
            <w:r w:rsidRPr="0018391A">
              <w:rPr>
                <w:rFonts w:ascii="Calibri" w:hAnsi="Calibri" w:cs="Calibri"/>
                <w:noProof/>
                <w:sz w:val="22"/>
                <w:szCs w:val="22"/>
                <w:lang w:val="en-NZ" w:eastAsia="en-NZ"/>
              </w:rPr>
              <w:t xml:space="preserve">We inquire why our service was declined as we might need to change </w:t>
            </w:r>
            <w:r>
              <w:rPr>
                <w:rFonts w:ascii="Calibri" w:hAnsi="Calibri" w:cs="Calibri"/>
                <w:noProof/>
                <w:sz w:val="22"/>
                <w:szCs w:val="22"/>
                <w:lang w:val="en-NZ" w:eastAsia="en-NZ"/>
              </w:rPr>
              <w:t xml:space="preserve">our </w:t>
            </w:r>
            <w:r w:rsidRPr="0018391A">
              <w:rPr>
                <w:rFonts w:ascii="Calibri" w:hAnsi="Calibri" w:cs="Calibri"/>
                <w:noProof/>
                <w:sz w:val="22"/>
                <w:szCs w:val="22"/>
                <w:lang w:val="en-NZ" w:eastAsia="en-NZ"/>
              </w:rPr>
              <w:t>processes.</w:t>
            </w:r>
          </w:p>
          <w:p w:rsidR="00B064E2" w:rsidRPr="008B5E30" w:rsidRDefault="00B064E2" w:rsidP="001357F7">
            <w:pPr>
              <w:pStyle w:val="ListParagraph"/>
              <w:numPr>
                <w:ilvl w:val="0"/>
                <w:numId w:val="10"/>
              </w:numPr>
              <w:rPr>
                <w:rFonts w:ascii="Calibri" w:hAnsi="Calibri" w:cs="Calibri"/>
                <w:noProof/>
                <w:sz w:val="22"/>
                <w:szCs w:val="22"/>
                <w:lang w:val="en-NZ" w:eastAsia="en-NZ"/>
              </w:rPr>
            </w:pPr>
            <w:r w:rsidRPr="0018391A">
              <w:rPr>
                <w:rFonts w:ascii="Calibri" w:hAnsi="Calibri" w:cs="Calibri"/>
                <w:sz w:val="22"/>
                <w:szCs w:val="22"/>
              </w:rPr>
              <w:t>We provide tangata whai ora/ tangata whaikaha</w:t>
            </w:r>
            <w:r>
              <w:rPr>
                <w:rFonts w:ascii="Calibri" w:hAnsi="Calibri" w:cs="Calibri"/>
                <w:sz w:val="22"/>
                <w:szCs w:val="22"/>
              </w:rPr>
              <w:t>,</w:t>
            </w:r>
            <w:r w:rsidRPr="0018391A">
              <w:rPr>
                <w:rFonts w:ascii="Calibri" w:hAnsi="Calibri" w:cs="Calibri"/>
                <w:sz w:val="22"/>
                <w:szCs w:val="22"/>
              </w:rPr>
              <w:t xml:space="preserve"> and if appropriate their whānau</w:t>
            </w:r>
            <w:r>
              <w:rPr>
                <w:rFonts w:ascii="Calibri" w:hAnsi="Calibri" w:cs="Calibri"/>
                <w:sz w:val="22"/>
                <w:szCs w:val="22"/>
              </w:rPr>
              <w:t xml:space="preserve"> with information about supports and other relevant services.</w:t>
            </w:r>
          </w:p>
          <w:p w:rsidR="00B064E2" w:rsidRPr="000740DA" w:rsidRDefault="00B064E2" w:rsidP="001357F7">
            <w:pPr>
              <w:pStyle w:val="ListParagraph"/>
              <w:numPr>
                <w:ilvl w:val="0"/>
                <w:numId w:val="10"/>
              </w:numPr>
              <w:rPr>
                <w:rFonts w:ascii="Calibri" w:hAnsi="Calibri" w:cs="Calibri"/>
                <w:noProof/>
                <w:sz w:val="22"/>
                <w:szCs w:val="22"/>
                <w:lang w:val="en-NZ" w:eastAsia="en-NZ"/>
              </w:rPr>
            </w:pPr>
            <w:r>
              <w:rPr>
                <w:rFonts w:ascii="Calibri" w:hAnsi="Calibri" w:cs="Calibri"/>
                <w:sz w:val="22"/>
                <w:szCs w:val="22"/>
              </w:rPr>
              <w:t>We inform the referrer of the decision.</w:t>
            </w:r>
          </w:p>
          <w:p w:rsidR="00B064E2" w:rsidRDefault="00B064E2" w:rsidP="00A06BD4">
            <w:pPr>
              <w:rPr>
                <w:rFonts w:cs="Calibri"/>
                <w:b/>
                <w:noProof/>
                <w:szCs w:val="22"/>
                <w:lang w:val="en-NZ" w:eastAsia="en-NZ"/>
              </w:rPr>
            </w:pPr>
            <w:r w:rsidRPr="000740DA">
              <w:rPr>
                <w:rFonts w:cs="Calibri"/>
                <w:b/>
                <w:noProof/>
                <w:szCs w:val="22"/>
                <w:lang w:val="en-NZ" w:eastAsia="en-NZ"/>
              </w:rPr>
              <w:t>By us:</w:t>
            </w:r>
          </w:p>
          <w:p w:rsidR="00B064E2" w:rsidRDefault="00B064E2" w:rsidP="009D6974">
            <w:pPr>
              <w:pStyle w:val="ListParagraph"/>
              <w:numPr>
                <w:ilvl w:val="0"/>
                <w:numId w:val="11"/>
              </w:numPr>
              <w:rPr>
                <w:rFonts w:ascii="Calibri" w:hAnsi="Calibri" w:cs="Calibri"/>
                <w:noProof/>
                <w:sz w:val="22"/>
                <w:szCs w:val="22"/>
                <w:lang w:val="en-NZ" w:eastAsia="en-NZ"/>
              </w:rPr>
            </w:pPr>
            <w:r w:rsidRPr="000740DA">
              <w:rPr>
                <w:rFonts w:ascii="Calibri" w:hAnsi="Calibri" w:cs="Calibri"/>
                <w:noProof/>
                <w:sz w:val="22"/>
                <w:szCs w:val="22"/>
                <w:lang w:val="en-NZ" w:eastAsia="en-NZ"/>
              </w:rPr>
              <w:t>We offer a meeting to let</w:t>
            </w:r>
            <w:r w:rsidRPr="000740DA">
              <w:rPr>
                <w:rFonts w:ascii="Calibri" w:hAnsi="Calibri" w:cs="Calibri"/>
                <w:b/>
                <w:noProof/>
                <w:sz w:val="22"/>
                <w:szCs w:val="22"/>
                <w:lang w:val="en-NZ" w:eastAsia="en-NZ"/>
              </w:rPr>
              <w:t xml:space="preserve"> </w:t>
            </w:r>
            <w:r w:rsidRPr="000740DA">
              <w:rPr>
                <w:rFonts w:ascii="Calibri" w:hAnsi="Calibri" w:cs="Calibri"/>
                <w:sz w:val="22"/>
                <w:szCs w:val="22"/>
              </w:rPr>
              <w:t>tangata whai ora/ tangata whaikaha, and if appropriate their whānau</w:t>
            </w:r>
            <w:r w:rsidRPr="000740DA">
              <w:rPr>
                <w:rFonts w:ascii="Calibri" w:hAnsi="Calibri" w:cs="Calibri"/>
                <w:b/>
                <w:noProof/>
                <w:sz w:val="22"/>
                <w:szCs w:val="22"/>
                <w:lang w:val="en-NZ" w:eastAsia="en-NZ"/>
              </w:rPr>
              <w:t xml:space="preserve"> </w:t>
            </w:r>
            <w:r w:rsidRPr="000740DA">
              <w:rPr>
                <w:rFonts w:ascii="Calibri" w:hAnsi="Calibri" w:cs="Calibri"/>
                <w:noProof/>
                <w:sz w:val="22"/>
                <w:szCs w:val="22"/>
                <w:lang w:val="en-NZ" w:eastAsia="en-NZ"/>
              </w:rPr>
              <w:t>know the reason why we cannot provide a service</w:t>
            </w:r>
            <w:r>
              <w:rPr>
                <w:rFonts w:ascii="Calibri" w:hAnsi="Calibri" w:cs="Calibri"/>
                <w:noProof/>
                <w:sz w:val="22"/>
                <w:szCs w:val="22"/>
                <w:lang w:val="en-NZ" w:eastAsia="en-NZ"/>
              </w:rPr>
              <w:t xml:space="preserve"> to and with them.</w:t>
            </w:r>
          </w:p>
          <w:p w:rsidR="00B064E2" w:rsidRDefault="00B064E2" w:rsidP="009D6974">
            <w:pPr>
              <w:pStyle w:val="ListParagraph"/>
              <w:numPr>
                <w:ilvl w:val="0"/>
                <w:numId w:val="11"/>
              </w:numPr>
              <w:rPr>
                <w:rFonts w:ascii="Calibri" w:hAnsi="Calibri" w:cs="Calibri"/>
                <w:noProof/>
                <w:sz w:val="22"/>
                <w:szCs w:val="22"/>
                <w:lang w:val="en-NZ" w:eastAsia="en-NZ"/>
              </w:rPr>
            </w:pPr>
            <w:r>
              <w:rPr>
                <w:rFonts w:ascii="Calibri" w:hAnsi="Calibri" w:cs="Calibri"/>
                <w:noProof/>
                <w:sz w:val="22"/>
                <w:szCs w:val="22"/>
                <w:lang w:val="en-NZ" w:eastAsia="en-NZ"/>
              </w:rPr>
              <w:t>We provide alternative options about more suitable services inncluding contact details.</w:t>
            </w:r>
          </w:p>
          <w:p w:rsidR="00B064E2" w:rsidRPr="000740DA" w:rsidRDefault="00B064E2" w:rsidP="009D6974">
            <w:pPr>
              <w:pStyle w:val="ListParagraph"/>
              <w:numPr>
                <w:ilvl w:val="0"/>
                <w:numId w:val="11"/>
              </w:numPr>
              <w:rPr>
                <w:rFonts w:ascii="Calibri" w:hAnsi="Calibri" w:cs="Calibri"/>
                <w:noProof/>
                <w:sz w:val="22"/>
                <w:szCs w:val="22"/>
                <w:lang w:val="en-NZ" w:eastAsia="en-NZ"/>
              </w:rPr>
            </w:pPr>
            <w:r>
              <w:rPr>
                <w:rFonts w:ascii="Calibri" w:hAnsi="Calibri" w:cs="Calibri"/>
                <w:noProof/>
                <w:sz w:val="22"/>
                <w:szCs w:val="22"/>
                <w:lang w:val="en-NZ" w:eastAsia="en-NZ"/>
              </w:rPr>
              <w:t>We inform the referrer of the decision.</w:t>
            </w:r>
          </w:p>
        </w:tc>
      </w:tr>
      <w:tr w:rsidR="00B064E2" w:rsidTr="00211C15">
        <w:tc>
          <w:tcPr>
            <w:tcW w:w="1702" w:type="dxa"/>
            <w:shd w:val="clear" w:color="auto" w:fill="F2F2F2" w:themeFill="background1" w:themeFillShade="F2"/>
          </w:tcPr>
          <w:p w:rsidR="00B064E2" w:rsidRDefault="00B064E2" w:rsidP="00A06BD4">
            <w:pPr>
              <w:rPr>
                <w:rFonts w:cs="Calibri"/>
                <w:b/>
                <w:szCs w:val="22"/>
              </w:rPr>
            </w:pPr>
            <w:r>
              <w:rPr>
                <w:rFonts w:cs="Calibri"/>
                <w:b/>
                <w:szCs w:val="22"/>
              </w:rPr>
              <w:t>Data collection</w:t>
            </w:r>
          </w:p>
          <w:p w:rsidR="00B064E2" w:rsidRDefault="00B064E2" w:rsidP="00A06BD4">
            <w:pPr>
              <w:rPr>
                <w:rFonts w:cs="Calibri"/>
                <w:b/>
                <w:szCs w:val="22"/>
              </w:rPr>
            </w:pPr>
          </w:p>
          <w:p w:rsidR="00B064E2" w:rsidRDefault="00B064E2" w:rsidP="00A06BD4">
            <w:pPr>
              <w:rPr>
                <w:rFonts w:cs="Calibri"/>
                <w:b/>
                <w:szCs w:val="22"/>
              </w:rPr>
            </w:pPr>
          </w:p>
          <w:p w:rsidR="00B064E2" w:rsidRDefault="00B064E2" w:rsidP="00A06BD4">
            <w:pPr>
              <w:rPr>
                <w:rFonts w:cs="Calibri"/>
                <w:b/>
                <w:szCs w:val="22"/>
              </w:rPr>
            </w:pPr>
          </w:p>
          <w:p w:rsidR="00B064E2" w:rsidRDefault="00B064E2" w:rsidP="00A06BD4">
            <w:pPr>
              <w:rPr>
                <w:rFonts w:cs="Calibri"/>
                <w:b/>
                <w:szCs w:val="22"/>
              </w:rPr>
            </w:pPr>
          </w:p>
          <w:p w:rsidR="00B064E2" w:rsidRDefault="00B064E2" w:rsidP="00A06BD4">
            <w:pPr>
              <w:rPr>
                <w:rFonts w:cs="Calibri"/>
                <w:b/>
                <w:szCs w:val="22"/>
              </w:rPr>
            </w:pPr>
          </w:p>
          <w:p w:rsidR="00B064E2" w:rsidRDefault="00B064E2" w:rsidP="00A06BD4">
            <w:pPr>
              <w:rPr>
                <w:rFonts w:cs="Calibri"/>
                <w:b/>
                <w:szCs w:val="22"/>
              </w:rPr>
            </w:pPr>
          </w:p>
          <w:p w:rsidR="00B064E2" w:rsidRDefault="00B064E2" w:rsidP="00A06BD4">
            <w:pPr>
              <w:rPr>
                <w:rFonts w:cs="Calibri"/>
                <w:b/>
                <w:szCs w:val="22"/>
              </w:rPr>
            </w:pPr>
          </w:p>
          <w:p w:rsidR="00B064E2" w:rsidRDefault="00B064E2" w:rsidP="00A06BD4">
            <w:pPr>
              <w:rPr>
                <w:rFonts w:cs="Calibri"/>
                <w:b/>
                <w:szCs w:val="22"/>
              </w:rPr>
            </w:pPr>
          </w:p>
          <w:p w:rsidR="00B064E2" w:rsidRDefault="00B064E2" w:rsidP="00A06BD4">
            <w:pPr>
              <w:rPr>
                <w:rFonts w:cs="Calibri"/>
                <w:b/>
                <w:szCs w:val="22"/>
              </w:rPr>
            </w:pPr>
          </w:p>
          <w:p w:rsidR="00B064E2" w:rsidRPr="0018391A" w:rsidRDefault="00B064E2" w:rsidP="00A06BD4">
            <w:pPr>
              <w:rPr>
                <w:rFonts w:cs="Calibri"/>
                <w:b/>
                <w:szCs w:val="22"/>
              </w:rPr>
            </w:pPr>
            <w:r>
              <w:rPr>
                <w:rFonts w:cs="Calibri"/>
                <w:b/>
                <w:szCs w:val="22"/>
              </w:rPr>
              <w:t>Equity</w:t>
            </w:r>
          </w:p>
        </w:tc>
        <w:tc>
          <w:tcPr>
            <w:tcW w:w="8080" w:type="dxa"/>
            <w:shd w:val="clear" w:color="auto" w:fill="FFFFFF" w:themeFill="background1"/>
          </w:tcPr>
          <w:p w:rsidR="00B064E2" w:rsidRPr="00D30346" w:rsidRDefault="00B064E2" w:rsidP="009D6974">
            <w:pPr>
              <w:pStyle w:val="ListParagraph"/>
              <w:numPr>
                <w:ilvl w:val="0"/>
                <w:numId w:val="13"/>
              </w:numPr>
              <w:spacing w:line="276" w:lineRule="auto"/>
              <w:rPr>
                <w:rFonts w:ascii="Calibri" w:hAnsi="Calibri" w:cs="Calibri"/>
                <w:sz w:val="22"/>
                <w:szCs w:val="22"/>
              </w:rPr>
            </w:pPr>
            <w:r w:rsidRPr="00D30346">
              <w:rPr>
                <w:rFonts w:ascii="Calibri" w:hAnsi="Calibri" w:cs="Calibri"/>
                <w:noProof/>
                <w:sz w:val="22"/>
                <w:szCs w:val="22"/>
                <w:lang w:val="en-NZ" w:eastAsia="en-NZ"/>
              </w:rPr>
              <w:t xml:space="preserve">We maintain a record of </w:t>
            </w:r>
            <w:r w:rsidRPr="00D30346">
              <w:rPr>
                <w:rFonts w:ascii="Calibri" w:hAnsi="Calibri" w:cs="Calibri"/>
                <w:sz w:val="22"/>
                <w:szCs w:val="22"/>
              </w:rPr>
              <w:t xml:space="preserve">tāngata whai ora/ tāngata whaikaha referrals and collect </w:t>
            </w:r>
            <w:r>
              <w:rPr>
                <w:rFonts w:ascii="Calibri" w:hAnsi="Calibri" w:cs="Calibri"/>
                <w:sz w:val="22"/>
                <w:szCs w:val="22"/>
              </w:rPr>
              <w:t xml:space="preserve">information </w:t>
            </w:r>
            <w:r w:rsidRPr="00D30346">
              <w:rPr>
                <w:rFonts w:ascii="Calibri" w:hAnsi="Calibri" w:cs="Calibri"/>
                <w:sz w:val="22"/>
                <w:szCs w:val="22"/>
              </w:rPr>
              <w:t>on:</w:t>
            </w:r>
          </w:p>
          <w:p w:rsidR="00B064E2" w:rsidRPr="00FE40C8" w:rsidRDefault="00B064E2" w:rsidP="000406A9">
            <w:pPr>
              <w:pStyle w:val="ListParagraph"/>
              <w:numPr>
                <w:ilvl w:val="0"/>
                <w:numId w:val="15"/>
              </w:numPr>
              <w:rPr>
                <w:rFonts w:ascii="Calibri" w:hAnsi="Calibri" w:cs="Calibri"/>
                <w:noProof/>
                <w:sz w:val="22"/>
                <w:szCs w:val="22"/>
                <w:lang w:val="en-NZ" w:eastAsia="en-NZ"/>
              </w:rPr>
            </w:pPr>
            <w:r w:rsidRPr="00FE40C8">
              <w:rPr>
                <w:rFonts w:ascii="Calibri" w:hAnsi="Calibri" w:cs="Calibri"/>
                <w:noProof/>
                <w:sz w:val="22"/>
                <w:szCs w:val="22"/>
                <w:lang w:val="en-NZ" w:eastAsia="en-NZ"/>
              </w:rPr>
              <w:t>Number on referrals.</w:t>
            </w:r>
          </w:p>
          <w:p w:rsidR="00B064E2" w:rsidRPr="00FE40C8" w:rsidRDefault="00B064E2" w:rsidP="000406A9">
            <w:pPr>
              <w:pStyle w:val="ListParagraph"/>
              <w:numPr>
                <w:ilvl w:val="0"/>
                <w:numId w:val="15"/>
              </w:numPr>
              <w:rPr>
                <w:rFonts w:ascii="Calibri" w:hAnsi="Calibri" w:cs="Calibri"/>
                <w:noProof/>
                <w:sz w:val="22"/>
                <w:szCs w:val="22"/>
                <w:lang w:val="en-NZ" w:eastAsia="en-NZ"/>
              </w:rPr>
            </w:pPr>
            <w:r w:rsidRPr="00FE40C8">
              <w:rPr>
                <w:rFonts w:ascii="Calibri" w:hAnsi="Calibri" w:cs="Calibri"/>
                <w:noProof/>
                <w:sz w:val="22"/>
                <w:szCs w:val="22"/>
                <w:lang w:val="en-NZ" w:eastAsia="en-NZ"/>
              </w:rPr>
              <w:t>Referral source.</w:t>
            </w:r>
          </w:p>
          <w:p w:rsidR="00B064E2" w:rsidRPr="00FE40C8" w:rsidRDefault="00B064E2" w:rsidP="000406A9">
            <w:pPr>
              <w:pStyle w:val="ListParagraph"/>
              <w:numPr>
                <w:ilvl w:val="0"/>
                <w:numId w:val="15"/>
              </w:numPr>
              <w:rPr>
                <w:rFonts w:ascii="Calibri" w:hAnsi="Calibri" w:cs="Calibri"/>
                <w:noProof/>
                <w:sz w:val="22"/>
                <w:szCs w:val="22"/>
                <w:lang w:val="en-NZ" w:eastAsia="en-NZ"/>
              </w:rPr>
            </w:pPr>
            <w:r w:rsidRPr="00FE40C8">
              <w:rPr>
                <w:rFonts w:ascii="Calibri" w:hAnsi="Calibri" w:cs="Calibri"/>
                <w:noProof/>
                <w:sz w:val="22"/>
                <w:szCs w:val="22"/>
                <w:lang w:val="en-NZ" w:eastAsia="en-NZ"/>
              </w:rPr>
              <w:t>Ethnicity of referred person.</w:t>
            </w:r>
          </w:p>
          <w:p w:rsidR="00B064E2" w:rsidRPr="00FE40C8" w:rsidRDefault="00B064E2" w:rsidP="000406A9">
            <w:pPr>
              <w:pStyle w:val="ListParagraph"/>
              <w:numPr>
                <w:ilvl w:val="0"/>
                <w:numId w:val="15"/>
              </w:numPr>
              <w:rPr>
                <w:rFonts w:ascii="Calibri" w:hAnsi="Calibri" w:cs="Calibri"/>
                <w:noProof/>
                <w:sz w:val="22"/>
                <w:szCs w:val="22"/>
                <w:lang w:val="en-NZ" w:eastAsia="en-NZ"/>
              </w:rPr>
            </w:pPr>
            <w:r>
              <w:rPr>
                <w:rFonts w:ascii="Calibri" w:hAnsi="Calibri" w:cs="Calibri"/>
                <w:noProof/>
                <w:sz w:val="22"/>
                <w:szCs w:val="22"/>
                <w:lang w:val="en-NZ" w:eastAsia="en-NZ"/>
              </w:rPr>
              <w:t>R</w:t>
            </w:r>
            <w:r w:rsidRPr="00FE40C8">
              <w:rPr>
                <w:rFonts w:ascii="Calibri" w:hAnsi="Calibri" w:cs="Calibri"/>
                <w:noProof/>
                <w:sz w:val="22"/>
                <w:szCs w:val="22"/>
                <w:lang w:val="en-NZ" w:eastAsia="en-NZ"/>
              </w:rPr>
              <w:t>eferrals accepted.</w:t>
            </w:r>
          </w:p>
          <w:p w:rsidR="00B064E2" w:rsidRPr="00D30346" w:rsidRDefault="00B064E2" w:rsidP="000406A9">
            <w:pPr>
              <w:pStyle w:val="ListParagraph"/>
              <w:numPr>
                <w:ilvl w:val="0"/>
                <w:numId w:val="15"/>
              </w:numPr>
              <w:rPr>
                <w:noProof/>
                <w:sz w:val="22"/>
                <w:szCs w:val="22"/>
                <w:lang w:val="en-NZ" w:eastAsia="en-NZ"/>
              </w:rPr>
            </w:pPr>
            <w:r>
              <w:rPr>
                <w:rFonts w:ascii="Calibri" w:hAnsi="Calibri" w:cs="Calibri"/>
                <w:noProof/>
                <w:sz w:val="22"/>
                <w:szCs w:val="22"/>
                <w:lang w:val="en-NZ" w:eastAsia="en-NZ"/>
              </w:rPr>
              <w:t>R</w:t>
            </w:r>
            <w:r w:rsidRPr="00FE40C8">
              <w:rPr>
                <w:rFonts w:ascii="Calibri" w:hAnsi="Calibri" w:cs="Calibri"/>
                <w:noProof/>
                <w:sz w:val="22"/>
                <w:szCs w:val="22"/>
                <w:lang w:val="en-NZ" w:eastAsia="en-NZ"/>
              </w:rPr>
              <w:t>eferrals declined.</w:t>
            </w:r>
          </w:p>
          <w:p w:rsidR="00B064E2" w:rsidRPr="00D30346" w:rsidRDefault="00B064E2" w:rsidP="000406A9">
            <w:pPr>
              <w:pStyle w:val="ListParagraph"/>
              <w:numPr>
                <w:ilvl w:val="0"/>
                <w:numId w:val="15"/>
              </w:numPr>
              <w:rPr>
                <w:noProof/>
                <w:sz w:val="22"/>
                <w:szCs w:val="22"/>
                <w:lang w:val="en-NZ" w:eastAsia="en-NZ"/>
              </w:rPr>
            </w:pPr>
            <w:r>
              <w:rPr>
                <w:rFonts w:ascii="Calibri" w:hAnsi="Calibri" w:cs="Calibri"/>
                <w:noProof/>
                <w:sz w:val="22"/>
                <w:szCs w:val="22"/>
                <w:lang w:val="en-NZ" w:eastAsia="en-NZ"/>
              </w:rPr>
              <w:t xml:space="preserve">Reason for services being declined by </w:t>
            </w:r>
            <w:r w:rsidRPr="0018391A">
              <w:rPr>
                <w:rFonts w:ascii="Calibri" w:hAnsi="Calibri" w:cs="Calibri"/>
                <w:sz w:val="22"/>
                <w:szCs w:val="22"/>
              </w:rPr>
              <w:t>tangata whai ora/ tangata whaikaha</w:t>
            </w:r>
            <w:r>
              <w:rPr>
                <w:rFonts w:ascii="Calibri" w:hAnsi="Calibri" w:cs="Calibri"/>
                <w:sz w:val="22"/>
                <w:szCs w:val="22"/>
              </w:rPr>
              <w:t>.</w:t>
            </w:r>
          </w:p>
          <w:p w:rsidR="00B064E2" w:rsidRPr="00D30346" w:rsidRDefault="00B064E2" w:rsidP="000406A9">
            <w:pPr>
              <w:pStyle w:val="ListParagraph"/>
              <w:numPr>
                <w:ilvl w:val="0"/>
                <w:numId w:val="15"/>
              </w:numPr>
              <w:rPr>
                <w:noProof/>
                <w:sz w:val="22"/>
                <w:szCs w:val="22"/>
                <w:lang w:val="en-NZ" w:eastAsia="en-NZ"/>
              </w:rPr>
            </w:pPr>
            <w:r>
              <w:rPr>
                <w:rFonts w:ascii="Calibri" w:hAnsi="Calibri" w:cs="Calibri"/>
                <w:sz w:val="22"/>
                <w:szCs w:val="22"/>
              </w:rPr>
              <w:t>Reason for services being decline</w:t>
            </w:r>
            <w:r w:rsidR="00245D8F">
              <w:rPr>
                <w:rFonts w:ascii="Calibri" w:hAnsi="Calibri" w:cs="Calibri"/>
                <w:sz w:val="22"/>
                <w:szCs w:val="22"/>
              </w:rPr>
              <w:t>d</w:t>
            </w:r>
            <w:r>
              <w:rPr>
                <w:rFonts w:ascii="Calibri" w:hAnsi="Calibri" w:cs="Calibri"/>
                <w:sz w:val="22"/>
                <w:szCs w:val="22"/>
              </w:rPr>
              <w:t xml:space="preserve"> by us.</w:t>
            </w:r>
          </w:p>
          <w:p w:rsidR="00B064E2" w:rsidRPr="00D30346" w:rsidRDefault="00B064E2" w:rsidP="009D6974">
            <w:pPr>
              <w:pStyle w:val="ListParagraph"/>
              <w:numPr>
                <w:ilvl w:val="0"/>
                <w:numId w:val="12"/>
              </w:numPr>
              <w:spacing w:line="276" w:lineRule="auto"/>
              <w:rPr>
                <w:rFonts w:ascii="Calibri" w:hAnsi="Calibri" w:cs="Calibri"/>
                <w:noProof/>
                <w:sz w:val="22"/>
                <w:szCs w:val="22"/>
                <w:lang w:val="en-NZ" w:eastAsia="en-NZ"/>
              </w:rPr>
            </w:pPr>
            <w:r w:rsidRPr="00D30346">
              <w:rPr>
                <w:rFonts w:ascii="Calibri" w:hAnsi="Calibri" w:cs="Calibri"/>
                <w:noProof/>
                <w:sz w:val="22"/>
                <w:szCs w:val="22"/>
                <w:lang w:val="en-NZ" w:eastAsia="en-NZ"/>
              </w:rPr>
              <w:t xml:space="preserve">We collect the data and analyse it 6-monthly in order to </w:t>
            </w:r>
            <w:r>
              <w:rPr>
                <w:rFonts w:ascii="Calibri" w:hAnsi="Calibri" w:cs="Calibri"/>
                <w:noProof/>
                <w:sz w:val="22"/>
                <w:szCs w:val="22"/>
                <w:lang w:val="en-NZ" w:eastAsia="en-NZ"/>
              </w:rPr>
              <w:t xml:space="preserve">assess our referral and entry processes and initiate improvements as required. </w:t>
            </w:r>
          </w:p>
          <w:p w:rsidR="00B064E2" w:rsidRDefault="00B064E2" w:rsidP="009D6974">
            <w:pPr>
              <w:pStyle w:val="ListParagraph"/>
              <w:numPr>
                <w:ilvl w:val="0"/>
                <w:numId w:val="14"/>
              </w:numPr>
              <w:spacing w:line="276" w:lineRule="auto"/>
              <w:rPr>
                <w:rFonts w:ascii="Calibri" w:hAnsi="Calibri" w:cs="Calibri"/>
                <w:noProof/>
                <w:sz w:val="22"/>
                <w:szCs w:val="22"/>
                <w:lang w:val="en-NZ" w:eastAsia="en-NZ"/>
              </w:rPr>
            </w:pPr>
            <w:r w:rsidRPr="00D30346">
              <w:rPr>
                <w:rFonts w:ascii="Calibri" w:hAnsi="Calibri" w:cs="Calibri"/>
                <w:noProof/>
                <w:sz w:val="22"/>
                <w:szCs w:val="22"/>
                <w:lang w:val="en-NZ" w:eastAsia="en-NZ"/>
              </w:rPr>
              <w:t>If the data identifie</w:t>
            </w:r>
            <w:r>
              <w:rPr>
                <w:rFonts w:ascii="Calibri" w:hAnsi="Calibri" w:cs="Calibri"/>
                <w:noProof/>
                <w:sz w:val="22"/>
                <w:szCs w:val="22"/>
                <w:lang w:val="en-NZ" w:eastAsia="en-NZ"/>
              </w:rPr>
              <w:t>s</w:t>
            </w:r>
            <w:r w:rsidRPr="00D30346">
              <w:rPr>
                <w:rFonts w:ascii="Calibri" w:hAnsi="Calibri" w:cs="Calibri"/>
                <w:noProof/>
                <w:sz w:val="22"/>
                <w:szCs w:val="22"/>
                <w:lang w:val="en-NZ" w:eastAsia="en-NZ"/>
              </w:rPr>
              <w:t xml:space="preserve"> that Māori </w:t>
            </w:r>
            <w:r>
              <w:rPr>
                <w:rFonts w:ascii="Calibri" w:hAnsi="Calibri" w:cs="Calibri"/>
                <w:noProof/>
                <w:sz w:val="22"/>
                <w:szCs w:val="22"/>
                <w:lang w:val="en-NZ" w:eastAsia="en-NZ"/>
              </w:rPr>
              <w:t>or we have declined engagement with us, we will establish a group that developes improved processes for Māori. The group will include:</w:t>
            </w:r>
          </w:p>
          <w:p w:rsidR="00B064E2" w:rsidRPr="00950345" w:rsidRDefault="00B064E2" w:rsidP="000406A9">
            <w:pPr>
              <w:pStyle w:val="ListParagraph"/>
              <w:numPr>
                <w:ilvl w:val="1"/>
                <w:numId w:val="14"/>
              </w:numPr>
              <w:ind w:left="743" w:hanging="425"/>
              <w:rPr>
                <w:rFonts w:cs="Calibri"/>
                <w:noProof/>
                <w:szCs w:val="22"/>
                <w:lang w:val="en-NZ" w:eastAsia="en-NZ"/>
              </w:rPr>
            </w:pPr>
            <w:r>
              <w:rPr>
                <w:rFonts w:ascii="Calibri" w:hAnsi="Calibri" w:cs="Calibri"/>
                <w:noProof/>
                <w:sz w:val="22"/>
                <w:szCs w:val="22"/>
                <w:lang w:val="en-NZ" w:eastAsia="en-NZ"/>
              </w:rPr>
              <w:t>Mana whenua/tangata whenua with lived experience including whānau.</w:t>
            </w:r>
          </w:p>
          <w:p w:rsidR="00B064E2" w:rsidRPr="00950345" w:rsidRDefault="00B064E2" w:rsidP="000406A9">
            <w:pPr>
              <w:pStyle w:val="ListParagraph"/>
              <w:numPr>
                <w:ilvl w:val="1"/>
                <w:numId w:val="14"/>
              </w:numPr>
              <w:ind w:left="743" w:hanging="425"/>
              <w:rPr>
                <w:rFonts w:cs="Calibri"/>
                <w:noProof/>
                <w:szCs w:val="22"/>
                <w:lang w:val="en-NZ" w:eastAsia="en-NZ"/>
              </w:rPr>
            </w:pPr>
            <w:r>
              <w:rPr>
                <w:rFonts w:ascii="Calibri" w:hAnsi="Calibri" w:cs="Calibri"/>
                <w:noProof/>
                <w:sz w:val="22"/>
                <w:szCs w:val="22"/>
                <w:lang w:val="en-NZ" w:eastAsia="en-NZ"/>
              </w:rPr>
              <w:t>Kaumatua, kuia.</w:t>
            </w:r>
          </w:p>
          <w:p w:rsidR="00B064E2" w:rsidRPr="00FE40C8" w:rsidRDefault="00B064E2" w:rsidP="000406A9">
            <w:pPr>
              <w:pStyle w:val="ListParagraph"/>
              <w:numPr>
                <w:ilvl w:val="1"/>
                <w:numId w:val="14"/>
              </w:numPr>
              <w:ind w:left="743" w:hanging="425"/>
              <w:rPr>
                <w:noProof/>
                <w:lang w:val="en-NZ" w:eastAsia="en-NZ"/>
              </w:rPr>
            </w:pPr>
            <w:r w:rsidRPr="00950345">
              <w:rPr>
                <w:rFonts w:ascii="Calibri" w:hAnsi="Calibri" w:cs="Calibri"/>
                <w:noProof/>
                <w:sz w:val="22"/>
                <w:szCs w:val="22"/>
                <w:lang w:val="en-NZ" w:eastAsia="en-NZ"/>
              </w:rPr>
              <w:t>Representatives of our service.</w:t>
            </w:r>
            <w:r>
              <w:rPr>
                <w:rFonts w:ascii="Calibri" w:hAnsi="Calibri" w:cs="Calibri"/>
                <w:noProof/>
                <w:sz w:val="22"/>
                <w:szCs w:val="22"/>
                <w:lang w:val="en-NZ" w:eastAsia="en-NZ"/>
              </w:rPr>
              <w:t xml:space="preserve"> </w:t>
            </w:r>
          </w:p>
        </w:tc>
      </w:tr>
      <w:tr w:rsidR="00B064E2" w:rsidTr="00211C15">
        <w:trPr>
          <w:trHeight w:val="6667"/>
        </w:trPr>
        <w:tc>
          <w:tcPr>
            <w:tcW w:w="1702" w:type="dxa"/>
            <w:shd w:val="clear" w:color="auto" w:fill="F2F2F2" w:themeFill="background1" w:themeFillShade="F2"/>
          </w:tcPr>
          <w:p w:rsidR="00B064E2" w:rsidRDefault="00211C15" w:rsidP="00A06BD4">
            <w:pPr>
              <w:rPr>
                <w:rFonts w:cs="Calibri"/>
                <w:b/>
                <w:szCs w:val="22"/>
              </w:rPr>
            </w:pPr>
            <w:r>
              <w:rPr>
                <w:rFonts w:cs="Calibri"/>
                <w:b/>
                <w:szCs w:val="22"/>
              </w:rPr>
              <w:t>M</w:t>
            </w:r>
            <w:r w:rsidR="00B064E2">
              <w:rPr>
                <w:rFonts w:cs="Calibri"/>
                <w:b/>
                <w:szCs w:val="22"/>
              </w:rPr>
              <w:t>āori services, communities and agencies</w:t>
            </w:r>
          </w:p>
        </w:tc>
        <w:tc>
          <w:tcPr>
            <w:tcW w:w="8080" w:type="dxa"/>
            <w:shd w:val="clear" w:color="auto" w:fill="FFFFFF" w:themeFill="background1"/>
          </w:tcPr>
          <w:p w:rsidR="00B064E2" w:rsidRPr="001357F7" w:rsidRDefault="00B064E2" w:rsidP="001357F7">
            <w:pPr>
              <w:spacing w:line="276" w:lineRule="auto"/>
              <w:rPr>
                <w:rFonts w:cs="Calibri"/>
                <w:noProof/>
                <w:szCs w:val="22"/>
                <w:lang w:val="en-NZ" w:eastAsia="en-NZ"/>
              </w:rPr>
            </w:pPr>
            <w:r w:rsidRPr="001357F7">
              <w:rPr>
                <w:rFonts w:cs="Calibri"/>
                <w:noProof/>
                <w:szCs w:val="22"/>
                <w:lang w:val="en-NZ" w:eastAsia="en-NZ"/>
              </w:rPr>
              <w:t xml:space="preserve">We establish relationshipl with Māori health, social and welbeing services in our area.  </w:t>
            </w:r>
          </w:p>
          <w:p w:rsidR="00B064E2" w:rsidRDefault="00B064E2" w:rsidP="009D6974">
            <w:pPr>
              <w:pStyle w:val="ListParagraph"/>
              <w:numPr>
                <w:ilvl w:val="0"/>
                <w:numId w:val="13"/>
              </w:numPr>
              <w:spacing w:line="276" w:lineRule="auto"/>
              <w:rPr>
                <w:rFonts w:ascii="Calibri" w:hAnsi="Calibri" w:cs="Calibri"/>
                <w:noProof/>
                <w:sz w:val="22"/>
                <w:szCs w:val="22"/>
                <w:lang w:val="en-NZ" w:eastAsia="en-NZ"/>
              </w:rPr>
            </w:pPr>
            <w:r>
              <w:rPr>
                <w:rFonts w:ascii="Calibri" w:hAnsi="Calibri" w:cs="Calibri"/>
                <w:noProof/>
                <w:sz w:val="22"/>
                <w:szCs w:val="22"/>
                <w:lang w:val="en-NZ" w:eastAsia="en-NZ"/>
              </w:rPr>
              <w:t xml:space="preserve">Rongoā providers in Aotearoa: </w:t>
            </w:r>
            <w:hyperlink r:id="rId14" w:history="1">
              <w:r w:rsidRPr="006C2D5F">
                <w:rPr>
                  <w:rStyle w:val="Hyperlink"/>
                  <w:rFonts w:ascii="Calibri" w:hAnsi="Calibri" w:cs="Calibri"/>
                  <w:noProof/>
                  <w:sz w:val="22"/>
                  <w:szCs w:val="22"/>
                  <w:lang w:val="en-NZ" w:eastAsia="en-NZ"/>
                </w:rPr>
                <w:t>https://www.teakawhaiora.nz/nga-rauemi-resources/find-a-rongoa-provider</w:t>
              </w:r>
              <w:r w:rsidRPr="00FB2640">
                <w:rPr>
                  <w:rStyle w:val="Hyperlink"/>
                  <w:rFonts w:cs="Calibri"/>
                  <w:noProof/>
                  <w:sz w:val="22"/>
                  <w:szCs w:val="22"/>
                  <w:lang w:val="en-NZ" w:eastAsia="en-NZ"/>
                </w:rPr>
                <w:t>/</w:t>
              </w:r>
            </w:hyperlink>
          </w:p>
          <w:p w:rsidR="00B064E2" w:rsidRPr="006C2D5F" w:rsidRDefault="00B064E2" w:rsidP="009D6974">
            <w:pPr>
              <w:pStyle w:val="ListParagraph"/>
              <w:numPr>
                <w:ilvl w:val="0"/>
                <w:numId w:val="13"/>
              </w:numPr>
              <w:spacing w:line="276" w:lineRule="auto"/>
              <w:rPr>
                <w:rFonts w:ascii="Calibri" w:hAnsi="Calibri" w:cs="Calibri"/>
                <w:noProof/>
                <w:sz w:val="22"/>
                <w:szCs w:val="22"/>
                <w:lang w:val="en-NZ" w:eastAsia="en-NZ"/>
              </w:rPr>
            </w:pPr>
            <w:r>
              <w:rPr>
                <w:rFonts w:ascii="Calibri" w:hAnsi="Calibri" w:cs="Calibri"/>
                <w:noProof/>
                <w:sz w:val="22"/>
                <w:szCs w:val="22"/>
                <w:lang w:val="en-NZ" w:eastAsia="en-NZ"/>
              </w:rPr>
              <w:t xml:space="preserve">Māori health provider directory: </w:t>
            </w:r>
            <w:hyperlink r:id="rId15" w:history="1">
              <w:r w:rsidRPr="006C2D5F">
                <w:rPr>
                  <w:rStyle w:val="Hyperlink"/>
                  <w:rFonts w:ascii="Calibri" w:hAnsi="Calibri" w:cs="Calibri"/>
                  <w:noProof/>
                  <w:sz w:val="22"/>
                  <w:szCs w:val="22"/>
                  <w:lang w:val="en-NZ" w:eastAsia="en-NZ"/>
                </w:rPr>
                <w:t>https://www.health.govt.nz/your-health/services-and-support/health-care-services/maori-health-provider-directory</w:t>
              </w:r>
            </w:hyperlink>
          </w:p>
          <w:p w:rsidR="00B064E2" w:rsidRDefault="00B064E2" w:rsidP="009D6974">
            <w:pPr>
              <w:pStyle w:val="ListParagraph"/>
              <w:numPr>
                <w:ilvl w:val="0"/>
                <w:numId w:val="13"/>
              </w:numPr>
              <w:spacing w:line="276" w:lineRule="auto"/>
              <w:rPr>
                <w:rFonts w:ascii="Calibri" w:hAnsi="Calibri" w:cs="Calibri"/>
                <w:noProof/>
                <w:sz w:val="22"/>
                <w:szCs w:val="22"/>
                <w:lang w:val="en-NZ" w:eastAsia="en-NZ"/>
              </w:rPr>
            </w:pPr>
            <w:r>
              <w:rPr>
                <w:rFonts w:ascii="Calibri" w:hAnsi="Calibri" w:cs="Calibri"/>
                <w:noProof/>
                <w:sz w:val="22"/>
                <w:szCs w:val="22"/>
                <w:lang w:val="en-NZ" w:eastAsia="en-NZ"/>
              </w:rPr>
              <w:t>Kaupapa Māori services</w:t>
            </w:r>
            <w:r w:rsidRPr="006C2D5F">
              <w:rPr>
                <w:rFonts w:ascii="Calibri" w:hAnsi="Calibri" w:cs="Calibri"/>
                <w:noProof/>
                <w:sz w:val="22"/>
                <w:szCs w:val="22"/>
                <w:lang w:val="en-NZ" w:eastAsia="en-NZ"/>
              </w:rPr>
              <w:t xml:space="preserve">: </w:t>
            </w:r>
            <w:hyperlink r:id="rId16" w:history="1">
              <w:r w:rsidRPr="006C2D5F">
                <w:rPr>
                  <w:rStyle w:val="Hyperlink"/>
                  <w:rFonts w:ascii="Calibri" w:hAnsi="Calibri" w:cs="Calibri"/>
                  <w:noProof/>
                  <w:sz w:val="22"/>
                  <w:szCs w:val="22"/>
                  <w:lang w:val="en-NZ" w:eastAsia="en-NZ"/>
                </w:rPr>
                <w:t>https://healthpages.co.nz/directory/categories/kaupapa-maori-services</w:t>
              </w:r>
            </w:hyperlink>
          </w:p>
          <w:p w:rsidR="00B064E2" w:rsidRDefault="00B064E2" w:rsidP="009D6974">
            <w:pPr>
              <w:pStyle w:val="ListParagraph"/>
              <w:numPr>
                <w:ilvl w:val="0"/>
                <w:numId w:val="13"/>
              </w:numPr>
              <w:spacing w:line="276" w:lineRule="auto"/>
              <w:rPr>
                <w:rFonts w:ascii="Calibri" w:hAnsi="Calibri" w:cs="Calibri"/>
                <w:noProof/>
                <w:sz w:val="22"/>
                <w:szCs w:val="22"/>
                <w:lang w:val="en-NZ" w:eastAsia="en-NZ"/>
              </w:rPr>
            </w:pPr>
            <w:r>
              <w:rPr>
                <w:rFonts w:ascii="Calibri" w:hAnsi="Calibri" w:cs="Calibri"/>
                <w:noProof/>
                <w:sz w:val="22"/>
                <w:szCs w:val="22"/>
                <w:lang w:val="en-NZ" w:eastAsia="en-NZ"/>
              </w:rPr>
              <w:t>We establish links with our local Marae.</w:t>
            </w:r>
          </w:p>
          <w:p w:rsidR="00B064E2" w:rsidRPr="007A1BF5" w:rsidRDefault="00B064E2" w:rsidP="009D6974">
            <w:pPr>
              <w:pStyle w:val="ListParagraph"/>
              <w:numPr>
                <w:ilvl w:val="0"/>
                <w:numId w:val="13"/>
              </w:numPr>
              <w:spacing w:line="276" w:lineRule="auto"/>
              <w:rPr>
                <w:rFonts w:ascii="Calibri" w:hAnsi="Calibri" w:cs="Calibri"/>
                <w:noProof/>
                <w:sz w:val="22"/>
                <w:szCs w:val="22"/>
                <w:lang w:val="en-NZ" w:eastAsia="en-NZ"/>
              </w:rPr>
            </w:pPr>
            <w:r w:rsidRPr="007A1BF5">
              <w:rPr>
                <w:rFonts w:ascii="Calibri" w:hAnsi="Calibri" w:cs="Calibri"/>
                <w:noProof/>
                <w:sz w:val="22"/>
                <w:szCs w:val="22"/>
                <w:lang w:val="en-NZ" w:eastAsia="en-NZ"/>
              </w:rPr>
              <w:t>We have partnerships with the following services:</w:t>
            </w:r>
          </w:p>
          <w:tbl>
            <w:tblPr>
              <w:tblStyle w:val="TableGrid"/>
              <w:tblW w:w="0" w:type="auto"/>
              <w:tblLook w:val="04A0" w:firstRow="1" w:lastRow="0" w:firstColumn="1" w:lastColumn="0" w:noHBand="0" w:noVBand="1"/>
            </w:tblPr>
            <w:tblGrid>
              <w:gridCol w:w="2613"/>
              <w:gridCol w:w="2619"/>
              <w:gridCol w:w="2622"/>
            </w:tblGrid>
            <w:tr w:rsidR="00B064E2" w:rsidTr="00A06BD4">
              <w:tc>
                <w:tcPr>
                  <w:tcW w:w="2712" w:type="dxa"/>
                </w:tcPr>
                <w:p w:rsidR="00B064E2" w:rsidRPr="007A1BF5" w:rsidRDefault="00B064E2" w:rsidP="00A06BD4">
                  <w:pPr>
                    <w:spacing w:line="276" w:lineRule="auto"/>
                    <w:rPr>
                      <w:rFonts w:cs="Calibri"/>
                      <w:b/>
                      <w:noProof/>
                      <w:szCs w:val="22"/>
                      <w:lang w:val="en-NZ" w:eastAsia="en-NZ"/>
                    </w:rPr>
                  </w:pPr>
                  <w:r w:rsidRPr="007A1BF5">
                    <w:rPr>
                      <w:rFonts w:cs="Calibri"/>
                      <w:b/>
                      <w:noProof/>
                      <w:szCs w:val="22"/>
                      <w:lang w:val="en-NZ" w:eastAsia="en-NZ"/>
                    </w:rPr>
                    <w:t>Name</w:t>
                  </w:r>
                </w:p>
              </w:tc>
              <w:tc>
                <w:tcPr>
                  <w:tcW w:w="2713" w:type="dxa"/>
                </w:tcPr>
                <w:p w:rsidR="00B064E2" w:rsidRPr="007A1BF5" w:rsidRDefault="00B064E2" w:rsidP="00A06BD4">
                  <w:pPr>
                    <w:spacing w:line="276" w:lineRule="auto"/>
                    <w:rPr>
                      <w:rFonts w:cs="Calibri"/>
                      <w:b/>
                      <w:noProof/>
                      <w:szCs w:val="22"/>
                      <w:lang w:val="en-NZ" w:eastAsia="en-NZ"/>
                    </w:rPr>
                  </w:pPr>
                  <w:r w:rsidRPr="007A1BF5">
                    <w:rPr>
                      <w:rFonts w:cs="Calibri"/>
                      <w:b/>
                      <w:noProof/>
                      <w:szCs w:val="22"/>
                      <w:lang w:val="en-NZ" w:eastAsia="en-NZ"/>
                    </w:rPr>
                    <w:t>Nature of service</w:t>
                  </w:r>
                </w:p>
              </w:tc>
              <w:tc>
                <w:tcPr>
                  <w:tcW w:w="2713" w:type="dxa"/>
                </w:tcPr>
                <w:p w:rsidR="00B064E2" w:rsidRPr="007A1BF5" w:rsidRDefault="00B064E2" w:rsidP="00A06BD4">
                  <w:pPr>
                    <w:spacing w:line="276" w:lineRule="auto"/>
                    <w:rPr>
                      <w:rFonts w:cs="Calibri"/>
                      <w:b/>
                      <w:noProof/>
                      <w:szCs w:val="22"/>
                      <w:lang w:val="en-NZ" w:eastAsia="en-NZ"/>
                    </w:rPr>
                  </w:pPr>
                  <w:r w:rsidRPr="007A1BF5">
                    <w:rPr>
                      <w:rFonts w:cs="Calibri"/>
                      <w:b/>
                      <w:noProof/>
                      <w:szCs w:val="22"/>
                      <w:lang w:val="en-NZ" w:eastAsia="en-NZ"/>
                    </w:rPr>
                    <w:t>Contact</w:t>
                  </w:r>
                </w:p>
              </w:tc>
            </w:tr>
            <w:tr w:rsidR="00B064E2" w:rsidTr="00A06BD4">
              <w:tc>
                <w:tcPr>
                  <w:tcW w:w="2712"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r>
            <w:tr w:rsidR="00B064E2" w:rsidTr="00A06BD4">
              <w:tc>
                <w:tcPr>
                  <w:tcW w:w="2712"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r>
            <w:tr w:rsidR="00B064E2" w:rsidTr="00A06BD4">
              <w:tc>
                <w:tcPr>
                  <w:tcW w:w="2712"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r>
            <w:tr w:rsidR="00B064E2" w:rsidTr="00A06BD4">
              <w:tc>
                <w:tcPr>
                  <w:tcW w:w="2712"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r>
            <w:tr w:rsidR="00B064E2" w:rsidTr="00A06BD4">
              <w:tc>
                <w:tcPr>
                  <w:tcW w:w="2712"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r>
            <w:tr w:rsidR="00B064E2" w:rsidTr="00A06BD4">
              <w:tc>
                <w:tcPr>
                  <w:tcW w:w="2712"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r>
            <w:tr w:rsidR="00B064E2" w:rsidTr="00A06BD4">
              <w:tc>
                <w:tcPr>
                  <w:tcW w:w="2712"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r>
            <w:tr w:rsidR="00B064E2" w:rsidTr="00A06BD4">
              <w:tc>
                <w:tcPr>
                  <w:tcW w:w="2712"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r>
            <w:tr w:rsidR="00B064E2" w:rsidTr="00A06BD4">
              <w:tc>
                <w:tcPr>
                  <w:tcW w:w="2712"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r>
            <w:tr w:rsidR="00B064E2" w:rsidTr="00A06BD4">
              <w:tc>
                <w:tcPr>
                  <w:tcW w:w="2712"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c>
                <w:tcPr>
                  <w:tcW w:w="2713" w:type="dxa"/>
                </w:tcPr>
                <w:p w:rsidR="00B064E2" w:rsidRDefault="00B064E2" w:rsidP="00A06BD4">
                  <w:pPr>
                    <w:spacing w:line="276" w:lineRule="auto"/>
                    <w:rPr>
                      <w:rFonts w:cs="Calibri"/>
                      <w:noProof/>
                      <w:szCs w:val="22"/>
                      <w:lang w:val="en-NZ" w:eastAsia="en-NZ"/>
                    </w:rPr>
                  </w:pPr>
                </w:p>
              </w:tc>
            </w:tr>
          </w:tbl>
          <w:p w:rsidR="00B064E2" w:rsidRPr="006805BD" w:rsidRDefault="00B064E2" w:rsidP="00A06BD4">
            <w:pPr>
              <w:spacing w:line="276" w:lineRule="auto"/>
              <w:jc w:val="right"/>
              <w:rPr>
                <w:rFonts w:cs="Calibri"/>
                <w:noProof/>
                <w:szCs w:val="22"/>
                <w:lang w:val="en-NZ" w:eastAsia="en-NZ"/>
              </w:rPr>
            </w:pPr>
          </w:p>
        </w:tc>
      </w:tr>
    </w:tbl>
    <w:p w:rsidR="00B064E2" w:rsidRDefault="00B064E2" w:rsidP="00B064E2"/>
    <w:p w:rsidR="00B064E2" w:rsidRPr="00522805" w:rsidRDefault="00B064E2" w:rsidP="00B064E2"/>
    <w:p w:rsidR="00B064E2" w:rsidRPr="003D1C86" w:rsidRDefault="00B064E2" w:rsidP="00B064E2"/>
    <w:p w:rsidR="00B064E2" w:rsidRPr="003D1C86" w:rsidRDefault="00B064E2" w:rsidP="00B064E2"/>
    <w:p w:rsidR="00B064E2" w:rsidRPr="003D1C86" w:rsidRDefault="00B064E2" w:rsidP="00B064E2"/>
    <w:p w:rsidR="00B064E2" w:rsidRPr="003D1C86" w:rsidRDefault="00B064E2" w:rsidP="00B064E2"/>
    <w:p w:rsidR="00B064E2" w:rsidRDefault="00B064E2" w:rsidP="00B064E2"/>
    <w:p w:rsidR="003A3335" w:rsidRDefault="003A3335" w:rsidP="00B064E2"/>
    <w:p w:rsidR="00AC1A7C" w:rsidRDefault="00AC1A7C" w:rsidP="00B064E2"/>
    <w:p w:rsidR="00AC1A7C" w:rsidRDefault="00AC1A7C" w:rsidP="00B064E2"/>
    <w:p w:rsidR="00AC1A7C" w:rsidRDefault="00AC1A7C" w:rsidP="00B064E2"/>
    <w:p w:rsidR="003A3335" w:rsidRDefault="003A3335" w:rsidP="00B064E2"/>
    <w:p w:rsidR="003A3335" w:rsidRDefault="003A3335" w:rsidP="00B064E2"/>
    <w:p w:rsidR="003A3335" w:rsidRDefault="003A3335" w:rsidP="00B064E2"/>
    <w:p w:rsidR="003A3335" w:rsidRDefault="003A3335" w:rsidP="00B064E2"/>
    <w:p w:rsidR="00E73961" w:rsidRDefault="00E73961" w:rsidP="00B064E2"/>
    <w:p w:rsidR="00E73961" w:rsidRDefault="00E73961" w:rsidP="00B064E2"/>
    <w:p w:rsidR="00E73961" w:rsidRDefault="00E73961" w:rsidP="00B064E2"/>
    <w:p w:rsidR="00E73961" w:rsidRDefault="00E73961" w:rsidP="00B064E2"/>
    <w:p w:rsidR="00E73961" w:rsidRDefault="00E73961" w:rsidP="00B064E2"/>
    <w:p w:rsidR="00E73961" w:rsidRDefault="00E73961" w:rsidP="00B064E2"/>
    <w:p w:rsidR="00106824" w:rsidRDefault="00106824" w:rsidP="00B064E2"/>
    <w:p w:rsidR="00106824" w:rsidRDefault="00106824" w:rsidP="00B064E2"/>
    <w:p w:rsidR="003A3335" w:rsidRDefault="003A3335" w:rsidP="00B064E2"/>
    <w:tbl>
      <w:tblPr>
        <w:tblStyle w:val="TableGrid"/>
        <w:tblW w:w="9782" w:type="dxa"/>
        <w:tblInd w:w="-289" w:type="dxa"/>
        <w:tblLook w:val="04A0" w:firstRow="1" w:lastRow="0" w:firstColumn="1" w:lastColumn="0" w:noHBand="0" w:noVBand="1"/>
      </w:tblPr>
      <w:tblGrid>
        <w:gridCol w:w="1560"/>
        <w:gridCol w:w="8222"/>
      </w:tblGrid>
      <w:tr w:rsidR="003A3335" w:rsidTr="00A01DE1">
        <w:tc>
          <w:tcPr>
            <w:tcW w:w="9782" w:type="dxa"/>
            <w:gridSpan w:val="2"/>
            <w:shd w:val="clear" w:color="auto" w:fill="F2F2F2" w:themeFill="background1" w:themeFillShade="F2"/>
          </w:tcPr>
          <w:p w:rsidR="003A3335" w:rsidRDefault="003A3335" w:rsidP="007F6ABD">
            <w:pPr>
              <w:pStyle w:val="Heading1"/>
              <w:spacing w:before="0"/>
              <w:outlineLvl w:val="0"/>
              <w:rPr>
                <w:b/>
                <w:color w:val="000000" w:themeColor="text1"/>
              </w:rPr>
            </w:pPr>
            <w:bookmarkStart w:id="1" w:name="_Toc151273269"/>
            <w:r w:rsidRPr="007F6ABD">
              <w:rPr>
                <w:b/>
                <w:color w:val="000000" w:themeColor="text1"/>
              </w:rPr>
              <w:t xml:space="preserve">Taku huarahi ki te oranga </w:t>
            </w:r>
            <w:r w:rsidR="007F6ABD" w:rsidRPr="007F6ABD">
              <w:rPr>
                <w:b/>
                <w:color w:val="000000" w:themeColor="text1"/>
              </w:rPr>
              <w:t>– My pathway to wellbeing</w:t>
            </w:r>
            <w:bookmarkEnd w:id="1"/>
          </w:p>
          <w:p w:rsidR="007F6ABD" w:rsidRPr="007F6ABD" w:rsidRDefault="007F6ABD" w:rsidP="007F6ABD"/>
        </w:tc>
      </w:tr>
      <w:tr w:rsidR="003A3335" w:rsidTr="00A01DE1">
        <w:tc>
          <w:tcPr>
            <w:tcW w:w="1560" w:type="dxa"/>
            <w:shd w:val="clear" w:color="auto" w:fill="F2F2F2" w:themeFill="background1" w:themeFillShade="F2"/>
          </w:tcPr>
          <w:p w:rsidR="003A3335" w:rsidRPr="00FF04CC" w:rsidRDefault="00FF04CC" w:rsidP="00B064E2">
            <w:pPr>
              <w:rPr>
                <w:b/>
              </w:rPr>
            </w:pPr>
            <w:r w:rsidRPr="00FF04CC">
              <w:rPr>
                <w:b/>
              </w:rPr>
              <w:t>Purpose</w:t>
            </w:r>
          </w:p>
        </w:tc>
        <w:tc>
          <w:tcPr>
            <w:tcW w:w="8222" w:type="dxa"/>
          </w:tcPr>
          <w:p w:rsidR="003A3335" w:rsidRDefault="00FF04CC" w:rsidP="004B275C">
            <w:r>
              <w:t>The processes described identify how we work in partnership with t</w:t>
            </w:r>
            <w:r w:rsidR="000D2CF6">
              <w:rPr>
                <w:rFonts w:cs="Calibri"/>
              </w:rPr>
              <w:t>ā</w:t>
            </w:r>
            <w:r>
              <w:t>ngata whai ora/t</w:t>
            </w:r>
            <w:r w:rsidR="000D2CF6">
              <w:rPr>
                <w:rFonts w:cs="Calibri"/>
              </w:rPr>
              <w:t>ā</w:t>
            </w:r>
            <w:r>
              <w:t>ngata whaikaha and</w:t>
            </w:r>
            <w:r w:rsidR="00E73961">
              <w:t>/or</w:t>
            </w:r>
            <w:r>
              <w:t xml:space="preserve"> wh</w:t>
            </w:r>
            <w:r w:rsidR="000D2CF6">
              <w:rPr>
                <w:rFonts w:cs="Calibri"/>
              </w:rPr>
              <w:t>ā</w:t>
            </w:r>
            <w:r>
              <w:t xml:space="preserve">nau to support wellbeing. </w:t>
            </w:r>
            <w:r w:rsidR="004B275C">
              <w:t xml:space="preserve">We ensure </w:t>
            </w:r>
            <w:r>
              <w:t>their aspiratio</w:t>
            </w:r>
            <w:r w:rsidR="000D2CF6">
              <w:t>n</w:t>
            </w:r>
            <w:r>
              <w:t>s, mana motuhake, and wh</w:t>
            </w:r>
            <w:r w:rsidR="004B275C">
              <w:rPr>
                <w:rFonts w:cs="Calibri"/>
              </w:rPr>
              <w:t>ā</w:t>
            </w:r>
            <w:r>
              <w:t>nau rangatiratanga</w:t>
            </w:r>
            <w:r w:rsidR="004B275C">
              <w:t xml:space="preserve"> are fostered</w:t>
            </w:r>
            <w:r>
              <w:t>.</w:t>
            </w:r>
          </w:p>
        </w:tc>
      </w:tr>
      <w:tr w:rsidR="003A3335" w:rsidTr="00A01DE1">
        <w:tc>
          <w:tcPr>
            <w:tcW w:w="1560" w:type="dxa"/>
            <w:shd w:val="clear" w:color="auto" w:fill="F2F2F2" w:themeFill="background1" w:themeFillShade="F2"/>
          </w:tcPr>
          <w:p w:rsidR="003B7E92" w:rsidRDefault="00FF04CC" w:rsidP="00B064E2">
            <w:pPr>
              <w:rPr>
                <w:b/>
              </w:rPr>
            </w:pPr>
            <w:r w:rsidRPr="00FF04CC">
              <w:rPr>
                <w:b/>
              </w:rPr>
              <w:t>Scope</w:t>
            </w:r>
          </w:p>
          <w:p w:rsidR="003B7E92" w:rsidRDefault="003B7E92" w:rsidP="003B7E92"/>
          <w:p w:rsidR="003A3335" w:rsidRPr="003B7E92" w:rsidRDefault="003B7E92" w:rsidP="003B7E92">
            <w:pPr>
              <w:tabs>
                <w:tab w:val="left" w:pos="1230"/>
              </w:tabs>
            </w:pPr>
            <w:r>
              <w:tab/>
            </w:r>
          </w:p>
        </w:tc>
        <w:tc>
          <w:tcPr>
            <w:tcW w:w="8222" w:type="dxa"/>
          </w:tcPr>
          <w:p w:rsidR="003A3335" w:rsidRDefault="000D2CF6" w:rsidP="009D6974">
            <w:pPr>
              <w:pStyle w:val="ListParagraph"/>
              <w:numPr>
                <w:ilvl w:val="0"/>
                <w:numId w:val="18"/>
              </w:numPr>
              <w:rPr>
                <w:rFonts w:ascii="Calibri" w:hAnsi="Calibri" w:cs="Calibri"/>
                <w:sz w:val="22"/>
                <w:szCs w:val="22"/>
              </w:rPr>
            </w:pPr>
            <w:r w:rsidRPr="004B275C">
              <w:rPr>
                <w:rFonts w:ascii="Calibri" w:hAnsi="Calibri" w:cs="Calibri"/>
                <w:sz w:val="22"/>
                <w:szCs w:val="22"/>
              </w:rPr>
              <w:t>Tāngata whai ora/tāngata whaikaha, and their wh</w:t>
            </w:r>
            <w:r w:rsidR="004B275C" w:rsidRPr="004B275C">
              <w:rPr>
                <w:rFonts w:ascii="Calibri" w:hAnsi="Calibri" w:cs="Calibri"/>
                <w:sz w:val="22"/>
                <w:szCs w:val="22"/>
              </w:rPr>
              <w:t>ā</w:t>
            </w:r>
            <w:r w:rsidRPr="004B275C">
              <w:rPr>
                <w:rFonts w:ascii="Calibri" w:hAnsi="Calibri" w:cs="Calibri"/>
                <w:sz w:val="22"/>
                <w:szCs w:val="22"/>
              </w:rPr>
              <w:t>nau engaged with our service.</w:t>
            </w:r>
          </w:p>
          <w:p w:rsidR="004B275C" w:rsidRPr="004B275C" w:rsidRDefault="004B275C" w:rsidP="009D6974">
            <w:pPr>
              <w:pStyle w:val="ListParagraph"/>
              <w:numPr>
                <w:ilvl w:val="0"/>
                <w:numId w:val="18"/>
              </w:numPr>
              <w:rPr>
                <w:rFonts w:ascii="Calibri" w:hAnsi="Calibri" w:cs="Calibri"/>
                <w:sz w:val="22"/>
                <w:szCs w:val="22"/>
              </w:rPr>
            </w:pPr>
            <w:r w:rsidRPr="004B275C">
              <w:rPr>
                <w:rFonts w:ascii="Calibri" w:hAnsi="Calibri" w:cs="Calibri"/>
                <w:sz w:val="22"/>
                <w:szCs w:val="22"/>
              </w:rPr>
              <w:t>Health care workers who provide a service with tāngata whai ora/tāngata whaikaha and</w:t>
            </w:r>
            <w:r w:rsidR="00E73961">
              <w:rPr>
                <w:rFonts w:ascii="Calibri" w:hAnsi="Calibri" w:cs="Calibri"/>
                <w:sz w:val="22"/>
                <w:szCs w:val="22"/>
              </w:rPr>
              <w:t>/or</w:t>
            </w:r>
            <w:r w:rsidRPr="004B275C">
              <w:rPr>
                <w:rFonts w:ascii="Calibri" w:hAnsi="Calibri" w:cs="Calibri"/>
                <w:sz w:val="22"/>
                <w:szCs w:val="22"/>
              </w:rPr>
              <w:t xml:space="preserve"> their whānau</w:t>
            </w:r>
            <w:r>
              <w:t>.</w:t>
            </w:r>
            <w:r w:rsidR="003B7E92">
              <w:t xml:space="preserve"> </w:t>
            </w:r>
          </w:p>
          <w:p w:rsidR="009127CA" w:rsidRDefault="009127CA" w:rsidP="004B275C"/>
        </w:tc>
      </w:tr>
      <w:tr w:rsidR="003A3335" w:rsidTr="00BE3FE1">
        <w:trPr>
          <w:trHeight w:val="2691"/>
        </w:trPr>
        <w:tc>
          <w:tcPr>
            <w:tcW w:w="1560" w:type="dxa"/>
            <w:shd w:val="clear" w:color="auto" w:fill="F2F2F2" w:themeFill="background1" w:themeFillShade="F2"/>
          </w:tcPr>
          <w:p w:rsidR="003A3335" w:rsidRPr="00FF04CC" w:rsidRDefault="00FF04CC" w:rsidP="00B064E2">
            <w:pPr>
              <w:rPr>
                <w:b/>
              </w:rPr>
            </w:pPr>
            <w:r w:rsidRPr="00FF04CC">
              <w:rPr>
                <w:b/>
              </w:rPr>
              <w:t>Policy</w:t>
            </w:r>
          </w:p>
        </w:tc>
        <w:tc>
          <w:tcPr>
            <w:tcW w:w="8222" w:type="dxa"/>
          </w:tcPr>
          <w:p w:rsidR="004238D3" w:rsidRDefault="007A4BA0" w:rsidP="00C0115A">
            <w:pPr>
              <w:rPr>
                <w:rStyle w:val="hgkelc"/>
                <w:lang w:val="en"/>
              </w:rPr>
            </w:pPr>
            <w:r>
              <w:t xml:space="preserve">We </w:t>
            </w:r>
            <w:r w:rsidR="00C0115A">
              <w:t xml:space="preserve">provide a service that has </w:t>
            </w:r>
            <w:r w:rsidR="004B275C">
              <w:t>its</w:t>
            </w:r>
            <w:r w:rsidR="00C0115A">
              <w:t xml:space="preserve"> foundation on the </w:t>
            </w:r>
            <w:r w:rsidR="00C0115A">
              <w:rPr>
                <w:rStyle w:val="hgkelc"/>
                <w:lang w:val="en"/>
              </w:rPr>
              <w:t xml:space="preserve">concept of whānau ora.  This </w:t>
            </w:r>
            <w:r w:rsidR="00C0115A" w:rsidRPr="00C0115A">
              <w:rPr>
                <w:rStyle w:val="hgkelc"/>
                <w:bCs/>
                <w:lang w:val="en"/>
              </w:rPr>
              <w:t>builds on the knowledge and traditions of Māori</w:t>
            </w:r>
            <w:r w:rsidR="009656E0">
              <w:rPr>
                <w:rStyle w:val="hgkelc"/>
                <w:bCs/>
                <w:lang w:val="en"/>
              </w:rPr>
              <w:t xml:space="preserve"> (and other cultures)</w:t>
            </w:r>
            <w:r w:rsidR="00C0115A" w:rsidRPr="00C0115A">
              <w:rPr>
                <w:rStyle w:val="hgkelc"/>
                <w:bCs/>
                <w:lang w:val="en"/>
              </w:rPr>
              <w:t>, and whānau-</w:t>
            </w:r>
            <w:r w:rsidR="004B275C" w:rsidRPr="00C0115A">
              <w:rPr>
                <w:rStyle w:val="hgkelc"/>
                <w:bCs/>
                <w:lang w:val="en"/>
              </w:rPr>
              <w:t>centered</w:t>
            </w:r>
            <w:r w:rsidR="00C0115A" w:rsidRPr="00C0115A">
              <w:rPr>
                <w:rStyle w:val="hgkelc"/>
                <w:bCs/>
                <w:lang w:val="en"/>
              </w:rPr>
              <w:t xml:space="preserve"> practice</w:t>
            </w:r>
            <w:r w:rsidR="00C0115A">
              <w:rPr>
                <w:rStyle w:val="hgkelc"/>
                <w:lang w:val="en"/>
              </w:rPr>
              <w:t xml:space="preserve">. </w:t>
            </w:r>
            <w:r w:rsidR="00A01DE1">
              <w:rPr>
                <w:rStyle w:val="hgkelc"/>
                <w:lang w:val="en"/>
              </w:rPr>
              <w:t xml:space="preserve">Based on </w:t>
            </w:r>
            <w:r w:rsidR="00C0115A">
              <w:rPr>
                <w:rStyle w:val="hgkelc"/>
                <w:lang w:val="en"/>
              </w:rPr>
              <w:t xml:space="preserve">best practice methodologies derived from holistic Māori models of health and wellbeing – </w:t>
            </w:r>
            <w:hyperlink r:id="rId17" w:history="1">
              <w:r w:rsidR="00C0115A" w:rsidRPr="00982C64">
                <w:rPr>
                  <w:rStyle w:val="Hyperlink"/>
                  <w:lang w:val="en"/>
                </w:rPr>
                <w:t>Te Whare Tapa Whā</w:t>
              </w:r>
            </w:hyperlink>
            <w:r w:rsidR="00C0115A">
              <w:rPr>
                <w:rStyle w:val="hgkelc"/>
                <w:lang w:val="en"/>
              </w:rPr>
              <w:t xml:space="preserve">, </w:t>
            </w:r>
            <w:hyperlink r:id="rId18" w:history="1">
              <w:r w:rsidR="00C0115A" w:rsidRPr="00982C64">
                <w:rPr>
                  <w:rStyle w:val="Hyperlink"/>
                  <w:lang w:val="en"/>
                </w:rPr>
                <w:t>Te Wheke</w:t>
              </w:r>
            </w:hyperlink>
            <w:r w:rsidR="00C0115A">
              <w:rPr>
                <w:rStyle w:val="hgkelc"/>
                <w:lang w:val="en"/>
              </w:rPr>
              <w:t xml:space="preserve"> and </w:t>
            </w:r>
            <w:hyperlink r:id="rId19" w:history="1">
              <w:r w:rsidR="00C0115A" w:rsidRPr="004238D3">
                <w:rPr>
                  <w:rStyle w:val="Hyperlink"/>
                  <w:lang w:val="en"/>
                </w:rPr>
                <w:t>Te Pae Mahutong</w:t>
              </w:r>
              <w:r w:rsidR="004238D3" w:rsidRPr="004238D3">
                <w:rPr>
                  <w:rStyle w:val="Hyperlink"/>
                  <w:lang w:val="en"/>
                </w:rPr>
                <w:t>a</w:t>
              </w:r>
            </w:hyperlink>
            <w:r w:rsidR="00C0115A">
              <w:rPr>
                <w:rStyle w:val="hgkelc"/>
                <w:lang w:val="en"/>
              </w:rPr>
              <w:t>.</w:t>
            </w:r>
            <w:r w:rsidR="004238D3">
              <w:t xml:space="preserve"> </w:t>
            </w:r>
          </w:p>
          <w:p w:rsidR="003A3335" w:rsidRDefault="00C0115A" w:rsidP="00C0115A">
            <w:pPr>
              <w:rPr>
                <w:rStyle w:val="hgkelc"/>
                <w:lang w:val="en"/>
              </w:rPr>
            </w:pPr>
            <w:r>
              <w:rPr>
                <w:rStyle w:val="hgkelc"/>
                <w:lang w:val="en"/>
              </w:rPr>
              <w:t>We ensure that all cultures and ethnicities receive a service that acknowledges the importance of cultural identity and worldviews in achieving wellbeing.</w:t>
            </w:r>
          </w:p>
          <w:p w:rsidR="00424D14" w:rsidRDefault="00424D14" w:rsidP="00E73961">
            <w:r>
              <w:rPr>
                <w:rStyle w:val="hgkelc"/>
                <w:lang w:val="en"/>
              </w:rPr>
              <w:t xml:space="preserve">We consider using the </w:t>
            </w:r>
            <w:hyperlink r:id="rId20" w:history="1">
              <w:r w:rsidRPr="00424D14">
                <w:rPr>
                  <w:rStyle w:val="Hyperlink"/>
                </w:rPr>
                <w:t>Continuity of Care indicator data dashboards</w:t>
              </w:r>
              <w:r>
                <w:rPr>
                  <w:rStyle w:val="Hyperlink"/>
                </w:rPr>
                <w:t xml:space="preserve"> to </w:t>
              </w:r>
              <w:r>
                <w:t>understand continuity of care between Te Whatu Ora and NGO mental health services so we can identify where improvement is required to contribute to better wellbeing outcomes for tāngata whai ora/</w:t>
              </w:r>
              <w:r w:rsidRPr="004B275C">
                <w:rPr>
                  <w:rFonts w:cs="Calibri"/>
                  <w:szCs w:val="22"/>
                </w:rPr>
                <w:t xml:space="preserve"> tāngata whaikaha</w:t>
              </w:r>
              <w:r>
                <w:t xml:space="preserve"> who access acute inpatient Te Whatu Ora services</w:t>
              </w:r>
              <w:r w:rsidR="007627F5">
                <w:t>, before, during or</w:t>
              </w:r>
              <w:r w:rsidR="00A542A5">
                <w:t xml:space="preserve"> shortly</w:t>
              </w:r>
              <w:r w:rsidR="007627F5">
                <w:t xml:space="preserve"> after they engaged with us</w:t>
              </w:r>
              <w:r>
                <w:t>.</w:t>
              </w:r>
            </w:hyperlink>
            <w:r w:rsidR="00BE3FE1">
              <w:t xml:space="preserve"> </w:t>
            </w:r>
          </w:p>
        </w:tc>
      </w:tr>
      <w:tr w:rsidR="009B70E9" w:rsidTr="00A01DE1">
        <w:tc>
          <w:tcPr>
            <w:tcW w:w="9782" w:type="dxa"/>
            <w:gridSpan w:val="2"/>
            <w:shd w:val="clear" w:color="auto" w:fill="F2F2F2" w:themeFill="background1" w:themeFillShade="F2"/>
          </w:tcPr>
          <w:p w:rsidR="009B70E9" w:rsidRDefault="009B70E9" w:rsidP="00B064E2">
            <w:pPr>
              <w:rPr>
                <w:b/>
              </w:rPr>
            </w:pPr>
            <w:r w:rsidRPr="00FF04CC">
              <w:rPr>
                <w:b/>
              </w:rPr>
              <w:t>References</w:t>
            </w:r>
          </w:p>
          <w:p w:rsidR="00025FA5" w:rsidRDefault="00025FA5" w:rsidP="00B064E2"/>
        </w:tc>
      </w:tr>
      <w:tr w:rsidR="00FF04CC" w:rsidTr="00363F6B">
        <w:tc>
          <w:tcPr>
            <w:tcW w:w="1560" w:type="dxa"/>
            <w:shd w:val="clear" w:color="auto" w:fill="F2F2F2" w:themeFill="background1" w:themeFillShade="F2"/>
          </w:tcPr>
          <w:p w:rsidR="00FF04CC" w:rsidRPr="00FF04CC" w:rsidRDefault="009127CA" w:rsidP="00B064E2">
            <w:pPr>
              <w:rPr>
                <w:b/>
              </w:rPr>
            </w:pPr>
            <w:r>
              <w:rPr>
                <w:b/>
              </w:rPr>
              <w:t>MOH publications</w:t>
            </w:r>
          </w:p>
        </w:tc>
        <w:tc>
          <w:tcPr>
            <w:tcW w:w="8222" w:type="dxa"/>
          </w:tcPr>
          <w:p w:rsidR="00FF04CC" w:rsidRDefault="00000067" w:rsidP="00000067">
            <w:pPr>
              <w:rPr>
                <w:rFonts w:cs="Calibri"/>
                <w:szCs w:val="22"/>
              </w:rPr>
            </w:pPr>
            <w:r>
              <w:t xml:space="preserve">Ministry of Health </w:t>
            </w:r>
            <w:hyperlink r:id="rId21" w:history="1">
              <w:r w:rsidRPr="00000067">
                <w:rPr>
                  <w:rStyle w:val="Hyperlink"/>
                  <w:rFonts w:cs="Calibri"/>
                  <w:szCs w:val="22"/>
                </w:rPr>
                <w:t>Ngā paerewa Sector guidance: Pathways to wellbeing</w:t>
              </w:r>
            </w:hyperlink>
            <w:r>
              <w:rPr>
                <w:rFonts w:cs="Calibri"/>
                <w:szCs w:val="22"/>
              </w:rPr>
              <w:t>.</w:t>
            </w:r>
          </w:p>
          <w:p w:rsidR="008174CA" w:rsidRDefault="008174CA" w:rsidP="008174CA">
            <w:r>
              <w:rPr>
                <w:rFonts w:cs="Calibri"/>
                <w:szCs w:val="22"/>
              </w:rPr>
              <w:t>Ministry of Health</w:t>
            </w:r>
            <w:r w:rsidR="00541E27">
              <w:rPr>
                <w:rFonts w:cs="Calibri"/>
                <w:szCs w:val="22"/>
              </w:rPr>
              <w:t>.</w:t>
            </w:r>
            <w:r>
              <w:rPr>
                <w:rFonts w:cs="Calibri"/>
                <w:szCs w:val="22"/>
              </w:rPr>
              <w:t xml:space="preserve"> (2023)</w:t>
            </w:r>
            <w:r w:rsidR="00541E27">
              <w:rPr>
                <w:rFonts w:cs="Calibri"/>
                <w:szCs w:val="22"/>
              </w:rPr>
              <w:t>.</w:t>
            </w:r>
            <w:r>
              <w:rPr>
                <w:rFonts w:cs="Calibri"/>
                <w:szCs w:val="22"/>
              </w:rPr>
              <w:t xml:space="preserve"> </w:t>
            </w:r>
            <w:hyperlink r:id="rId22" w:history="1">
              <w:r w:rsidRPr="008174CA">
                <w:rPr>
                  <w:rStyle w:val="Hyperlink"/>
                </w:rPr>
                <w:t>Oranga Hinengaro System and Service Framework</w:t>
              </w:r>
            </w:hyperlink>
            <w:r>
              <w:t>.</w:t>
            </w:r>
          </w:p>
          <w:p w:rsidR="00DF3610" w:rsidRDefault="00DF3610" w:rsidP="00541E27">
            <w:pPr>
              <w:pStyle w:val="References"/>
            </w:pPr>
            <w:r w:rsidRPr="00812866">
              <w:t>M</w:t>
            </w:r>
            <w:r>
              <w:t>inistry of Health</w:t>
            </w:r>
            <w:r w:rsidR="00541E27">
              <w:t>.</w:t>
            </w:r>
            <w:r>
              <w:t xml:space="preserve"> (</w:t>
            </w:r>
            <w:r w:rsidRPr="00812866">
              <w:t>2021</w:t>
            </w:r>
            <w:r>
              <w:t>)</w:t>
            </w:r>
            <w:r w:rsidR="00541E27">
              <w:t>.</w:t>
            </w:r>
            <w:r w:rsidRPr="00812866">
              <w:t xml:space="preserve"> </w:t>
            </w:r>
            <w:hyperlink r:id="rId23" w:history="1">
              <w:r w:rsidRPr="00541E27">
                <w:rPr>
                  <w:rStyle w:val="Hyperlink"/>
                  <w:rFonts w:ascii="Calibri" w:hAnsi="Calibri" w:cs="Calibri"/>
                  <w:iCs/>
                  <w:sz w:val="22"/>
                  <w:szCs w:val="22"/>
                </w:rPr>
                <w:t>Kia Manawanui Aotearoa: Long-term Pathway to Mental Wellbeing</w:t>
              </w:r>
              <w:r w:rsidRPr="00541E27">
                <w:rPr>
                  <w:rStyle w:val="Hyperlink"/>
                  <w:i/>
                  <w:iCs/>
                </w:rPr>
                <w:t>.</w:t>
              </w:r>
            </w:hyperlink>
            <w:r w:rsidR="00541E27">
              <w:rPr>
                <w:rFonts w:ascii="Calibri" w:hAnsi="Calibri" w:cs="Calibri"/>
                <w:iCs/>
                <w:sz w:val="22"/>
                <w:szCs w:val="22"/>
              </w:rPr>
              <w:t xml:space="preserve"> </w:t>
            </w:r>
          </w:p>
        </w:tc>
      </w:tr>
      <w:tr w:rsidR="009B70E9" w:rsidTr="00363F6B">
        <w:tc>
          <w:tcPr>
            <w:tcW w:w="1560" w:type="dxa"/>
            <w:shd w:val="clear" w:color="auto" w:fill="F2F2F2" w:themeFill="background1" w:themeFillShade="F2"/>
          </w:tcPr>
          <w:p w:rsidR="009B70E9" w:rsidRDefault="009B70E9" w:rsidP="00B064E2">
            <w:pPr>
              <w:rPr>
                <w:b/>
              </w:rPr>
            </w:pPr>
            <w:r>
              <w:rPr>
                <w:b/>
              </w:rPr>
              <w:t>Publications</w:t>
            </w:r>
            <w:r w:rsidR="0065276A">
              <w:rPr>
                <w:b/>
              </w:rPr>
              <w:t xml:space="preserve"> and resources</w:t>
            </w:r>
          </w:p>
        </w:tc>
        <w:tc>
          <w:tcPr>
            <w:tcW w:w="8222" w:type="dxa"/>
          </w:tcPr>
          <w:p w:rsidR="0065276A" w:rsidRDefault="0065276A" w:rsidP="00000067">
            <w:pPr>
              <w:rPr>
                <w:rStyle w:val="Hyperlink"/>
              </w:rPr>
            </w:pPr>
            <w:r>
              <w:t xml:space="preserve">Child and youth wellbeing: </w:t>
            </w:r>
            <w:hyperlink r:id="rId24" w:history="1">
              <w:r w:rsidRPr="004238D3">
                <w:rPr>
                  <w:rStyle w:val="Hyperlink"/>
                </w:rPr>
                <w:t>Support for cultural identity.</w:t>
              </w:r>
            </w:hyperlink>
          </w:p>
          <w:p w:rsidR="00117CC2" w:rsidRDefault="00117CC2" w:rsidP="00000067">
            <w:pPr>
              <w:rPr>
                <w:rStyle w:val="Hyperlink"/>
              </w:rPr>
            </w:pPr>
            <w:r w:rsidRPr="00541E27">
              <w:rPr>
                <w:rStyle w:val="Hyperlink"/>
                <w:b w:val="0"/>
              </w:rPr>
              <w:t>Govt.NZ</w:t>
            </w:r>
            <w:r w:rsidR="00541E27" w:rsidRPr="00541E27">
              <w:rPr>
                <w:rStyle w:val="Hyperlink"/>
                <w:b w:val="0"/>
              </w:rPr>
              <w:t>. (2018).</w:t>
            </w:r>
            <w:r>
              <w:rPr>
                <w:rStyle w:val="Hyperlink"/>
              </w:rPr>
              <w:t xml:space="preserve"> </w:t>
            </w:r>
            <w:hyperlink r:id="rId25" w:history="1">
              <w:r w:rsidRPr="00117CC2">
                <w:rPr>
                  <w:rStyle w:val="Hyperlink"/>
                </w:rPr>
                <w:t>He Ara Oranga</w:t>
              </w:r>
            </w:hyperlink>
          </w:p>
          <w:p w:rsidR="00117CC2" w:rsidRDefault="00117CC2" w:rsidP="00000067">
            <w:r w:rsidRPr="00541E27">
              <w:rPr>
                <w:rStyle w:val="Hyperlink"/>
                <w:b w:val="0"/>
              </w:rPr>
              <w:t>Le Va</w:t>
            </w:r>
            <w:r>
              <w:rPr>
                <w:rStyle w:val="Hyperlink"/>
              </w:rPr>
              <w:t xml:space="preserve">: </w:t>
            </w:r>
            <w:hyperlink r:id="rId26" w:history="1">
              <w:r w:rsidRPr="008174CA">
                <w:rPr>
                  <w:rStyle w:val="Hyperlink"/>
                </w:rPr>
                <w:t>Rebuilding Wellbeing</w:t>
              </w:r>
              <w:r w:rsidR="008174CA" w:rsidRPr="008174CA">
                <w:rPr>
                  <w:rStyle w:val="Hyperlink"/>
                </w:rPr>
                <w:t xml:space="preserve"> resources</w:t>
              </w:r>
            </w:hyperlink>
          </w:p>
          <w:p w:rsidR="00210274" w:rsidRDefault="00541E27" w:rsidP="00000067">
            <w:r w:rsidRPr="00541E27">
              <w:rPr>
                <w:rStyle w:val="Hyperlink"/>
                <w:b w:val="0"/>
              </w:rPr>
              <w:t>The british psychological society</w:t>
            </w:r>
            <w:r>
              <w:rPr>
                <w:rStyle w:val="Hyperlink"/>
              </w:rPr>
              <w:t xml:space="preserve">. </w:t>
            </w:r>
            <w:hyperlink r:id="rId27" w:history="1">
              <w:r w:rsidR="00210274" w:rsidRPr="001919B8">
                <w:rPr>
                  <w:rStyle w:val="Hyperlink"/>
                </w:rPr>
                <w:t>Power Threat Meaning Framework (PTMF)</w:t>
              </w:r>
            </w:hyperlink>
          </w:p>
          <w:p w:rsidR="00D13681" w:rsidRDefault="00D13681" w:rsidP="00000067">
            <w:pPr>
              <w:rPr>
                <w:rStyle w:val="Hyperlink"/>
              </w:rPr>
            </w:pPr>
            <w:r w:rsidRPr="00541E27">
              <w:rPr>
                <w:rStyle w:val="Hyperlink"/>
                <w:b w:val="0"/>
              </w:rPr>
              <w:t>Te Pou (2015/2016)</w:t>
            </w:r>
            <w:r>
              <w:rPr>
                <w:rStyle w:val="Hyperlink"/>
              </w:rPr>
              <w:t xml:space="preserve"> </w:t>
            </w:r>
            <w:hyperlink r:id="rId28" w:history="1">
              <w:r w:rsidRPr="00D13681">
                <w:rPr>
                  <w:rStyle w:val="Hyperlink"/>
                </w:rPr>
                <w:t>Let’s get talking toolkit</w:t>
              </w:r>
            </w:hyperlink>
            <w:r>
              <w:rPr>
                <w:rStyle w:val="Hyperlink"/>
              </w:rPr>
              <w:t>.</w:t>
            </w:r>
          </w:p>
          <w:p w:rsidR="002A792F" w:rsidRPr="00541E27" w:rsidRDefault="002A792F" w:rsidP="00000067">
            <w:pPr>
              <w:rPr>
                <w:rStyle w:val="Hyperlink"/>
                <w:b w:val="0"/>
              </w:rPr>
            </w:pPr>
            <w:r w:rsidRPr="00541E27">
              <w:rPr>
                <w:rStyle w:val="Hyperlink"/>
                <w:b w:val="0"/>
              </w:rPr>
              <w:t xml:space="preserve">Te Pou (2023) </w:t>
            </w:r>
            <w:hyperlink r:id="rId29" w:history="1">
              <w:r w:rsidRPr="00541E27">
                <w:rPr>
                  <w:rStyle w:val="Hyperlink"/>
                  <w:b w:val="0"/>
                </w:rPr>
                <w:t xml:space="preserve">Principles </w:t>
              </w:r>
              <w:r w:rsidR="00C93512" w:rsidRPr="00541E27">
                <w:rPr>
                  <w:rStyle w:val="Hyperlink"/>
                  <w:b w:val="0"/>
                </w:rPr>
                <w:t xml:space="preserve">for </w:t>
              </w:r>
              <w:r w:rsidRPr="00541E27">
                <w:rPr>
                  <w:rStyle w:val="Hyperlink"/>
                  <w:b w:val="0"/>
                </w:rPr>
                <w:t xml:space="preserve">Oranga </w:t>
              </w:r>
              <w:r w:rsidR="00C93512" w:rsidRPr="00541E27">
                <w:rPr>
                  <w:rStyle w:val="Hyperlink"/>
                  <w:b w:val="0"/>
                </w:rPr>
                <w:t>–</w:t>
              </w:r>
              <w:r w:rsidRPr="00541E27">
                <w:rPr>
                  <w:rStyle w:val="Hyperlink"/>
                  <w:b w:val="0"/>
                </w:rPr>
                <w:t xml:space="preserve"> </w:t>
              </w:r>
              <w:r w:rsidR="00C93512" w:rsidRPr="00541E27">
                <w:rPr>
                  <w:rStyle w:val="Hyperlink"/>
                  <w:b w:val="0"/>
                </w:rPr>
                <w:t>Implementing integrated care and support</w:t>
              </w:r>
            </w:hyperlink>
          </w:p>
          <w:p w:rsidR="009B70E9" w:rsidRPr="00541E27" w:rsidRDefault="009B70E9" w:rsidP="00000067">
            <w:r w:rsidRPr="00541E27">
              <w:t xml:space="preserve">Te Pou (2021). </w:t>
            </w:r>
            <w:hyperlink r:id="rId30" w:history="1">
              <w:r w:rsidRPr="00541E27">
                <w:rPr>
                  <w:rStyle w:val="Hyperlink"/>
                  <w:b w:val="0"/>
                </w:rPr>
                <w:t>Real language, real hope.</w:t>
              </w:r>
            </w:hyperlink>
            <w:r w:rsidRPr="00541E27">
              <w:t xml:space="preserve"> Adopted by Caro Swanson from ‘recovery language’ by Otto Wahl.</w:t>
            </w:r>
          </w:p>
          <w:p w:rsidR="00A01DE1" w:rsidRDefault="007701BD" w:rsidP="00210274">
            <w:hyperlink r:id="rId31" w:history="1">
              <w:r w:rsidR="0065276A" w:rsidRPr="00541E27">
                <w:rPr>
                  <w:rStyle w:val="Hyperlink"/>
                  <w:b w:val="0"/>
                </w:rPr>
                <w:t>Te Rau Ora</w:t>
              </w:r>
            </w:hyperlink>
            <w:r w:rsidR="0065276A">
              <w:t xml:space="preserve"> </w:t>
            </w:r>
          </w:p>
        </w:tc>
      </w:tr>
      <w:tr w:rsidR="009127CA" w:rsidTr="00363F6B">
        <w:tc>
          <w:tcPr>
            <w:tcW w:w="1560" w:type="dxa"/>
            <w:shd w:val="clear" w:color="auto" w:fill="F2F2F2" w:themeFill="background1" w:themeFillShade="F2"/>
          </w:tcPr>
          <w:p w:rsidR="009127CA" w:rsidRDefault="009127CA" w:rsidP="009127CA">
            <w:pPr>
              <w:rPr>
                <w:b/>
              </w:rPr>
            </w:pPr>
            <w:r>
              <w:rPr>
                <w:b/>
              </w:rPr>
              <w:t>Standards</w:t>
            </w:r>
          </w:p>
        </w:tc>
        <w:tc>
          <w:tcPr>
            <w:tcW w:w="8222" w:type="dxa"/>
          </w:tcPr>
          <w:p w:rsidR="009127CA" w:rsidRDefault="009127CA" w:rsidP="009127CA">
            <w:pPr>
              <w:spacing w:line="276" w:lineRule="auto"/>
              <w:rPr>
                <w:rFonts w:cs="Calibri"/>
                <w:szCs w:val="22"/>
              </w:rPr>
            </w:pPr>
            <w:r>
              <w:rPr>
                <w:rFonts w:cs="Calibri"/>
                <w:szCs w:val="22"/>
              </w:rPr>
              <w:t>Ngā paerewa Health and disability services standard. NZS 8134:2021. 3.2.</w:t>
            </w:r>
          </w:p>
          <w:p w:rsidR="009F145E" w:rsidRPr="00453AD7" w:rsidRDefault="009F145E" w:rsidP="009127CA">
            <w:pPr>
              <w:spacing w:line="276" w:lineRule="auto"/>
              <w:rPr>
                <w:rFonts w:cs="Calibri"/>
                <w:szCs w:val="22"/>
              </w:rPr>
            </w:pPr>
          </w:p>
        </w:tc>
      </w:tr>
    </w:tbl>
    <w:p w:rsidR="00592101" w:rsidRDefault="00592101"/>
    <w:p w:rsidR="00592101" w:rsidRDefault="00592101"/>
    <w:p w:rsidR="00592101" w:rsidRDefault="00592101"/>
    <w:p w:rsidR="00592101" w:rsidRDefault="00592101"/>
    <w:p w:rsidR="00592101" w:rsidRDefault="00592101"/>
    <w:p w:rsidR="00592101" w:rsidRDefault="00592101"/>
    <w:p w:rsidR="00592101" w:rsidRDefault="00592101"/>
    <w:p w:rsidR="00592101" w:rsidRDefault="00592101"/>
    <w:p w:rsidR="00592101" w:rsidRDefault="00592101"/>
    <w:p w:rsidR="00592101" w:rsidRDefault="00592101"/>
    <w:p w:rsidR="00592101" w:rsidRDefault="00592101"/>
    <w:p w:rsidR="00592101" w:rsidRDefault="00592101"/>
    <w:p w:rsidR="00592101" w:rsidRDefault="00592101"/>
    <w:p w:rsidR="00592101" w:rsidRDefault="00592101"/>
    <w:p w:rsidR="00592101" w:rsidRDefault="00592101"/>
    <w:tbl>
      <w:tblPr>
        <w:tblStyle w:val="TableGrid"/>
        <w:tblW w:w="9782" w:type="dxa"/>
        <w:tblInd w:w="-289" w:type="dxa"/>
        <w:tblLook w:val="04A0" w:firstRow="1" w:lastRow="0" w:firstColumn="1" w:lastColumn="0" w:noHBand="0" w:noVBand="1"/>
      </w:tblPr>
      <w:tblGrid>
        <w:gridCol w:w="9782"/>
      </w:tblGrid>
      <w:tr w:rsidR="009053A9" w:rsidTr="00363F6B">
        <w:tc>
          <w:tcPr>
            <w:tcW w:w="9782" w:type="dxa"/>
            <w:shd w:val="clear" w:color="auto" w:fill="F2F2F2" w:themeFill="background1" w:themeFillShade="F2"/>
          </w:tcPr>
          <w:p w:rsidR="009053A9" w:rsidRDefault="009053A9" w:rsidP="00665D71">
            <w:pPr>
              <w:pStyle w:val="Heading1"/>
              <w:spacing w:before="0"/>
              <w:outlineLvl w:val="0"/>
              <w:rPr>
                <w:b/>
                <w:color w:val="000000" w:themeColor="text1"/>
              </w:rPr>
            </w:pPr>
            <w:bookmarkStart w:id="2" w:name="_Toc151273270"/>
            <w:bookmarkStart w:id="3" w:name="_GoBack"/>
            <w:bookmarkEnd w:id="3"/>
            <w:r>
              <w:rPr>
                <w:b/>
                <w:color w:val="000000" w:themeColor="text1"/>
              </w:rPr>
              <w:t>Our value</w:t>
            </w:r>
            <w:r w:rsidR="00665D71">
              <w:rPr>
                <w:b/>
                <w:color w:val="000000" w:themeColor="text1"/>
              </w:rPr>
              <w:t xml:space="preserve">s informed </w:t>
            </w:r>
            <w:r w:rsidR="00592101">
              <w:rPr>
                <w:b/>
                <w:color w:val="000000" w:themeColor="text1"/>
              </w:rPr>
              <w:t>approach</w:t>
            </w:r>
            <w:bookmarkEnd w:id="2"/>
            <w:r w:rsidR="000B25D9">
              <w:rPr>
                <w:b/>
                <w:color w:val="000000" w:themeColor="text1"/>
              </w:rPr>
              <w:t xml:space="preserve"> </w:t>
            </w:r>
          </w:p>
          <w:p w:rsidR="00665D71" w:rsidRPr="00665D71" w:rsidRDefault="00665D71" w:rsidP="00665D71">
            <w:r>
              <w:t>(</w:t>
            </w:r>
            <w:r w:rsidR="00903ABD">
              <w:t xml:space="preserve">Abbreviated from: </w:t>
            </w:r>
            <w:hyperlink r:id="rId32" w:history="1">
              <w:r w:rsidRPr="00665D71">
                <w:rPr>
                  <w:rStyle w:val="Hyperlink"/>
                </w:rPr>
                <w:t>Te Pou (2019). Values informed practice (3</w:t>
              </w:r>
              <w:r w:rsidRPr="00665D71">
                <w:rPr>
                  <w:rStyle w:val="Hyperlink"/>
                  <w:vertAlign w:val="superscript"/>
                </w:rPr>
                <w:t>rd</w:t>
              </w:r>
              <w:r w:rsidRPr="00665D71">
                <w:rPr>
                  <w:rStyle w:val="Hyperlink"/>
                </w:rPr>
                <w:t xml:space="preserve"> edition). Auckland, New Zealand: Te Pou.</w:t>
              </w:r>
            </w:hyperlink>
          </w:p>
        </w:tc>
      </w:tr>
      <w:tr w:rsidR="009053A9" w:rsidTr="00363F6B">
        <w:tc>
          <w:tcPr>
            <w:tcW w:w="9782" w:type="dxa"/>
            <w:shd w:val="clear" w:color="auto" w:fill="F2F2F2" w:themeFill="background1" w:themeFillShade="F2"/>
          </w:tcPr>
          <w:p w:rsidR="009053A9" w:rsidRDefault="009053A9" w:rsidP="000B25D9">
            <w:pPr>
              <w:rPr>
                <w:b/>
              </w:rPr>
            </w:pPr>
            <w:r w:rsidRPr="00363F6B">
              <w:rPr>
                <w:b/>
              </w:rPr>
              <w:t xml:space="preserve">The following values  inform </w:t>
            </w:r>
            <w:r w:rsidR="00665D71" w:rsidRPr="00363F6B">
              <w:rPr>
                <w:b/>
              </w:rPr>
              <w:t xml:space="preserve">our </w:t>
            </w:r>
            <w:r w:rsidRPr="00363F6B">
              <w:rPr>
                <w:b/>
              </w:rPr>
              <w:t>service provision:</w:t>
            </w:r>
          </w:p>
          <w:p w:rsidR="00320428" w:rsidRDefault="00320428" w:rsidP="000B25D9"/>
        </w:tc>
      </w:tr>
      <w:tr w:rsidR="00086ECA" w:rsidTr="003A2497">
        <w:tc>
          <w:tcPr>
            <w:tcW w:w="9782" w:type="dxa"/>
            <w:shd w:val="clear" w:color="auto" w:fill="D5DCE4" w:themeFill="text2" w:themeFillTint="33"/>
          </w:tcPr>
          <w:p w:rsidR="00086ECA" w:rsidRDefault="00086ECA" w:rsidP="009053A9">
            <w:pPr>
              <w:rPr>
                <w:b/>
              </w:rPr>
            </w:pPr>
            <w:r w:rsidRPr="00665D71">
              <w:rPr>
                <w:b/>
              </w:rPr>
              <w:t>Respect</w:t>
            </w:r>
          </w:p>
          <w:p w:rsidR="00320428" w:rsidRPr="00014F8F" w:rsidRDefault="00320428" w:rsidP="009053A9">
            <w:pPr>
              <w:rPr>
                <w:b/>
              </w:rPr>
            </w:pPr>
          </w:p>
        </w:tc>
      </w:tr>
      <w:tr w:rsidR="00AC2E1A" w:rsidRPr="005727A4" w:rsidTr="003A2497">
        <w:tc>
          <w:tcPr>
            <w:tcW w:w="9782" w:type="dxa"/>
            <w:shd w:val="clear" w:color="auto" w:fill="D5DCE4" w:themeFill="text2" w:themeFillTint="33"/>
          </w:tcPr>
          <w:p w:rsidR="00AC2E1A" w:rsidRPr="005727A4" w:rsidRDefault="00AC2E1A" w:rsidP="00AC2E1A">
            <w:pPr>
              <w:rPr>
                <w:rFonts w:cs="Calibri"/>
                <w:szCs w:val="22"/>
              </w:rPr>
            </w:pPr>
            <w:r w:rsidRPr="005727A4">
              <w:rPr>
                <w:rFonts w:cs="Calibri"/>
                <w:szCs w:val="22"/>
              </w:rPr>
              <w:t xml:space="preserve">We respect tāngata whai ora/tāngata whaikaha and whānau world views, their values and the choices they make. We believe respect is fundamental to all human relationships. </w:t>
            </w:r>
          </w:p>
        </w:tc>
      </w:tr>
      <w:tr w:rsidR="000B25D9" w:rsidRPr="005727A4" w:rsidTr="000B25D9">
        <w:tc>
          <w:tcPr>
            <w:tcW w:w="9782" w:type="dxa"/>
            <w:shd w:val="clear" w:color="auto" w:fill="D5DCE4" w:themeFill="text2" w:themeFillTint="33"/>
          </w:tcPr>
          <w:p w:rsidR="000B25D9" w:rsidRDefault="00086ECA" w:rsidP="00086ECA">
            <w:pPr>
              <w:rPr>
                <w:rFonts w:cs="Calibri"/>
                <w:b/>
                <w:szCs w:val="22"/>
              </w:rPr>
            </w:pPr>
            <w:r w:rsidRPr="005727A4">
              <w:rPr>
                <w:rFonts w:cs="Calibri"/>
                <w:b/>
                <w:szCs w:val="22"/>
              </w:rPr>
              <w:t>Practice e</w:t>
            </w:r>
            <w:r w:rsidR="000B25D9" w:rsidRPr="005727A4">
              <w:rPr>
                <w:rFonts w:cs="Calibri"/>
                <w:b/>
                <w:szCs w:val="22"/>
              </w:rPr>
              <w:t>xample</w:t>
            </w:r>
          </w:p>
          <w:p w:rsidR="00320428" w:rsidRPr="005727A4" w:rsidRDefault="00320428" w:rsidP="00086ECA">
            <w:pPr>
              <w:rPr>
                <w:rFonts w:cs="Calibri"/>
                <w:szCs w:val="22"/>
              </w:rPr>
            </w:pPr>
          </w:p>
        </w:tc>
      </w:tr>
      <w:tr w:rsidR="000B25D9" w:rsidRPr="005727A4" w:rsidTr="000B25D9">
        <w:tc>
          <w:tcPr>
            <w:tcW w:w="9782" w:type="dxa"/>
            <w:shd w:val="clear" w:color="auto" w:fill="D5DCE4" w:themeFill="text2" w:themeFillTint="33"/>
          </w:tcPr>
          <w:p w:rsidR="000B25D9" w:rsidRPr="005727A4" w:rsidRDefault="000B25D9" w:rsidP="009D6974">
            <w:pPr>
              <w:pStyle w:val="ListParagraph"/>
              <w:numPr>
                <w:ilvl w:val="0"/>
                <w:numId w:val="19"/>
              </w:numPr>
              <w:rPr>
                <w:rFonts w:ascii="Calibri" w:hAnsi="Calibri" w:cs="Calibri"/>
                <w:sz w:val="22"/>
                <w:szCs w:val="22"/>
              </w:rPr>
            </w:pPr>
            <w:r w:rsidRPr="005727A4">
              <w:rPr>
                <w:rFonts w:ascii="Calibri" w:hAnsi="Calibri" w:cs="Calibri"/>
                <w:sz w:val="22"/>
                <w:szCs w:val="22"/>
              </w:rPr>
              <w:t>We take time to listen to and hear tāngata whai ora/ tāngata whaikaha and whānau to understand what’s important to them.</w:t>
            </w:r>
          </w:p>
          <w:p w:rsidR="000B25D9" w:rsidRPr="005727A4" w:rsidRDefault="000B25D9" w:rsidP="009D6974">
            <w:pPr>
              <w:pStyle w:val="ListParagraph"/>
              <w:numPr>
                <w:ilvl w:val="0"/>
                <w:numId w:val="19"/>
              </w:numPr>
              <w:rPr>
                <w:rFonts w:ascii="Calibri" w:hAnsi="Calibri" w:cs="Calibri"/>
                <w:sz w:val="22"/>
                <w:szCs w:val="22"/>
              </w:rPr>
            </w:pPr>
            <w:r w:rsidRPr="005727A4">
              <w:rPr>
                <w:rFonts w:ascii="Calibri" w:hAnsi="Calibri" w:cs="Calibri"/>
                <w:sz w:val="22"/>
                <w:szCs w:val="22"/>
              </w:rPr>
              <w:t xml:space="preserve">We remember people’s names and how to pronounce them correctly. </w:t>
            </w:r>
          </w:p>
          <w:p w:rsidR="000B25D9" w:rsidRPr="005727A4" w:rsidRDefault="000B25D9" w:rsidP="009D6974">
            <w:pPr>
              <w:pStyle w:val="ListParagraph"/>
              <w:numPr>
                <w:ilvl w:val="0"/>
                <w:numId w:val="19"/>
              </w:numPr>
              <w:rPr>
                <w:rFonts w:ascii="Calibri" w:hAnsi="Calibri" w:cs="Calibri"/>
                <w:sz w:val="22"/>
                <w:szCs w:val="22"/>
              </w:rPr>
            </w:pPr>
            <w:r w:rsidRPr="005727A4">
              <w:rPr>
                <w:rFonts w:ascii="Calibri" w:hAnsi="Calibri" w:cs="Calibri"/>
                <w:sz w:val="22"/>
                <w:szCs w:val="22"/>
              </w:rPr>
              <w:t xml:space="preserve">We negotiate appointment times and be on time ourselves. </w:t>
            </w:r>
          </w:p>
          <w:p w:rsidR="00AC2E1A" w:rsidRPr="005727A4" w:rsidRDefault="00AC2E1A" w:rsidP="009D6974">
            <w:pPr>
              <w:pStyle w:val="ListParagraph"/>
              <w:numPr>
                <w:ilvl w:val="0"/>
                <w:numId w:val="19"/>
              </w:numPr>
              <w:rPr>
                <w:rFonts w:ascii="Calibri" w:hAnsi="Calibri" w:cs="Calibri"/>
                <w:b/>
                <w:sz w:val="22"/>
                <w:szCs w:val="22"/>
              </w:rPr>
            </w:pPr>
            <w:r w:rsidRPr="005727A4">
              <w:rPr>
                <w:rFonts w:ascii="Calibri" w:hAnsi="Calibri" w:cs="Calibri"/>
                <w:sz w:val="22"/>
                <w:szCs w:val="22"/>
              </w:rPr>
              <w:t>We develop plans led by tāngata whai ora/tāngata whaikaha and whānau that include what they value.</w:t>
            </w:r>
          </w:p>
        </w:tc>
      </w:tr>
      <w:tr w:rsidR="00AC2E1A" w:rsidRPr="005727A4" w:rsidTr="003A2497">
        <w:tc>
          <w:tcPr>
            <w:tcW w:w="9782" w:type="dxa"/>
            <w:shd w:val="clear" w:color="auto" w:fill="DEEAF6" w:themeFill="accent1" w:themeFillTint="33"/>
          </w:tcPr>
          <w:p w:rsidR="00AC2E1A" w:rsidRDefault="00AC2E1A" w:rsidP="009053A9">
            <w:pPr>
              <w:rPr>
                <w:rFonts w:cs="Calibri"/>
                <w:b/>
                <w:szCs w:val="22"/>
              </w:rPr>
            </w:pPr>
            <w:r w:rsidRPr="005727A4">
              <w:rPr>
                <w:rFonts w:cs="Calibri"/>
                <w:b/>
                <w:szCs w:val="22"/>
              </w:rPr>
              <w:t>Partnership</w:t>
            </w:r>
          </w:p>
          <w:p w:rsidR="00320428" w:rsidRPr="005727A4" w:rsidRDefault="00320428" w:rsidP="009053A9">
            <w:pPr>
              <w:rPr>
                <w:rFonts w:cs="Calibri"/>
                <w:b/>
                <w:szCs w:val="22"/>
              </w:rPr>
            </w:pPr>
          </w:p>
        </w:tc>
      </w:tr>
      <w:tr w:rsidR="00AC2E1A" w:rsidRPr="005727A4" w:rsidTr="003A2497">
        <w:tc>
          <w:tcPr>
            <w:tcW w:w="9782" w:type="dxa"/>
            <w:shd w:val="clear" w:color="auto" w:fill="DEEAF6" w:themeFill="accent1" w:themeFillTint="33"/>
          </w:tcPr>
          <w:p w:rsidR="00AC2E1A" w:rsidRPr="005727A4" w:rsidRDefault="00AC2E1A" w:rsidP="00AC2E1A">
            <w:pPr>
              <w:rPr>
                <w:rFonts w:cs="Calibri"/>
                <w:szCs w:val="22"/>
              </w:rPr>
            </w:pPr>
            <w:r w:rsidRPr="005727A4">
              <w:rPr>
                <w:rFonts w:cs="Calibri"/>
                <w:szCs w:val="22"/>
              </w:rPr>
              <w:t>We work in partnership with tāngata whai ora/tāngata whaikaha and whānau who are accessing our service. We support choice, shared decision making and equity. We value the strengths and expertise that tāngata whai ora/tāngata whaikaha and whānau bring. We value the expertise of colleagues, groups and services, and work in collaboration to support tāngata whai ora/tāngata whaikaha and whānau.</w:t>
            </w:r>
          </w:p>
        </w:tc>
      </w:tr>
      <w:tr w:rsidR="00AC2E1A" w:rsidRPr="005727A4" w:rsidTr="003A2497">
        <w:tc>
          <w:tcPr>
            <w:tcW w:w="9782" w:type="dxa"/>
            <w:shd w:val="clear" w:color="auto" w:fill="DEEAF6" w:themeFill="accent1" w:themeFillTint="33"/>
          </w:tcPr>
          <w:p w:rsidR="00AC2E1A" w:rsidRDefault="00AC2E1A" w:rsidP="00AC2E1A">
            <w:pPr>
              <w:rPr>
                <w:rFonts w:cs="Calibri"/>
                <w:b/>
                <w:szCs w:val="22"/>
              </w:rPr>
            </w:pPr>
            <w:r w:rsidRPr="005727A4">
              <w:rPr>
                <w:rFonts w:cs="Calibri"/>
                <w:b/>
                <w:szCs w:val="22"/>
              </w:rPr>
              <w:t>Practice example</w:t>
            </w:r>
          </w:p>
          <w:p w:rsidR="00320428" w:rsidRPr="005727A4" w:rsidRDefault="00320428" w:rsidP="00AC2E1A">
            <w:pPr>
              <w:rPr>
                <w:rFonts w:cs="Calibri"/>
                <w:szCs w:val="22"/>
              </w:rPr>
            </w:pPr>
          </w:p>
        </w:tc>
      </w:tr>
      <w:tr w:rsidR="00AC2E1A" w:rsidRPr="005727A4" w:rsidTr="003A2497">
        <w:tc>
          <w:tcPr>
            <w:tcW w:w="9782" w:type="dxa"/>
            <w:shd w:val="clear" w:color="auto" w:fill="DEEAF6" w:themeFill="accent1" w:themeFillTint="33"/>
          </w:tcPr>
          <w:p w:rsidR="00AC2E1A" w:rsidRPr="005727A4" w:rsidRDefault="00AC2E1A" w:rsidP="009D6974">
            <w:pPr>
              <w:pStyle w:val="ListParagraph"/>
              <w:numPr>
                <w:ilvl w:val="0"/>
                <w:numId w:val="32"/>
              </w:numPr>
              <w:rPr>
                <w:rFonts w:ascii="Calibri" w:hAnsi="Calibri" w:cs="Calibri"/>
                <w:sz w:val="22"/>
                <w:szCs w:val="22"/>
              </w:rPr>
            </w:pPr>
            <w:r w:rsidRPr="005727A4">
              <w:rPr>
                <w:rFonts w:ascii="Calibri" w:hAnsi="Calibri" w:cs="Calibri"/>
                <w:sz w:val="22"/>
                <w:szCs w:val="22"/>
              </w:rPr>
              <w:t xml:space="preserve">Tāngata whai ora/tāngata whaikaha and whānau are given full information about the choices available for support and treatment, including the option of no support.  </w:t>
            </w:r>
          </w:p>
          <w:p w:rsidR="00AC2E1A" w:rsidRPr="005727A4" w:rsidRDefault="00AC2E1A" w:rsidP="009D6974">
            <w:pPr>
              <w:pStyle w:val="ListParagraph"/>
              <w:numPr>
                <w:ilvl w:val="0"/>
                <w:numId w:val="32"/>
              </w:numPr>
              <w:rPr>
                <w:rFonts w:ascii="Calibri" w:hAnsi="Calibri" w:cs="Calibri"/>
                <w:sz w:val="22"/>
                <w:szCs w:val="22"/>
              </w:rPr>
            </w:pPr>
            <w:r w:rsidRPr="005727A4">
              <w:rPr>
                <w:rFonts w:ascii="Calibri" w:hAnsi="Calibri" w:cs="Calibri"/>
                <w:sz w:val="22"/>
                <w:szCs w:val="22"/>
              </w:rPr>
              <w:t>Tāngata whai ora/tāngata whaikaha and whānau choose the option that they believe meets their needs. Responsibilities and risks are shared, we work as a team.</w:t>
            </w:r>
          </w:p>
        </w:tc>
      </w:tr>
      <w:tr w:rsidR="00086ECA" w:rsidRPr="005727A4" w:rsidTr="003A2497">
        <w:tc>
          <w:tcPr>
            <w:tcW w:w="9782" w:type="dxa"/>
            <w:shd w:val="clear" w:color="auto" w:fill="FBE4D5" w:themeFill="accent2" w:themeFillTint="33"/>
          </w:tcPr>
          <w:p w:rsidR="00086ECA" w:rsidRDefault="00086ECA" w:rsidP="009053A9">
            <w:pPr>
              <w:rPr>
                <w:rFonts w:cs="Calibri"/>
                <w:b/>
                <w:szCs w:val="22"/>
              </w:rPr>
            </w:pPr>
            <w:r w:rsidRPr="005727A4">
              <w:rPr>
                <w:rFonts w:cs="Calibri"/>
                <w:b/>
                <w:szCs w:val="22"/>
              </w:rPr>
              <w:t>Hope</w:t>
            </w:r>
          </w:p>
          <w:p w:rsidR="00320428" w:rsidRPr="005727A4" w:rsidRDefault="00320428" w:rsidP="009053A9">
            <w:pPr>
              <w:rPr>
                <w:rFonts w:cs="Calibri"/>
                <w:b/>
                <w:szCs w:val="22"/>
              </w:rPr>
            </w:pPr>
          </w:p>
        </w:tc>
      </w:tr>
      <w:tr w:rsidR="00086ECA" w:rsidRPr="005727A4" w:rsidTr="003A2497">
        <w:tc>
          <w:tcPr>
            <w:tcW w:w="9782" w:type="dxa"/>
            <w:shd w:val="clear" w:color="auto" w:fill="FBE4D5" w:themeFill="accent2" w:themeFillTint="33"/>
          </w:tcPr>
          <w:p w:rsidR="00086ECA" w:rsidRPr="005727A4" w:rsidRDefault="00086ECA" w:rsidP="00086ECA">
            <w:pPr>
              <w:rPr>
                <w:rFonts w:cs="Calibri"/>
                <w:szCs w:val="22"/>
              </w:rPr>
            </w:pPr>
            <w:r w:rsidRPr="005727A4">
              <w:rPr>
                <w:rFonts w:cs="Calibri"/>
                <w:szCs w:val="22"/>
              </w:rPr>
              <w:t xml:space="preserve">We believe that hope is fundamental to wellbeing, and that a life that has meaning and value for tāngata whai ora/tāngata whaikaha and whānau is always possible. We support tāngata whai ora/tāngata whaikaha and whānau to have hope.  </w:t>
            </w:r>
          </w:p>
        </w:tc>
      </w:tr>
      <w:tr w:rsidR="00405DA7" w:rsidRPr="005727A4" w:rsidTr="003A2497">
        <w:tc>
          <w:tcPr>
            <w:tcW w:w="9782" w:type="dxa"/>
            <w:shd w:val="clear" w:color="auto" w:fill="FBE4D5" w:themeFill="accent2" w:themeFillTint="33"/>
          </w:tcPr>
          <w:p w:rsidR="00405DA7" w:rsidRDefault="00086ECA" w:rsidP="00405DA7">
            <w:pPr>
              <w:rPr>
                <w:rFonts w:cs="Calibri"/>
                <w:b/>
                <w:szCs w:val="22"/>
              </w:rPr>
            </w:pPr>
            <w:r w:rsidRPr="005727A4">
              <w:rPr>
                <w:rFonts w:cs="Calibri"/>
                <w:b/>
                <w:szCs w:val="22"/>
              </w:rPr>
              <w:t>Practice example</w:t>
            </w:r>
          </w:p>
          <w:p w:rsidR="00320428" w:rsidRPr="005727A4" w:rsidRDefault="00320428" w:rsidP="00405DA7">
            <w:pPr>
              <w:rPr>
                <w:rFonts w:cs="Calibri"/>
                <w:szCs w:val="22"/>
              </w:rPr>
            </w:pPr>
          </w:p>
        </w:tc>
      </w:tr>
      <w:tr w:rsidR="00C96F65" w:rsidRPr="005727A4" w:rsidTr="003A2497">
        <w:tc>
          <w:tcPr>
            <w:tcW w:w="9782" w:type="dxa"/>
            <w:shd w:val="clear" w:color="auto" w:fill="FBE4D5" w:themeFill="accent2" w:themeFillTint="33"/>
          </w:tcPr>
          <w:p w:rsidR="00086ECA" w:rsidRPr="005727A4" w:rsidRDefault="00086ECA" w:rsidP="009D6974">
            <w:pPr>
              <w:pStyle w:val="ListParagraph"/>
              <w:numPr>
                <w:ilvl w:val="0"/>
                <w:numId w:val="24"/>
              </w:numPr>
              <w:rPr>
                <w:rFonts w:ascii="Calibri" w:hAnsi="Calibri" w:cs="Calibri"/>
                <w:sz w:val="22"/>
                <w:szCs w:val="22"/>
              </w:rPr>
            </w:pPr>
            <w:r w:rsidRPr="005727A4">
              <w:rPr>
                <w:rFonts w:ascii="Calibri" w:hAnsi="Calibri" w:cs="Calibri"/>
                <w:sz w:val="22"/>
                <w:szCs w:val="22"/>
              </w:rPr>
              <w:t>We genuinely believe and communicate that recovery and wellbeing are possible for everyone.</w:t>
            </w:r>
          </w:p>
          <w:p w:rsidR="00086ECA" w:rsidRPr="005727A4" w:rsidRDefault="00086ECA" w:rsidP="009D6974">
            <w:pPr>
              <w:pStyle w:val="ListParagraph"/>
              <w:numPr>
                <w:ilvl w:val="0"/>
                <w:numId w:val="24"/>
              </w:numPr>
              <w:rPr>
                <w:rFonts w:ascii="Calibri" w:hAnsi="Calibri" w:cs="Calibri"/>
                <w:sz w:val="22"/>
                <w:szCs w:val="22"/>
              </w:rPr>
            </w:pPr>
            <w:r w:rsidRPr="005727A4">
              <w:rPr>
                <w:rFonts w:ascii="Calibri" w:hAnsi="Calibri" w:cs="Calibri"/>
                <w:sz w:val="22"/>
                <w:szCs w:val="22"/>
              </w:rPr>
              <w:t xml:space="preserve">We share stories of success. </w:t>
            </w:r>
          </w:p>
          <w:p w:rsidR="00C96F65" w:rsidRPr="005727A4" w:rsidRDefault="00086ECA" w:rsidP="009D6974">
            <w:pPr>
              <w:pStyle w:val="ListParagraph"/>
              <w:numPr>
                <w:ilvl w:val="0"/>
                <w:numId w:val="24"/>
              </w:numPr>
              <w:rPr>
                <w:rFonts w:ascii="Calibri" w:hAnsi="Calibri" w:cs="Calibri"/>
                <w:sz w:val="22"/>
                <w:szCs w:val="22"/>
              </w:rPr>
            </w:pPr>
            <w:r w:rsidRPr="005727A4">
              <w:rPr>
                <w:rFonts w:ascii="Calibri" w:hAnsi="Calibri" w:cs="Calibri"/>
                <w:sz w:val="22"/>
                <w:szCs w:val="22"/>
              </w:rPr>
              <w:t>We acknowledge the tremendous courage and strength tāngata whai ora/tāngata whaikaha and whānau have.</w:t>
            </w:r>
          </w:p>
        </w:tc>
      </w:tr>
      <w:tr w:rsidR="00086ECA" w:rsidRPr="005727A4" w:rsidTr="003A2497">
        <w:trPr>
          <w:trHeight w:val="213"/>
        </w:trPr>
        <w:tc>
          <w:tcPr>
            <w:tcW w:w="9782" w:type="dxa"/>
            <w:shd w:val="clear" w:color="auto" w:fill="EDEDED" w:themeFill="accent3" w:themeFillTint="33"/>
          </w:tcPr>
          <w:p w:rsidR="00086ECA" w:rsidRDefault="00086ECA" w:rsidP="009053A9">
            <w:pPr>
              <w:rPr>
                <w:rFonts w:cs="Calibri"/>
                <w:b/>
                <w:szCs w:val="22"/>
              </w:rPr>
            </w:pPr>
            <w:r w:rsidRPr="005727A4">
              <w:rPr>
                <w:rFonts w:cs="Calibri"/>
                <w:b/>
                <w:szCs w:val="22"/>
              </w:rPr>
              <w:t>Manaaki</w:t>
            </w:r>
          </w:p>
          <w:p w:rsidR="00320428" w:rsidRPr="005727A4" w:rsidRDefault="00320428" w:rsidP="009053A9">
            <w:pPr>
              <w:rPr>
                <w:rFonts w:cs="Calibri"/>
                <w:b/>
                <w:szCs w:val="22"/>
              </w:rPr>
            </w:pPr>
          </w:p>
        </w:tc>
      </w:tr>
      <w:tr w:rsidR="00086ECA" w:rsidRPr="005727A4" w:rsidTr="003A2497">
        <w:tc>
          <w:tcPr>
            <w:tcW w:w="9782" w:type="dxa"/>
            <w:shd w:val="clear" w:color="auto" w:fill="EDEDED" w:themeFill="accent3" w:themeFillTint="33"/>
          </w:tcPr>
          <w:p w:rsidR="00086ECA" w:rsidRPr="005727A4" w:rsidRDefault="00086ECA" w:rsidP="00707E01">
            <w:pPr>
              <w:rPr>
                <w:rFonts w:cs="Calibri"/>
                <w:szCs w:val="22"/>
              </w:rPr>
            </w:pPr>
            <w:r w:rsidRPr="005727A4">
              <w:rPr>
                <w:rFonts w:cs="Calibri"/>
                <w:szCs w:val="22"/>
              </w:rPr>
              <w:t xml:space="preserve">We support, care for, tend to and show generosity to others in all we do. </w:t>
            </w:r>
          </w:p>
          <w:p w:rsidR="00086ECA" w:rsidRPr="005727A4" w:rsidRDefault="00086ECA" w:rsidP="00086ECA">
            <w:pPr>
              <w:rPr>
                <w:rFonts w:cs="Calibri"/>
                <w:szCs w:val="22"/>
              </w:rPr>
            </w:pPr>
            <w:r w:rsidRPr="005727A4">
              <w:rPr>
                <w:rFonts w:cs="Calibri"/>
                <w:szCs w:val="22"/>
              </w:rPr>
              <w:t xml:space="preserve">We seek to uphold the dignity and protect and enhance the mana of others through our work. We take time to know tāngata whai ora/tāngata whaikaha and whānau and what is important to them to establish positive and authentic relationships. </w:t>
            </w:r>
          </w:p>
        </w:tc>
      </w:tr>
      <w:tr w:rsidR="00086ECA" w:rsidRPr="005727A4" w:rsidTr="003A2497">
        <w:tc>
          <w:tcPr>
            <w:tcW w:w="9782" w:type="dxa"/>
            <w:shd w:val="clear" w:color="auto" w:fill="EDEDED" w:themeFill="accent3" w:themeFillTint="33"/>
          </w:tcPr>
          <w:p w:rsidR="00086ECA" w:rsidRDefault="00086ECA" w:rsidP="00086ECA">
            <w:pPr>
              <w:rPr>
                <w:rFonts w:cs="Calibri"/>
                <w:b/>
                <w:szCs w:val="22"/>
              </w:rPr>
            </w:pPr>
            <w:r w:rsidRPr="005727A4">
              <w:rPr>
                <w:rFonts w:cs="Calibri"/>
                <w:b/>
                <w:szCs w:val="22"/>
              </w:rPr>
              <w:t>Practice example</w:t>
            </w:r>
          </w:p>
          <w:p w:rsidR="00320428" w:rsidRPr="005727A4" w:rsidRDefault="00320428" w:rsidP="00086ECA">
            <w:pPr>
              <w:rPr>
                <w:rFonts w:cs="Calibri"/>
                <w:szCs w:val="22"/>
              </w:rPr>
            </w:pPr>
          </w:p>
        </w:tc>
      </w:tr>
      <w:tr w:rsidR="00086ECA" w:rsidRPr="005727A4" w:rsidTr="003A2497">
        <w:tc>
          <w:tcPr>
            <w:tcW w:w="9782" w:type="dxa"/>
            <w:shd w:val="clear" w:color="auto" w:fill="EDEDED" w:themeFill="accent3" w:themeFillTint="33"/>
          </w:tcPr>
          <w:p w:rsidR="00086ECA" w:rsidRPr="005727A4" w:rsidRDefault="00086ECA" w:rsidP="009D6974">
            <w:pPr>
              <w:pStyle w:val="ListParagraph"/>
              <w:numPr>
                <w:ilvl w:val="0"/>
                <w:numId w:val="25"/>
              </w:numPr>
              <w:rPr>
                <w:rFonts w:ascii="Calibri" w:hAnsi="Calibri" w:cs="Calibri"/>
                <w:sz w:val="22"/>
                <w:szCs w:val="22"/>
              </w:rPr>
            </w:pPr>
            <w:r w:rsidRPr="005727A4">
              <w:rPr>
                <w:rFonts w:ascii="Calibri" w:hAnsi="Calibri" w:cs="Calibri"/>
                <w:sz w:val="22"/>
                <w:szCs w:val="22"/>
              </w:rPr>
              <w:t>Tāngata whai ora/tāngata whaikaha and whānau are warmly welcomed.</w:t>
            </w:r>
          </w:p>
          <w:p w:rsidR="00086ECA" w:rsidRPr="005727A4" w:rsidRDefault="00086ECA" w:rsidP="009D6974">
            <w:pPr>
              <w:pStyle w:val="ListParagraph"/>
              <w:numPr>
                <w:ilvl w:val="0"/>
                <w:numId w:val="25"/>
              </w:numPr>
              <w:rPr>
                <w:rFonts w:ascii="Calibri" w:hAnsi="Calibri" w:cs="Calibri"/>
                <w:sz w:val="22"/>
                <w:szCs w:val="22"/>
              </w:rPr>
            </w:pPr>
            <w:r w:rsidRPr="005727A4">
              <w:rPr>
                <w:rFonts w:ascii="Calibri" w:hAnsi="Calibri" w:cs="Calibri"/>
                <w:sz w:val="22"/>
                <w:szCs w:val="22"/>
              </w:rPr>
              <w:t xml:space="preserve">We take care of the transitions between tapu and noa. </w:t>
            </w:r>
          </w:p>
          <w:p w:rsidR="00086ECA" w:rsidRPr="005727A4" w:rsidRDefault="00086ECA" w:rsidP="009D6974">
            <w:pPr>
              <w:pStyle w:val="ListParagraph"/>
              <w:numPr>
                <w:ilvl w:val="0"/>
                <w:numId w:val="25"/>
              </w:numPr>
              <w:rPr>
                <w:rFonts w:ascii="Calibri" w:hAnsi="Calibri" w:cs="Calibri"/>
                <w:sz w:val="22"/>
                <w:szCs w:val="22"/>
              </w:rPr>
            </w:pPr>
            <w:r w:rsidRPr="005727A4">
              <w:rPr>
                <w:rFonts w:ascii="Calibri" w:hAnsi="Calibri" w:cs="Calibri"/>
                <w:sz w:val="22"/>
                <w:szCs w:val="22"/>
              </w:rPr>
              <w:t xml:space="preserve">Our assessments and reviews explicitly address physical aspects, wairua, identity and mauri. </w:t>
            </w:r>
          </w:p>
          <w:p w:rsidR="00086ECA" w:rsidRPr="005727A4" w:rsidRDefault="00086ECA" w:rsidP="009D6974">
            <w:pPr>
              <w:pStyle w:val="ListParagraph"/>
              <w:numPr>
                <w:ilvl w:val="0"/>
                <w:numId w:val="25"/>
              </w:numPr>
              <w:rPr>
                <w:rFonts w:ascii="Calibri" w:hAnsi="Calibri" w:cs="Calibri"/>
                <w:sz w:val="22"/>
                <w:szCs w:val="22"/>
              </w:rPr>
            </w:pPr>
            <w:r w:rsidRPr="005727A4">
              <w:rPr>
                <w:rFonts w:ascii="Calibri" w:hAnsi="Calibri" w:cs="Calibri"/>
                <w:sz w:val="22"/>
                <w:szCs w:val="22"/>
              </w:rPr>
              <w:t>We take time to be with tāngata whai ora/tāngata whaikaha and whānau.</w:t>
            </w:r>
          </w:p>
          <w:p w:rsidR="00086ECA" w:rsidRPr="005727A4" w:rsidRDefault="00086ECA" w:rsidP="009D6974">
            <w:pPr>
              <w:pStyle w:val="ListParagraph"/>
              <w:numPr>
                <w:ilvl w:val="0"/>
                <w:numId w:val="25"/>
              </w:numPr>
              <w:rPr>
                <w:rFonts w:ascii="Calibri" w:hAnsi="Calibri" w:cs="Calibri"/>
                <w:sz w:val="22"/>
                <w:szCs w:val="22"/>
              </w:rPr>
            </w:pPr>
            <w:r w:rsidRPr="005727A4">
              <w:rPr>
                <w:rFonts w:ascii="Calibri" w:hAnsi="Calibri" w:cs="Calibri"/>
                <w:sz w:val="22"/>
                <w:szCs w:val="22"/>
              </w:rPr>
              <w:t>We acknowledge and value their experiences and what they bring to create genuine, supportive relationships</w:t>
            </w:r>
          </w:p>
        </w:tc>
      </w:tr>
      <w:tr w:rsidR="00086ECA" w:rsidRPr="005727A4" w:rsidTr="003A2497">
        <w:tc>
          <w:tcPr>
            <w:tcW w:w="9782" w:type="dxa"/>
            <w:shd w:val="clear" w:color="auto" w:fill="FFF2CC" w:themeFill="accent4" w:themeFillTint="33"/>
          </w:tcPr>
          <w:p w:rsidR="00086ECA" w:rsidRDefault="00086ECA" w:rsidP="009053A9">
            <w:pPr>
              <w:rPr>
                <w:rFonts w:cs="Calibri"/>
                <w:b/>
                <w:szCs w:val="22"/>
              </w:rPr>
            </w:pPr>
            <w:r w:rsidRPr="005727A4">
              <w:rPr>
                <w:rFonts w:cs="Calibri"/>
                <w:b/>
                <w:szCs w:val="22"/>
              </w:rPr>
              <w:t>Whanaungatanga</w:t>
            </w:r>
          </w:p>
          <w:p w:rsidR="00320428" w:rsidRPr="005727A4" w:rsidRDefault="00320428" w:rsidP="009053A9">
            <w:pPr>
              <w:rPr>
                <w:rFonts w:cs="Calibri"/>
                <w:b/>
                <w:szCs w:val="22"/>
              </w:rPr>
            </w:pPr>
          </w:p>
        </w:tc>
      </w:tr>
      <w:tr w:rsidR="00405DA7" w:rsidRPr="005727A4" w:rsidTr="003A2497">
        <w:tc>
          <w:tcPr>
            <w:tcW w:w="9782" w:type="dxa"/>
            <w:shd w:val="clear" w:color="auto" w:fill="FFF2CC" w:themeFill="accent4" w:themeFillTint="33"/>
          </w:tcPr>
          <w:p w:rsidR="00405DA7" w:rsidRPr="005727A4" w:rsidRDefault="00405DA7" w:rsidP="00405DA7">
            <w:pPr>
              <w:rPr>
                <w:rFonts w:cs="Calibri"/>
                <w:szCs w:val="22"/>
              </w:rPr>
            </w:pPr>
            <w:r w:rsidRPr="005727A4">
              <w:rPr>
                <w:rFonts w:cs="Calibri"/>
                <w:szCs w:val="22"/>
              </w:rPr>
              <w:t>We believe that a sense of connection and belonging is fundamental to wellbeing. We are in relationship with tāngata whai ora/tāngata whaikaha and whānau and support their relationships with others, to enhance a sense of belonging for all. We value communities and connections to communities.</w:t>
            </w:r>
          </w:p>
        </w:tc>
      </w:tr>
      <w:tr w:rsidR="00405DA7" w:rsidRPr="005727A4" w:rsidTr="003A2497">
        <w:tc>
          <w:tcPr>
            <w:tcW w:w="9782" w:type="dxa"/>
            <w:shd w:val="clear" w:color="auto" w:fill="FFF2CC" w:themeFill="accent4" w:themeFillTint="33"/>
          </w:tcPr>
          <w:p w:rsidR="00405DA7" w:rsidRDefault="00405DA7" w:rsidP="00405DA7">
            <w:pPr>
              <w:rPr>
                <w:rFonts w:cs="Calibri"/>
                <w:b/>
                <w:szCs w:val="22"/>
              </w:rPr>
            </w:pPr>
            <w:r w:rsidRPr="005727A4">
              <w:rPr>
                <w:rFonts w:cs="Calibri"/>
                <w:b/>
                <w:szCs w:val="22"/>
              </w:rPr>
              <w:t>Practice example</w:t>
            </w:r>
          </w:p>
          <w:p w:rsidR="00320428" w:rsidRPr="005727A4" w:rsidRDefault="00320428" w:rsidP="00405DA7">
            <w:pPr>
              <w:rPr>
                <w:rFonts w:cs="Calibri"/>
                <w:szCs w:val="22"/>
              </w:rPr>
            </w:pPr>
          </w:p>
        </w:tc>
      </w:tr>
      <w:tr w:rsidR="00405DA7" w:rsidRPr="005727A4" w:rsidTr="003A2497">
        <w:tc>
          <w:tcPr>
            <w:tcW w:w="9782" w:type="dxa"/>
            <w:shd w:val="clear" w:color="auto" w:fill="FFF2CC" w:themeFill="accent4" w:themeFillTint="33"/>
          </w:tcPr>
          <w:p w:rsidR="00405DA7" w:rsidRPr="005727A4" w:rsidRDefault="00405DA7" w:rsidP="009D6974">
            <w:pPr>
              <w:pStyle w:val="ListParagraph"/>
              <w:numPr>
                <w:ilvl w:val="0"/>
                <w:numId w:val="26"/>
              </w:numPr>
              <w:rPr>
                <w:rFonts w:ascii="Calibri" w:hAnsi="Calibri" w:cs="Calibri"/>
                <w:sz w:val="22"/>
                <w:szCs w:val="22"/>
              </w:rPr>
            </w:pPr>
            <w:r w:rsidRPr="005727A4">
              <w:rPr>
                <w:rFonts w:ascii="Calibri" w:hAnsi="Calibri" w:cs="Calibri"/>
                <w:sz w:val="22"/>
                <w:szCs w:val="22"/>
              </w:rPr>
              <w:t xml:space="preserve">Health care workers share where they are from, their cultural background and seek to make connections with people and their whanau. </w:t>
            </w:r>
          </w:p>
          <w:p w:rsidR="00405DA7" w:rsidRPr="005727A4" w:rsidRDefault="00405DA7" w:rsidP="009D6974">
            <w:pPr>
              <w:pStyle w:val="ListParagraph"/>
              <w:numPr>
                <w:ilvl w:val="0"/>
                <w:numId w:val="26"/>
              </w:numPr>
              <w:rPr>
                <w:rFonts w:ascii="Calibri" w:hAnsi="Calibri" w:cs="Calibri"/>
                <w:sz w:val="22"/>
                <w:szCs w:val="22"/>
              </w:rPr>
            </w:pPr>
            <w:r w:rsidRPr="005727A4">
              <w:rPr>
                <w:rFonts w:ascii="Calibri" w:hAnsi="Calibri" w:cs="Calibri"/>
                <w:sz w:val="22"/>
                <w:szCs w:val="22"/>
              </w:rPr>
              <w:t>Workers purposefully identify the communities, relationships and connections people have and seek to support them.</w:t>
            </w:r>
          </w:p>
          <w:p w:rsidR="00405DA7" w:rsidRPr="005727A4" w:rsidRDefault="00405DA7" w:rsidP="009D6974">
            <w:pPr>
              <w:pStyle w:val="ListParagraph"/>
              <w:numPr>
                <w:ilvl w:val="0"/>
                <w:numId w:val="33"/>
              </w:numPr>
              <w:rPr>
                <w:rFonts w:ascii="Calibri" w:hAnsi="Calibri" w:cs="Calibri"/>
                <w:sz w:val="22"/>
                <w:szCs w:val="22"/>
              </w:rPr>
            </w:pPr>
            <w:r w:rsidRPr="005727A4">
              <w:rPr>
                <w:rFonts w:ascii="Calibri" w:hAnsi="Calibri" w:cs="Calibri"/>
                <w:sz w:val="22"/>
                <w:szCs w:val="22"/>
              </w:rPr>
              <w:t>We use the hui approach when meeting with tāngata whai ora/tāngata whaikaha and whānau.</w:t>
            </w:r>
          </w:p>
        </w:tc>
      </w:tr>
      <w:tr w:rsidR="009A7C14" w:rsidRPr="005727A4" w:rsidTr="003A2497">
        <w:tc>
          <w:tcPr>
            <w:tcW w:w="9782" w:type="dxa"/>
            <w:shd w:val="clear" w:color="auto" w:fill="D9E2F3" w:themeFill="accent5" w:themeFillTint="33"/>
          </w:tcPr>
          <w:p w:rsidR="009A7C14" w:rsidRDefault="00616DD2" w:rsidP="009053A9">
            <w:pPr>
              <w:rPr>
                <w:rFonts w:cs="Calibri"/>
                <w:b/>
                <w:szCs w:val="22"/>
              </w:rPr>
            </w:pPr>
            <w:r>
              <w:rPr>
                <w:rFonts w:cs="Calibri"/>
                <w:b/>
                <w:szCs w:val="22"/>
              </w:rPr>
              <w:t>W</w:t>
            </w:r>
            <w:r w:rsidR="009A7C14" w:rsidRPr="005727A4">
              <w:rPr>
                <w:rFonts w:cs="Calibri"/>
                <w:b/>
                <w:szCs w:val="22"/>
              </w:rPr>
              <w:t>ellbeing</w:t>
            </w:r>
          </w:p>
          <w:p w:rsidR="00320428" w:rsidRPr="005727A4" w:rsidRDefault="00320428" w:rsidP="009053A9">
            <w:pPr>
              <w:rPr>
                <w:rFonts w:cs="Calibri"/>
                <w:b/>
                <w:szCs w:val="22"/>
              </w:rPr>
            </w:pPr>
          </w:p>
        </w:tc>
      </w:tr>
      <w:tr w:rsidR="003D6531" w:rsidRPr="005727A4" w:rsidTr="003A2497">
        <w:tc>
          <w:tcPr>
            <w:tcW w:w="9782" w:type="dxa"/>
            <w:shd w:val="clear" w:color="auto" w:fill="D9E2F3" w:themeFill="accent5" w:themeFillTint="33"/>
          </w:tcPr>
          <w:p w:rsidR="003D6531" w:rsidRPr="005727A4" w:rsidRDefault="003D6531" w:rsidP="003D6531">
            <w:pPr>
              <w:rPr>
                <w:rFonts w:cs="Calibri"/>
                <w:szCs w:val="22"/>
              </w:rPr>
            </w:pPr>
            <w:r w:rsidRPr="005727A4">
              <w:rPr>
                <w:rFonts w:cs="Calibri"/>
                <w:szCs w:val="22"/>
              </w:rPr>
              <w:t>We focus on wellbeing, encompassing all dimensions of health: tinana, hinengaro, whanau and wairua. We support wellbeing as a key part of recovery.</w:t>
            </w:r>
          </w:p>
        </w:tc>
      </w:tr>
      <w:tr w:rsidR="003D6531" w:rsidRPr="005727A4" w:rsidTr="003A2497">
        <w:tc>
          <w:tcPr>
            <w:tcW w:w="9782" w:type="dxa"/>
            <w:shd w:val="clear" w:color="auto" w:fill="D9E2F3" w:themeFill="accent5" w:themeFillTint="33"/>
          </w:tcPr>
          <w:p w:rsidR="003D6531" w:rsidRDefault="003D6531" w:rsidP="003D6531">
            <w:pPr>
              <w:rPr>
                <w:rFonts w:cs="Calibri"/>
                <w:b/>
                <w:szCs w:val="22"/>
              </w:rPr>
            </w:pPr>
            <w:r w:rsidRPr="005727A4">
              <w:rPr>
                <w:rFonts w:cs="Calibri"/>
                <w:b/>
                <w:szCs w:val="22"/>
              </w:rPr>
              <w:t>Practice example</w:t>
            </w:r>
          </w:p>
          <w:p w:rsidR="00320428" w:rsidRPr="005727A4" w:rsidRDefault="00320428" w:rsidP="003D6531">
            <w:pPr>
              <w:rPr>
                <w:rFonts w:cs="Calibri"/>
                <w:szCs w:val="22"/>
              </w:rPr>
            </w:pPr>
          </w:p>
        </w:tc>
      </w:tr>
      <w:tr w:rsidR="003D6531" w:rsidRPr="005727A4" w:rsidTr="003A2497">
        <w:tc>
          <w:tcPr>
            <w:tcW w:w="9782" w:type="dxa"/>
            <w:shd w:val="clear" w:color="auto" w:fill="D9E2F3" w:themeFill="accent5" w:themeFillTint="33"/>
          </w:tcPr>
          <w:p w:rsidR="003D6531" w:rsidRPr="005727A4" w:rsidRDefault="003D6531" w:rsidP="009D6974">
            <w:pPr>
              <w:pStyle w:val="ListParagraph"/>
              <w:numPr>
                <w:ilvl w:val="0"/>
                <w:numId w:val="27"/>
              </w:numPr>
              <w:rPr>
                <w:rFonts w:ascii="Calibri" w:hAnsi="Calibri" w:cs="Calibri"/>
                <w:sz w:val="22"/>
                <w:szCs w:val="22"/>
              </w:rPr>
            </w:pPr>
            <w:r w:rsidRPr="005727A4">
              <w:rPr>
                <w:rFonts w:ascii="Calibri" w:hAnsi="Calibri" w:cs="Calibri"/>
                <w:sz w:val="22"/>
                <w:szCs w:val="22"/>
              </w:rPr>
              <w:t xml:space="preserve">Tāngata whai ora/tāngata whaikaha and whānau are supported to identify and achieve their own wellbeing goals across all dimensions of their lives. </w:t>
            </w:r>
          </w:p>
          <w:p w:rsidR="003D6531" w:rsidRPr="005727A4" w:rsidRDefault="003D6531" w:rsidP="009D6974">
            <w:pPr>
              <w:pStyle w:val="ListParagraph"/>
              <w:numPr>
                <w:ilvl w:val="0"/>
                <w:numId w:val="27"/>
              </w:numPr>
              <w:rPr>
                <w:rFonts w:ascii="Calibri" w:hAnsi="Calibri" w:cs="Calibri"/>
                <w:sz w:val="22"/>
                <w:szCs w:val="22"/>
              </w:rPr>
            </w:pPr>
            <w:r w:rsidRPr="005727A4">
              <w:rPr>
                <w:rFonts w:ascii="Calibri" w:hAnsi="Calibri" w:cs="Calibri"/>
                <w:sz w:val="22"/>
                <w:szCs w:val="22"/>
              </w:rPr>
              <w:t xml:space="preserve">Health care workers understand that wellbeing is more that symptom management or accessing mental health, addiction or disability services. </w:t>
            </w:r>
          </w:p>
          <w:p w:rsidR="003D6531" w:rsidRPr="005727A4" w:rsidRDefault="003D6531" w:rsidP="009D6974">
            <w:pPr>
              <w:pStyle w:val="ListParagraph"/>
              <w:numPr>
                <w:ilvl w:val="0"/>
                <w:numId w:val="27"/>
              </w:numPr>
              <w:rPr>
                <w:rFonts w:ascii="Calibri" w:hAnsi="Calibri" w:cs="Calibri"/>
                <w:sz w:val="22"/>
                <w:szCs w:val="22"/>
              </w:rPr>
            </w:pPr>
            <w:r w:rsidRPr="005727A4">
              <w:rPr>
                <w:rFonts w:ascii="Calibri" w:hAnsi="Calibri" w:cs="Calibri"/>
                <w:sz w:val="22"/>
                <w:szCs w:val="22"/>
              </w:rPr>
              <w:t>Wellbeing is defined by tāngata whai ora/tāngata whaikaha and whānau we provide a service with and what is meaningful for them.</w:t>
            </w:r>
          </w:p>
        </w:tc>
      </w:tr>
    </w:tbl>
    <w:p w:rsidR="003A3335" w:rsidRPr="003D1C86" w:rsidRDefault="003A3335" w:rsidP="00B064E2"/>
    <w:p w:rsidR="00B064E2" w:rsidRPr="003D1C86" w:rsidRDefault="00B064E2" w:rsidP="00B064E2"/>
    <w:p w:rsidR="00B064E2" w:rsidRPr="003D1C86" w:rsidRDefault="00B064E2" w:rsidP="00B064E2"/>
    <w:p w:rsidR="00B064E2" w:rsidRPr="003D1C86" w:rsidRDefault="00B064E2" w:rsidP="00B064E2"/>
    <w:p w:rsidR="00B064E2" w:rsidRPr="003D1C86" w:rsidRDefault="00B064E2" w:rsidP="00B064E2"/>
    <w:p w:rsidR="00B064E2" w:rsidRPr="003D1C86" w:rsidRDefault="00B064E2" w:rsidP="00B064E2"/>
    <w:p w:rsidR="00B064E2" w:rsidRDefault="00B064E2" w:rsidP="00B064E2"/>
    <w:p w:rsidR="00BE70FF" w:rsidRDefault="00BE70FF" w:rsidP="00B064E2"/>
    <w:p w:rsidR="00BE70FF" w:rsidRDefault="00BE70FF" w:rsidP="00B064E2"/>
    <w:p w:rsidR="00BE70FF" w:rsidRDefault="00BE70FF" w:rsidP="00B064E2"/>
    <w:p w:rsidR="00BE70FF" w:rsidRDefault="00BE70FF" w:rsidP="00B064E2"/>
    <w:p w:rsidR="00BE70FF" w:rsidRDefault="00BE70FF" w:rsidP="00B064E2"/>
    <w:p w:rsidR="00BE70FF" w:rsidRDefault="00BE70FF" w:rsidP="00B064E2"/>
    <w:p w:rsidR="00BE70FF" w:rsidRDefault="00BE70FF" w:rsidP="00B064E2"/>
    <w:p w:rsidR="00BE70FF" w:rsidRDefault="00BE70FF" w:rsidP="00B064E2"/>
    <w:p w:rsidR="00BE70FF" w:rsidRDefault="00BE70FF" w:rsidP="00B064E2"/>
    <w:p w:rsidR="0013606C" w:rsidRDefault="0013606C" w:rsidP="00B064E2"/>
    <w:p w:rsidR="0013606C" w:rsidRDefault="0013606C" w:rsidP="00B064E2"/>
    <w:p w:rsidR="0013606C" w:rsidRDefault="0013606C" w:rsidP="00B064E2"/>
    <w:p w:rsidR="0013606C" w:rsidRDefault="0013606C" w:rsidP="00B064E2"/>
    <w:p w:rsidR="0013606C" w:rsidRDefault="0013606C" w:rsidP="00B064E2"/>
    <w:p w:rsidR="0013606C" w:rsidRDefault="0013606C" w:rsidP="00B064E2"/>
    <w:p w:rsidR="0013606C" w:rsidRDefault="0013606C" w:rsidP="00B064E2"/>
    <w:p w:rsidR="0013606C" w:rsidRDefault="0013606C" w:rsidP="00B064E2"/>
    <w:p w:rsidR="0013606C" w:rsidRDefault="0013606C" w:rsidP="00B064E2"/>
    <w:p w:rsidR="0013606C" w:rsidRDefault="0013606C" w:rsidP="00B064E2"/>
    <w:p w:rsidR="0013606C" w:rsidRDefault="0013606C" w:rsidP="00B064E2"/>
    <w:tbl>
      <w:tblPr>
        <w:tblStyle w:val="TableGrid"/>
        <w:tblW w:w="9782" w:type="dxa"/>
        <w:tblInd w:w="-289" w:type="dxa"/>
        <w:tblLook w:val="04A0" w:firstRow="1" w:lastRow="0" w:firstColumn="1" w:lastColumn="0" w:noHBand="0" w:noVBand="1"/>
      </w:tblPr>
      <w:tblGrid>
        <w:gridCol w:w="9782"/>
      </w:tblGrid>
      <w:tr w:rsidR="009D5BB6" w:rsidRPr="009053A9" w:rsidTr="00D11AFD">
        <w:tc>
          <w:tcPr>
            <w:tcW w:w="9782" w:type="dxa"/>
            <w:tcBorders>
              <w:bottom w:val="single" w:sz="4" w:space="0" w:color="auto"/>
            </w:tcBorders>
            <w:shd w:val="clear" w:color="auto" w:fill="F2F2F2" w:themeFill="background1" w:themeFillShade="F2"/>
          </w:tcPr>
          <w:p w:rsidR="009D5BB6" w:rsidRDefault="009D5BB6" w:rsidP="009D5BB6">
            <w:pPr>
              <w:pStyle w:val="Heading1"/>
              <w:spacing w:before="0"/>
              <w:outlineLvl w:val="0"/>
              <w:rPr>
                <w:b/>
                <w:color w:val="000000" w:themeColor="text1"/>
              </w:rPr>
            </w:pPr>
            <w:bookmarkStart w:id="4" w:name="_Toc151273271"/>
            <w:r w:rsidRPr="009D5BB6">
              <w:rPr>
                <w:b/>
                <w:color w:val="000000" w:themeColor="text1"/>
              </w:rPr>
              <w:t>Assessment</w:t>
            </w:r>
            <w:bookmarkEnd w:id="4"/>
            <w:r w:rsidRPr="009D5BB6">
              <w:rPr>
                <w:b/>
                <w:color w:val="000000" w:themeColor="text1"/>
              </w:rPr>
              <w:t xml:space="preserve"> </w:t>
            </w:r>
          </w:p>
          <w:p w:rsidR="009D5BB6" w:rsidRPr="009D5BB6" w:rsidRDefault="009D5BB6" w:rsidP="009D5BB6"/>
        </w:tc>
      </w:tr>
    </w:tbl>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7954"/>
      </w:tblGrid>
      <w:tr w:rsidR="003B7E92" w:rsidRPr="00244234" w:rsidTr="0034215D">
        <w:tc>
          <w:tcPr>
            <w:tcW w:w="1828" w:type="dxa"/>
            <w:tcBorders>
              <w:top w:val="nil"/>
            </w:tcBorders>
            <w:shd w:val="clear" w:color="auto" w:fill="F2F2F2" w:themeFill="background1" w:themeFillShade="F2"/>
          </w:tcPr>
          <w:p w:rsidR="003B7E92" w:rsidRPr="00244234" w:rsidRDefault="003B7E92" w:rsidP="00A06BD4">
            <w:pPr>
              <w:rPr>
                <w:rFonts w:cs="Calibri"/>
                <w:b/>
                <w:szCs w:val="22"/>
              </w:rPr>
            </w:pPr>
            <w:r w:rsidRPr="00244234">
              <w:rPr>
                <w:rFonts w:cs="Calibri"/>
                <w:b/>
                <w:szCs w:val="22"/>
              </w:rPr>
              <w:t>Purpose</w:t>
            </w:r>
          </w:p>
        </w:tc>
        <w:tc>
          <w:tcPr>
            <w:tcW w:w="7954" w:type="dxa"/>
            <w:tcBorders>
              <w:top w:val="nil"/>
            </w:tcBorders>
            <w:shd w:val="clear" w:color="auto" w:fill="auto"/>
          </w:tcPr>
          <w:p w:rsidR="003B7E92" w:rsidRPr="00244234" w:rsidRDefault="003B7E92" w:rsidP="00A06BD4">
            <w:pPr>
              <w:rPr>
                <w:rFonts w:cs="Calibri"/>
                <w:szCs w:val="22"/>
              </w:rPr>
            </w:pPr>
            <w:r>
              <w:rPr>
                <w:rFonts w:cs="Calibri"/>
                <w:szCs w:val="22"/>
              </w:rPr>
              <w:t xml:space="preserve">We assess the needs of </w:t>
            </w:r>
            <w:r w:rsidR="00A759A2">
              <w:rPr>
                <w:rFonts w:cs="Calibri"/>
                <w:szCs w:val="22"/>
              </w:rPr>
              <w:t>t</w:t>
            </w:r>
            <w:r w:rsidRPr="00CA7AEE">
              <w:rPr>
                <w:rFonts w:cs="Calibri"/>
                <w:szCs w:val="22"/>
              </w:rPr>
              <w:t xml:space="preserve">āngata whai ora/tāngata whaikaha and whānau </w:t>
            </w:r>
            <w:r w:rsidRPr="00244234">
              <w:rPr>
                <w:rFonts w:cs="Calibri"/>
                <w:szCs w:val="22"/>
              </w:rPr>
              <w:t xml:space="preserve">in order to inform planned and negotiated support, interventions and treatment. </w:t>
            </w:r>
          </w:p>
          <w:p w:rsidR="003B7E92" w:rsidRPr="00244234" w:rsidRDefault="003B7E92" w:rsidP="003B7E92">
            <w:pPr>
              <w:rPr>
                <w:rFonts w:cs="Calibri"/>
                <w:szCs w:val="22"/>
              </w:rPr>
            </w:pPr>
            <w:r w:rsidRPr="00244234">
              <w:rPr>
                <w:rFonts w:cs="Calibri"/>
                <w:szCs w:val="22"/>
              </w:rPr>
              <w:t>It is acknowledged that assessment is a process not an event.</w:t>
            </w:r>
            <w:r>
              <w:rPr>
                <w:rFonts w:cs="Calibri"/>
                <w:szCs w:val="22"/>
              </w:rPr>
              <w:t xml:space="preserve"> </w:t>
            </w:r>
          </w:p>
        </w:tc>
      </w:tr>
      <w:tr w:rsidR="003B7E92" w:rsidRPr="00244234" w:rsidTr="0034215D">
        <w:tc>
          <w:tcPr>
            <w:tcW w:w="1828" w:type="dxa"/>
            <w:tcBorders>
              <w:bottom w:val="single" w:sz="4" w:space="0" w:color="auto"/>
            </w:tcBorders>
            <w:shd w:val="clear" w:color="auto" w:fill="F2F2F2" w:themeFill="background1" w:themeFillShade="F2"/>
          </w:tcPr>
          <w:p w:rsidR="003B7E92" w:rsidRPr="00244234" w:rsidRDefault="003B7E92" w:rsidP="00A06BD4">
            <w:pPr>
              <w:rPr>
                <w:rFonts w:cs="Calibri"/>
                <w:b/>
                <w:szCs w:val="22"/>
              </w:rPr>
            </w:pPr>
            <w:r w:rsidRPr="00244234">
              <w:rPr>
                <w:rFonts w:cs="Calibri"/>
                <w:b/>
                <w:szCs w:val="22"/>
              </w:rPr>
              <w:t>Scope</w:t>
            </w:r>
          </w:p>
        </w:tc>
        <w:tc>
          <w:tcPr>
            <w:tcW w:w="7954" w:type="dxa"/>
            <w:tcBorders>
              <w:bottom w:val="single" w:sz="4" w:space="0" w:color="auto"/>
            </w:tcBorders>
            <w:shd w:val="clear" w:color="auto" w:fill="auto"/>
          </w:tcPr>
          <w:p w:rsidR="003B7E92" w:rsidRDefault="003B7E92" w:rsidP="003B7E92">
            <w:pPr>
              <w:rPr>
                <w:rFonts w:cs="Calibri"/>
                <w:szCs w:val="22"/>
              </w:rPr>
            </w:pPr>
            <w:r w:rsidRPr="00CA7AEE">
              <w:rPr>
                <w:rFonts w:cs="Calibri"/>
                <w:szCs w:val="22"/>
              </w:rPr>
              <w:t>Tāngata whai ora/tāngata whaikaha and whānau</w:t>
            </w:r>
            <w:r>
              <w:rPr>
                <w:rFonts w:cs="Calibri"/>
                <w:szCs w:val="22"/>
              </w:rPr>
              <w:t>.</w:t>
            </w:r>
            <w:r w:rsidRPr="00CA7AEE">
              <w:rPr>
                <w:rFonts w:cs="Calibri"/>
                <w:szCs w:val="22"/>
              </w:rPr>
              <w:t xml:space="preserve"> </w:t>
            </w:r>
          </w:p>
          <w:p w:rsidR="0034215D" w:rsidRPr="00244234" w:rsidRDefault="0034215D" w:rsidP="003B7E92">
            <w:pPr>
              <w:rPr>
                <w:rFonts w:cs="Calibri"/>
                <w:szCs w:val="22"/>
              </w:rPr>
            </w:pPr>
          </w:p>
        </w:tc>
      </w:tr>
      <w:tr w:rsidR="003B7E92" w:rsidRPr="00244234" w:rsidTr="0034215D">
        <w:tc>
          <w:tcPr>
            <w:tcW w:w="1828" w:type="dxa"/>
            <w:tcBorders>
              <w:bottom w:val="nil"/>
            </w:tcBorders>
            <w:shd w:val="clear" w:color="auto" w:fill="F2F2F2" w:themeFill="background1" w:themeFillShade="F2"/>
          </w:tcPr>
          <w:p w:rsidR="003B7E92" w:rsidRPr="00244234" w:rsidRDefault="003B7E92" w:rsidP="00A06BD4">
            <w:pPr>
              <w:rPr>
                <w:rFonts w:cs="Calibri"/>
                <w:b/>
                <w:szCs w:val="22"/>
              </w:rPr>
            </w:pPr>
            <w:r>
              <w:rPr>
                <w:rFonts w:cs="Calibri"/>
                <w:b/>
                <w:szCs w:val="22"/>
              </w:rPr>
              <w:t>Policy</w:t>
            </w:r>
          </w:p>
        </w:tc>
        <w:tc>
          <w:tcPr>
            <w:tcW w:w="7954" w:type="dxa"/>
            <w:tcBorders>
              <w:bottom w:val="nil"/>
            </w:tcBorders>
            <w:shd w:val="clear" w:color="auto" w:fill="auto"/>
          </w:tcPr>
          <w:p w:rsidR="003B7E92" w:rsidRDefault="003B7E92" w:rsidP="003B7E92">
            <w:pPr>
              <w:rPr>
                <w:rFonts w:cs="Calibri"/>
                <w:szCs w:val="22"/>
              </w:rPr>
            </w:pPr>
            <w:r>
              <w:rPr>
                <w:rFonts w:cs="Calibri"/>
                <w:szCs w:val="22"/>
              </w:rPr>
              <w:t>We do not repeat needs assessment information that we have already received from other agencies.</w:t>
            </w:r>
          </w:p>
          <w:p w:rsidR="003B7E92" w:rsidRDefault="0034215D" w:rsidP="0034215D">
            <w:pPr>
              <w:rPr>
                <w:rFonts w:cs="Calibri"/>
                <w:szCs w:val="22"/>
              </w:rPr>
            </w:pPr>
            <w:r>
              <w:rPr>
                <w:rFonts w:cs="Calibri"/>
                <w:szCs w:val="22"/>
              </w:rPr>
              <w:t xml:space="preserve">All </w:t>
            </w:r>
            <w:r w:rsidR="00A759A2">
              <w:rPr>
                <w:rFonts w:cs="Calibri"/>
                <w:szCs w:val="22"/>
              </w:rPr>
              <w:t>t</w:t>
            </w:r>
            <w:r w:rsidRPr="00CA7AEE">
              <w:rPr>
                <w:rFonts w:cs="Calibri"/>
                <w:szCs w:val="22"/>
              </w:rPr>
              <w:t xml:space="preserve">āngata whai ora/tāngata whaikaha </w:t>
            </w:r>
            <w:r>
              <w:rPr>
                <w:rFonts w:cs="Calibri"/>
                <w:szCs w:val="22"/>
              </w:rPr>
              <w:t xml:space="preserve">and </w:t>
            </w:r>
            <w:r w:rsidRPr="00CA7AEE">
              <w:rPr>
                <w:rFonts w:cs="Calibri"/>
                <w:szCs w:val="22"/>
              </w:rPr>
              <w:t>whānau</w:t>
            </w:r>
            <w:r>
              <w:rPr>
                <w:rFonts w:cs="Calibri"/>
                <w:szCs w:val="22"/>
              </w:rPr>
              <w:t xml:space="preserve"> engaging with our service have a needs assessment that forms the basis of the recovery/care/support/</w:t>
            </w:r>
            <w:r w:rsidR="00D11AFD">
              <w:rPr>
                <w:rFonts w:cs="Calibri"/>
                <w:szCs w:val="22"/>
              </w:rPr>
              <w:t xml:space="preserve"> </w:t>
            </w:r>
            <w:r>
              <w:rPr>
                <w:rFonts w:cs="Calibri"/>
                <w:szCs w:val="22"/>
              </w:rPr>
              <w:t xml:space="preserve">intervention/treatment plan. </w:t>
            </w:r>
          </w:p>
          <w:p w:rsidR="00D11AFD" w:rsidRDefault="0034215D" w:rsidP="00D11AFD">
            <w:pPr>
              <w:rPr>
                <w:rStyle w:val="Hyperlink"/>
                <w:lang w:val="en-NZ"/>
              </w:rPr>
            </w:pPr>
            <w:r>
              <w:rPr>
                <w:rFonts w:cs="Calibri"/>
                <w:szCs w:val="22"/>
              </w:rPr>
              <w:t>Our assessment templates reflect the approach (model) of care we use.</w:t>
            </w:r>
            <w:r w:rsidR="00D11AFD">
              <w:rPr>
                <w:rFonts w:cs="Calibri"/>
                <w:szCs w:val="22"/>
              </w:rPr>
              <w:t xml:space="preserve"> (Example: </w:t>
            </w:r>
            <w:hyperlink r:id="rId33" w:history="1">
              <w:r w:rsidR="00D11AFD" w:rsidRPr="003E5829">
                <w:rPr>
                  <w:rStyle w:val="Hyperlink"/>
                  <w:lang w:val="en-NZ"/>
                </w:rPr>
                <w:t>https://tuturu.org.nz/toolkit/support-plan-template</w:t>
              </w:r>
            </w:hyperlink>
            <w:r w:rsidR="00D11AFD">
              <w:rPr>
                <w:rStyle w:val="Hyperlink"/>
                <w:lang w:val="en-NZ"/>
              </w:rPr>
              <w:t>).</w:t>
            </w:r>
          </w:p>
          <w:p w:rsidR="0034215D" w:rsidRDefault="00F517E2" w:rsidP="00F517E2">
            <w:pPr>
              <w:rPr>
                <w:rFonts w:cs="Calibri"/>
                <w:szCs w:val="22"/>
              </w:rPr>
            </w:pPr>
            <w:r w:rsidRPr="00CA7AEE">
              <w:rPr>
                <w:rFonts w:cs="Calibri"/>
                <w:szCs w:val="22"/>
              </w:rPr>
              <w:t>Tāngata whai ora/tāngata whaikaha and</w:t>
            </w:r>
            <w:r w:rsidR="00D13681">
              <w:rPr>
                <w:rFonts w:cs="Calibri"/>
                <w:szCs w:val="22"/>
              </w:rPr>
              <w:t>/or</w:t>
            </w:r>
            <w:r w:rsidRPr="00CA7AEE">
              <w:rPr>
                <w:rFonts w:cs="Calibri"/>
                <w:szCs w:val="22"/>
              </w:rPr>
              <w:t xml:space="preserve"> whānau</w:t>
            </w:r>
            <w:r>
              <w:rPr>
                <w:rFonts w:cs="Calibri"/>
                <w:szCs w:val="22"/>
              </w:rPr>
              <w:t xml:space="preserve"> identify and determine their needs</w:t>
            </w:r>
            <w:r w:rsidR="00BC0677">
              <w:rPr>
                <w:rFonts w:cs="Calibri"/>
                <w:szCs w:val="22"/>
              </w:rPr>
              <w:t xml:space="preserve"> as part of the assessment process</w:t>
            </w:r>
            <w:r>
              <w:rPr>
                <w:rFonts w:cs="Calibri"/>
                <w:szCs w:val="22"/>
              </w:rPr>
              <w:t>.</w:t>
            </w:r>
          </w:p>
          <w:p w:rsidR="002639A3" w:rsidRDefault="002639A3" w:rsidP="00F517E2">
            <w:pPr>
              <w:rPr>
                <w:rFonts w:cs="Calibri"/>
                <w:szCs w:val="22"/>
              </w:rPr>
            </w:pPr>
            <w:r>
              <w:rPr>
                <w:rFonts w:cs="Calibri"/>
                <w:szCs w:val="22"/>
              </w:rPr>
              <w:t xml:space="preserve">The initial assessment provides us with sufficient information to commence </w:t>
            </w:r>
            <w:r w:rsidR="00962667">
              <w:rPr>
                <w:rFonts w:cs="Calibri"/>
                <w:szCs w:val="22"/>
              </w:rPr>
              <w:t xml:space="preserve">essential </w:t>
            </w:r>
            <w:r>
              <w:rPr>
                <w:rFonts w:cs="Calibri"/>
                <w:szCs w:val="22"/>
              </w:rPr>
              <w:t>care, support, interventions and treatment.</w:t>
            </w:r>
          </w:p>
        </w:tc>
      </w:tr>
    </w:tbl>
    <w:tbl>
      <w:tblPr>
        <w:tblStyle w:val="TableGrid"/>
        <w:tblW w:w="9782" w:type="dxa"/>
        <w:tblInd w:w="-289" w:type="dxa"/>
        <w:tblLook w:val="04A0" w:firstRow="1" w:lastRow="0" w:firstColumn="1" w:lastColumn="0" w:noHBand="0" w:noVBand="1"/>
      </w:tblPr>
      <w:tblGrid>
        <w:gridCol w:w="1844"/>
        <w:gridCol w:w="5386"/>
        <w:gridCol w:w="2552"/>
      </w:tblGrid>
      <w:tr w:rsidR="00776120" w:rsidTr="00024265">
        <w:tc>
          <w:tcPr>
            <w:tcW w:w="1844" w:type="dxa"/>
            <w:shd w:val="clear" w:color="auto" w:fill="F2F2F2" w:themeFill="background1" w:themeFillShade="F2"/>
          </w:tcPr>
          <w:p w:rsidR="00776120" w:rsidRPr="0034215D" w:rsidRDefault="0034215D" w:rsidP="0063503D">
            <w:pPr>
              <w:rPr>
                <w:b/>
              </w:rPr>
            </w:pPr>
            <w:r w:rsidRPr="0034215D">
              <w:rPr>
                <w:b/>
              </w:rPr>
              <w:t>Process</w:t>
            </w:r>
          </w:p>
        </w:tc>
        <w:tc>
          <w:tcPr>
            <w:tcW w:w="5386" w:type="dxa"/>
            <w:shd w:val="clear" w:color="auto" w:fill="F2F2F2" w:themeFill="background1" w:themeFillShade="F2"/>
          </w:tcPr>
          <w:p w:rsidR="00776120" w:rsidRDefault="0034215D" w:rsidP="00A06BD4">
            <w:pPr>
              <w:rPr>
                <w:b/>
              </w:rPr>
            </w:pPr>
            <w:r>
              <w:rPr>
                <w:b/>
              </w:rPr>
              <w:t>Includes</w:t>
            </w:r>
          </w:p>
          <w:p w:rsidR="005E2194" w:rsidRPr="0034215D" w:rsidRDefault="005E2194" w:rsidP="00A06BD4">
            <w:pPr>
              <w:rPr>
                <w:b/>
              </w:rPr>
            </w:pPr>
          </w:p>
        </w:tc>
        <w:tc>
          <w:tcPr>
            <w:tcW w:w="2552" w:type="dxa"/>
            <w:shd w:val="clear" w:color="auto" w:fill="F2F2F2" w:themeFill="background1" w:themeFillShade="F2"/>
          </w:tcPr>
          <w:p w:rsidR="00776120" w:rsidRPr="0034215D" w:rsidRDefault="00776120" w:rsidP="00A06BD4">
            <w:pPr>
              <w:rPr>
                <w:b/>
              </w:rPr>
            </w:pPr>
            <w:r w:rsidRPr="0034215D">
              <w:rPr>
                <w:b/>
              </w:rPr>
              <w:t>Participants</w:t>
            </w:r>
          </w:p>
        </w:tc>
      </w:tr>
      <w:tr w:rsidR="0068431B" w:rsidTr="00024265">
        <w:tc>
          <w:tcPr>
            <w:tcW w:w="1844" w:type="dxa"/>
            <w:shd w:val="clear" w:color="auto" w:fill="F2F2F2" w:themeFill="background1" w:themeFillShade="F2"/>
          </w:tcPr>
          <w:p w:rsidR="0068431B" w:rsidRPr="0034215D" w:rsidRDefault="0068431B" w:rsidP="00277481">
            <w:pPr>
              <w:rPr>
                <w:b/>
              </w:rPr>
            </w:pPr>
            <w:r>
              <w:rPr>
                <w:b/>
              </w:rPr>
              <w:t>Hui approach– assessment meeting</w:t>
            </w:r>
          </w:p>
        </w:tc>
        <w:tc>
          <w:tcPr>
            <w:tcW w:w="5386" w:type="dxa"/>
          </w:tcPr>
          <w:p w:rsidR="0068431B" w:rsidRDefault="0068431B" w:rsidP="00277481">
            <w:pPr>
              <w:pStyle w:val="ListParagraph"/>
              <w:numPr>
                <w:ilvl w:val="0"/>
                <w:numId w:val="7"/>
              </w:numPr>
              <w:rPr>
                <w:rFonts w:ascii="Calibri" w:hAnsi="Calibri" w:cs="Calibri"/>
                <w:sz w:val="22"/>
                <w:szCs w:val="22"/>
              </w:rPr>
            </w:pPr>
            <w:r>
              <w:rPr>
                <w:rFonts w:ascii="Calibri" w:hAnsi="Calibri" w:cs="Calibri"/>
                <w:sz w:val="22"/>
                <w:szCs w:val="22"/>
              </w:rPr>
              <w:t>We offer karakia.</w:t>
            </w:r>
          </w:p>
          <w:p w:rsidR="0068431B" w:rsidRDefault="0068431B" w:rsidP="00277481">
            <w:pPr>
              <w:pStyle w:val="ListParagraph"/>
              <w:numPr>
                <w:ilvl w:val="0"/>
                <w:numId w:val="7"/>
              </w:numPr>
              <w:rPr>
                <w:rFonts w:ascii="Calibri" w:hAnsi="Calibri" w:cs="Calibri"/>
                <w:sz w:val="22"/>
                <w:szCs w:val="22"/>
              </w:rPr>
            </w:pPr>
            <w:r>
              <w:rPr>
                <w:rFonts w:ascii="Calibri" w:hAnsi="Calibri" w:cs="Calibri"/>
                <w:sz w:val="22"/>
                <w:szCs w:val="22"/>
              </w:rPr>
              <w:t>Mihi - We do an initial greeting.</w:t>
            </w:r>
          </w:p>
          <w:p w:rsidR="0068431B" w:rsidRDefault="0068431B" w:rsidP="00277481">
            <w:pPr>
              <w:pStyle w:val="ListParagraph"/>
              <w:numPr>
                <w:ilvl w:val="0"/>
                <w:numId w:val="7"/>
              </w:numPr>
              <w:rPr>
                <w:rFonts w:ascii="Calibri" w:hAnsi="Calibri" w:cs="Calibri"/>
                <w:sz w:val="22"/>
                <w:szCs w:val="22"/>
              </w:rPr>
            </w:pPr>
            <w:r>
              <w:rPr>
                <w:rFonts w:ascii="Calibri" w:hAnsi="Calibri" w:cs="Calibri"/>
                <w:sz w:val="22"/>
                <w:szCs w:val="22"/>
              </w:rPr>
              <w:t>We initiate whakawhanaungatanga – making connections.</w:t>
            </w:r>
          </w:p>
          <w:p w:rsidR="0068431B" w:rsidRDefault="0068431B" w:rsidP="00277481">
            <w:pPr>
              <w:pStyle w:val="ListParagraph"/>
              <w:numPr>
                <w:ilvl w:val="0"/>
                <w:numId w:val="7"/>
              </w:numPr>
              <w:rPr>
                <w:rFonts w:ascii="Calibri" w:hAnsi="Calibri" w:cs="Calibri"/>
                <w:sz w:val="22"/>
                <w:szCs w:val="22"/>
              </w:rPr>
            </w:pPr>
            <w:r>
              <w:rPr>
                <w:rFonts w:ascii="Calibri" w:hAnsi="Calibri" w:cs="Calibri"/>
                <w:sz w:val="22"/>
                <w:szCs w:val="22"/>
              </w:rPr>
              <w:t xml:space="preserve">Kaupapa – we negotiate the purpose of the meeting. </w:t>
            </w:r>
          </w:p>
          <w:p w:rsidR="0068431B" w:rsidRDefault="0068431B" w:rsidP="00A759A2">
            <w:pPr>
              <w:pStyle w:val="ListParagraph"/>
              <w:numPr>
                <w:ilvl w:val="0"/>
                <w:numId w:val="7"/>
              </w:numPr>
              <w:rPr>
                <w:rFonts w:ascii="Calibri" w:hAnsi="Calibri" w:cs="Calibri"/>
                <w:sz w:val="22"/>
                <w:szCs w:val="22"/>
              </w:rPr>
            </w:pPr>
            <w:r>
              <w:rPr>
                <w:rFonts w:ascii="Calibri" w:hAnsi="Calibri" w:cs="Calibri"/>
                <w:sz w:val="22"/>
                <w:szCs w:val="22"/>
              </w:rPr>
              <w:t>We commence the assessment.</w:t>
            </w:r>
          </w:p>
          <w:p w:rsidR="0068431B" w:rsidRDefault="0068431B" w:rsidP="00A759A2">
            <w:pPr>
              <w:pStyle w:val="ListParagraph"/>
              <w:numPr>
                <w:ilvl w:val="0"/>
                <w:numId w:val="7"/>
              </w:numPr>
              <w:rPr>
                <w:rFonts w:ascii="Calibri" w:hAnsi="Calibri" w:cs="Calibri"/>
                <w:sz w:val="22"/>
                <w:szCs w:val="22"/>
              </w:rPr>
            </w:pPr>
            <w:r>
              <w:rPr>
                <w:rFonts w:ascii="Calibri" w:hAnsi="Calibri" w:cs="Calibri"/>
                <w:sz w:val="22"/>
                <w:szCs w:val="22"/>
              </w:rPr>
              <w:t xml:space="preserve">We pace it according to </w:t>
            </w:r>
            <w:r>
              <w:rPr>
                <w:rFonts w:cs="Calibri"/>
                <w:szCs w:val="22"/>
              </w:rPr>
              <w:t>t</w:t>
            </w:r>
            <w:r w:rsidR="000D604E">
              <w:rPr>
                <w:rFonts w:cs="Calibri"/>
                <w:szCs w:val="22"/>
              </w:rPr>
              <w:t>a</w:t>
            </w:r>
            <w:r w:rsidRPr="00CA7AEE">
              <w:rPr>
                <w:rFonts w:ascii="Calibri" w:hAnsi="Calibri" w:cs="Calibri"/>
                <w:sz w:val="22"/>
                <w:szCs w:val="22"/>
              </w:rPr>
              <w:t>ngata whai ora/t</w:t>
            </w:r>
            <w:r w:rsidR="000D604E">
              <w:rPr>
                <w:rFonts w:ascii="Calibri" w:hAnsi="Calibri" w:cs="Calibri"/>
                <w:sz w:val="22"/>
                <w:szCs w:val="22"/>
              </w:rPr>
              <w:t>a</w:t>
            </w:r>
            <w:r w:rsidRPr="00CA7AEE">
              <w:rPr>
                <w:rFonts w:ascii="Calibri" w:hAnsi="Calibri" w:cs="Calibri"/>
                <w:sz w:val="22"/>
                <w:szCs w:val="22"/>
              </w:rPr>
              <w:t xml:space="preserve">ngata whaikaha </w:t>
            </w:r>
            <w:r w:rsidRPr="000D63D2">
              <w:rPr>
                <w:rFonts w:ascii="Calibri" w:hAnsi="Calibri" w:cs="Calibri"/>
                <w:sz w:val="22"/>
                <w:szCs w:val="22"/>
              </w:rPr>
              <w:t>and</w:t>
            </w:r>
            <w:r w:rsidR="000D63D2" w:rsidRPr="000D63D2">
              <w:rPr>
                <w:rFonts w:ascii="Calibri" w:hAnsi="Calibri" w:cs="Calibri"/>
                <w:sz w:val="22"/>
                <w:szCs w:val="22"/>
              </w:rPr>
              <w:t>/or</w:t>
            </w:r>
            <w:r>
              <w:rPr>
                <w:rFonts w:cs="Calibri"/>
                <w:szCs w:val="22"/>
              </w:rPr>
              <w:t xml:space="preserve"> </w:t>
            </w:r>
            <w:r w:rsidRPr="00CA7AEE">
              <w:rPr>
                <w:rFonts w:ascii="Calibri" w:hAnsi="Calibri" w:cs="Calibri"/>
                <w:sz w:val="22"/>
                <w:szCs w:val="22"/>
              </w:rPr>
              <w:t>whānau</w:t>
            </w:r>
            <w:r>
              <w:rPr>
                <w:rFonts w:ascii="Calibri" w:hAnsi="Calibri" w:cs="Calibri"/>
                <w:sz w:val="22"/>
                <w:szCs w:val="22"/>
              </w:rPr>
              <w:t xml:space="preserve"> needs and wishes.</w:t>
            </w:r>
          </w:p>
          <w:p w:rsidR="0068431B" w:rsidRDefault="0068431B" w:rsidP="00A759A2">
            <w:pPr>
              <w:pStyle w:val="ListParagraph"/>
              <w:numPr>
                <w:ilvl w:val="0"/>
                <w:numId w:val="7"/>
              </w:numPr>
              <w:rPr>
                <w:rFonts w:ascii="Calibri" w:hAnsi="Calibri" w:cs="Calibri"/>
                <w:sz w:val="22"/>
                <w:szCs w:val="22"/>
              </w:rPr>
            </w:pPr>
            <w:r>
              <w:rPr>
                <w:rFonts w:ascii="Calibri" w:hAnsi="Calibri" w:cs="Calibri"/>
                <w:sz w:val="22"/>
                <w:szCs w:val="22"/>
              </w:rPr>
              <w:t>We confirm informed consent, sharing of health information and advanced directives.</w:t>
            </w:r>
          </w:p>
          <w:p w:rsidR="0068431B" w:rsidRDefault="0068431B" w:rsidP="00A759A2">
            <w:pPr>
              <w:pStyle w:val="ListParagraph"/>
              <w:numPr>
                <w:ilvl w:val="0"/>
                <w:numId w:val="7"/>
              </w:numPr>
              <w:rPr>
                <w:rFonts w:ascii="Calibri" w:hAnsi="Calibri" w:cs="Calibri"/>
                <w:sz w:val="22"/>
                <w:szCs w:val="22"/>
              </w:rPr>
            </w:pPr>
            <w:r>
              <w:rPr>
                <w:rFonts w:ascii="Calibri" w:hAnsi="Calibri" w:cs="Calibri"/>
                <w:sz w:val="22"/>
                <w:szCs w:val="22"/>
              </w:rPr>
              <w:t>We provide opportunities for questions.</w:t>
            </w:r>
          </w:p>
          <w:p w:rsidR="0068431B" w:rsidRDefault="0068431B" w:rsidP="00A759A2">
            <w:pPr>
              <w:pStyle w:val="ListParagraph"/>
              <w:numPr>
                <w:ilvl w:val="0"/>
                <w:numId w:val="7"/>
              </w:numPr>
              <w:rPr>
                <w:rFonts w:ascii="Calibri" w:hAnsi="Calibri" w:cs="Calibri"/>
                <w:sz w:val="22"/>
                <w:szCs w:val="22"/>
              </w:rPr>
            </w:pPr>
            <w:r>
              <w:rPr>
                <w:rFonts w:ascii="Calibri" w:hAnsi="Calibri" w:cs="Calibri"/>
                <w:sz w:val="22"/>
                <w:szCs w:val="22"/>
              </w:rPr>
              <w:t xml:space="preserve">Poroporoaki – </w:t>
            </w:r>
            <w:r w:rsidR="000D63D2">
              <w:rPr>
                <w:rFonts w:ascii="Calibri" w:hAnsi="Calibri" w:cs="Calibri"/>
                <w:sz w:val="22"/>
                <w:szCs w:val="22"/>
              </w:rPr>
              <w:t xml:space="preserve">we </w:t>
            </w:r>
            <w:r>
              <w:rPr>
                <w:rFonts w:ascii="Calibri" w:hAnsi="Calibri" w:cs="Calibri"/>
                <w:sz w:val="22"/>
                <w:szCs w:val="22"/>
              </w:rPr>
              <w:t xml:space="preserve">conclude the meeting. </w:t>
            </w:r>
          </w:p>
          <w:p w:rsidR="0068431B" w:rsidRDefault="0068431B" w:rsidP="00A759A2">
            <w:pPr>
              <w:pStyle w:val="ListParagraph"/>
              <w:numPr>
                <w:ilvl w:val="1"/>
                <w:numId w:val="7"/>
              </w:numPr>
              <w:rPr>
                <w:rFonts w:ascii="Calibri" w:hAnsi="Calibri" w:cs="Calibri"/>
                <w:sz w:val="22"/>
                <w:szCs w:val="22"/>
              </w:rPr>
            </w:pPr>
            <w:r w:rsidRPr="007443EC">
              <w:rPr>
                <w:rFonts w:ascii="Calibri" w:hAnsi="Calibri" w:cs="Calibri"/>
                <w:sz w:val="22"/>
                <w:szCs w:val="22"/>
              </w:rPr>
              <w:t>Confirm the next steps</w:t>
            </w:r>
            <w:r>
              <w:rPr>
                <w:rFonts w:ascii="Calibri" w:hAnsi="Calibri" w:cs="Calibri"/>
                <w:sz w:val="22"/>
                <w:szCs w:val="22"/>
              </w:rPr>
              <w:t>, including time frames</w:t>
            </w:r>
            <w:r w:rsidRPr="007443EC">
              <w:rPr>
                <w:rFonts w:ascii="Calibri" w:hAnsi="Calibri" w:cs="Calibri"/>
                <w:sz w:val="22"/>
                <w:szCs w:val="22"/>
              </w:rPr>
              <w:t xml:space="preserve">. </w:t>
            </w:r>
          </w:p>
          <w:p w:rsidR="0068431B" w:rsidRDefault="0068431B" w:rsidP="00A759A2">
            <w:pPr>
              <w:pStyle w:val="ListParagraph"/>
              <w:numPr>
                <w:ilvl w:val="1"/>
                <w:numId w:val="7"/>
              </w:numPr>
              <w:rPr>
                <w:rFonts w:ascii="Calibri" w:hAnsi="Calibri" w:cs="Calibri"/>
                <w:sz w:val="22"/>
                <w:szCs w:val="22"/>
              </w:rPr>
            </w:pPr>
            <w:r>
              <w:rPr>
                <w:rFonts w:ascii="Calibri" w:hAnsi="Calibri" w:cs="Calibri"/>
                <w:sz w:val="22"/>
                <w:szCs w:val="22"/>
              </w:rPr>
              <w:t>Thank everyone for their participation.</w:t>
            </w:r>
          </w:p>
          <w:p w:rsidR="0068431B" w:rsidRPr="00B152BC" w:rsidRDefault="0068431B" w:rsidP="00EC2E49">
            <w:pPr>
              <w:pStyle w:val="ListParagraph"/>
              <w:numPr>
                <w:ilvl w:val="0"/>
                <w:numId w:val="7"/>
              </w:numPr>
              <w:rPr>
                <w:rFonts w:ascii="Calibri" w:hAnsi="Calibri" w:cs="Calibri"/>
                <w:b/>
                <w:sz w:val="22"/>
                <w:szCs w:val="22"/>
              </w:rPr>
            </w:pPr>
            <w:r w:rsidRPr="00B152BC">
              <w:rPr>
                <w:rFonts w:ascii="Calibri" w:hAnsi="Calibri" w:cs="Calibri"/>
                <w:sz w:val="22"/>
                <w:szCs w:val="22"/>
              </w:rPr>
              <w:t>We offer to finish the hui with karakia.</w:t>
            </w:r>
          </w:p>
        </w:tc>
        <w:tc>
          <w:tcPr>
            <w:tcW w:w="2552" w:type="dxa"/>
            <w:vMerge w:val="restart"/>
          </w:tcPr>
          <w:p w:rsidR="0068431B" w:rsidRDefault="0068431B" w:rsidP="00B152BC">
            <w:pPr>
              <w:rPr>
                <w:rFonts w:cs="Calibri"/>
                <w:szCs w:val="22"/>
              </w:rPr>
            </w:pPr>
          </w:p>
          <w:p w:rsidR="00D155BD" w:rsidRPr="002433FE" w:rsidRDefault="00D155BD" w:rsidP="00D155BD">
            <w:pPr>
              <w:pStyle w:val="ListParagraph"/>
              <w:numPr>
                <w:ilvl w:val="0"/>
                <w:numId w:val="7"/>
              </w:numPr>
              <w:rPr>
                <w:rFonts w:cs="Calibri"/>
                <w:szCs w:val="22"/>
              </w:rPr>
            </w:pPr>
            <w:r w:rsidRPr="002433FE">
              <w:rPr>
                <w:rFonts w:ascii="Calibri" w:hAnsi="Calibri" w:cs="Calibri"/>
                <w:sz w:val="22"/>
                <w:szCs w:val="22"/>
              </w:rPr>
              <w:t xml:space="preserve">Tangata whai ora/tangata whaikaha </w:t>
            </w:r>
          </w:p>
          <w:p w:rsidR="00D155BD" w:rsidRPr="002433FE" w:rsidRDefault="00D155BD" w:rsidP="00D155BD">
            <w:pPr>
              <w:pStyle w:val="ListParagraph"/>
              <w:numPr>
                <w:ilvl w:val="0"/>
                <w:numId w:val="7"/>
              </w:numPr>
              <w:rPr>
                <w:rFonts w:ascii="Calibri" w:hAnsi="Calibri" w:cs="Calibri"/>
                <w:sz w:val="22"/>
                <w:szCs w:val="22"/>
              </w:rPr>
            </w:pPr>
            <w:r w:rsidRPr="002433FE">
              <w:rPr>
                <w:rFonts w:ascii="Calibri" w:hAnsi="Calibri" w:cs="Calibri"/>
                <w:sz w:val="22"/>
                <w:szCs w:val="22"/>
              </w:rPr>
              <w:t>Our health care worker</w:t>
            </w:r>
          </w:p>
          <w:p w:rsidR="0068431B" w:rsidRDefault="0068431B" w:rsidP="00B152BC">
            <w:pPr>
              <w:rPr>
                <w:rFonts w:cs="Calibri"/>
                <w:szCs w:val="22"/>
              </w:rPr>
            </w:pPr>
          </w:p>
          <w:p w:rsidR="0068431B" w:rsidRDefault="0068431B" w:rsidP="00B152BC">
            <w:pPr>
              <w:rPr>
                <w:rFonts w:cs="Calibri"/>
                <w:szCs w:val="22"/>
              </w:rPr>
            </w:pPr>
          </w:p>
          <w:p w:rsidR="0068431B" w:rsidRDefault="0068431B" w:rsidP="00B152BC">
            <w:pPr>
              <w:rPr>
                <w:rFonts w:cs="Calibri"/>
                <w:szCs w:val="22"/>
              </w:rPr>
            </w:pPr>
          </w:p>
          <w:p w:rsidR="0068431B" w:rsidRDefault="0068431B" w:rsidP="00B152BC">
            <w:pPr>
              <w:rPr>
                <w:rFonts w:cs="Calibri"/>
                <w:szCs w:val="22"/>
              </w:rPr>
            </w:pPr>
          </w:p>
          <w:p w:rsidR="0068431B" w:rsidRDefault="0068431B" w:rsidP="00B152BC">
            <w:pPr>
              <w:rPr>
                <w:rFonts w:cs="Calibri"/>
                <w:szCs w:val="22"/>
              </w:rPr>
            </w:pPr>
            <w:r w:rsidRPr="00244234">
              <w:rPr>
                <w:rFonts w:cs="Calibri"/>
                <w:szCs w:val="22"/>
              </w:rPr>
              <w:t>Options</w:t>
            </w:r>
            <w:r>
              <w:rPr>
                <w:rFonts w:cs="Calibri"/>
                <w:szCs w:val="22"/>
              </w:rPr>
              <w:t xml:space="preserve"> with approval of ta</w:t>
            </w:r>
            <w:r w:rsidRPr="00CA7AEE">
              <w:rPr>
                <w:rFonts w:cs="Calibri"/>
                <w:szCs w:val="22"/>
              </w:rPr>
              <w:t>ngata whai ora/t</w:t>
            </w:r>
            <w:r>
              <w:rPr>
                <w:rFonts w:cs="Calibri"/>
                <w:szCs w:val="22"/>
              </w:rPr>
              <w:t>a</w:t>
            </w:r>
            <w:r w:rsidRPr="00CA7AEE">
              <w:rPr>
                <w:rFonts w:cs="Calibri"/>
                <w:szCs w:val="22"/>
              </w:rPr>
              <w:t>ngata whaikaha</w:t>
            </w:r>
            <w:r w:rsidRPr="00244234">
              <w:rPr>
                <w:rFonts w:cs="Calibri"/>
                <w:szCs w:val="22"/>
              </w:rPr>
              <w:t>:</w:t>
            </w:r>
          </w:p>
          <w:p w:rsidR="0068431B" w:rsidRPr="00244234" w:rsidRDefault="0068431B" w:rsidP="00B152BC">
            <w:pPr>
              <w:rPr>
                <w:rFonts w:cs="Calibri"/>
                <w:szCs w:val="22"/>
              </w:rPr>
            </w:pPr>
          </w:p>
          <w:p w:rsidR="0068431B" w:rsidRPr="00244234" w:rsidRDefault="0068431B" w:rsidP="009D6974">
            <w:pPr>
              <w:numPr>
                <w:ilvl w:val="0"/>
                <w:numId w:val="20"/>
              </w:numPr>
              <w:tabs>
                <w:tab w:val="clear" w:pos="360"/>
                <w:tab w:val="num" w:pos="180"/>
              </w:tabs>
              <w:ind w:left="180" w:hanging="180"/>
              <w:rPr>
                <w:rFonts w:cs="Calibri"/>
                <w:szCs w:val="22"/>
              </w:rPr>
            </w:pPr>
            <w:r>
              <w:rPr>
                <w:rFonts w:cs="Calibri"/>
                <w:szCs w:val="22"/>
              </w:rPr>
              <w:t>C</w:t>
            </w:r>
            <w:r w:rsidRPr="00244234">
              <w:rPr>
                <w:rFonts w:cs="Calibri"/>
                <w:szCs w:val="22"/>
              </w:rPr>
              <w:t>ultural supports</w:t>
            </w:r>
          </w:p>
          <w:p w:rsidR="0068431B" w:rsidRPr="00244234" w:rsidRDefault="0068431B" w:rsidP="009D6974">
            <w:pPr>
              <w:numPr>
                <w:ilvl w:val="0"/>
                <w:numId w:val="20"/>
              </w:numPr>
              <w:tabs>
                <w:tab w:val="clear" w:pos="360"/>
                <w:tab w:val="num" w:pos="180"/>
              </w:tabs>
              <w:ind w:left="180" w:hanging="180"/>
              <w:rPr>
                <w:rFonts w:cs="Calibri"/>
                <w:szCs w:val="22"/>
              </w:rPr>
            </w:pPr>
            <w:r>
              <w:rPr>
                <w:rFonts w:cs="Calibri"/>
                <w:szCs w:val="22"/>
              </w:rPr>
              <w:t>R</w:t>
            </w:r>
            <w:r w:rsidRPr="00244234">
              <w:rPr>
                <w:rFonts w:cs="Calibri"/>
                <w:szCs w:val="22"/>
              </w:rPr>
              <w:t>eferrer</w:t>
            </w:r>
          </w:p>
          <w:p w:rsidR="003C2CAB" w:rsidRDefault="0068431B" w:rsidP="009D6974">
            <w:pPr>
              <w:numPr>
                <w:ilvl w:val="0"/>
                <w:numId w:val="20"/>
              </w:numPr>
              <w:tabs>
                <w:tab w:val="clear" w:pos="360"/>
                <w:tab w:val="num" w:pos="180"/>
              </w:tabs>
              <w:ind w:left="180" w:hanging="180"/>
              <w:rPr>
                <w:rFonts w:cs="Calibri"/>
                <w:szCs w:val="22"/>
              </w:rPr>
            </w:pPr>
            <w:r w:rsidRPr="003C2CAB">
              <w:rPr>
                <w:rFonts w:cs="Calibri"/>
                <w:szCs w:val="22"/>
              </w:rPr>
              <w:t xml:space="preserve">Any other supports tangata whai ora/tangata whaikaha wishes to </w:t>
            </w:r>
            <w:r w:rsidR="003C2CAB">
              <w:rPr>
                <w:rFonts w:cs="Calibri"/>
                <w:szCs w:val="22"/>
              </w:rPr>
              <w:t>attend</w:t>
            </w:r>
          </w:p>
          <w:p w:rsidR="0068431B" w:rsidRPr="003C2CAB" w:rsidRDefault="0068431B" w:rsidP="009D6974">
            <w:pPr>
              <w:numPr>
                <w:ilvl w:val="0"/>
                <w:numId w:val="20"/>
              </w:numPr>
              <w:tabs>
                <w:tab w:val="clear" w:pos="360"/>
                <w:tab w:val="num" w:pos="180"/>
              </w:tabs>
              <w:ind w:left="180" w:hanging="180"/>
              <w:rPr>
                <w:rFonts w:cs="Calibri"/>
                <w:szCs w:val="22"/>
              </w:rPr>
            </w:pPr>
            <w:r w:rsidRPr="003C2CAB">
              <w:rPr>
                <w:rFonts w:cs="Calibri"/>
                <w:szCs w:val="22"/>
              </w:rPr>
              <w:t>Family/whānau/carer</w:t>
            </w:r>
          </w:p>
          <w:p w:rsidR="0068431B" w:rsidRPr="00244234" w:rsidRDefault="0068431B" w:rsidP="009D6974">
            <w:pPr>
              <w:numPr>
                <w:ilvl w:val="0"/>
                <w:numId w:val="21"/>
              </w:numPr>
              <w:tabs>
                <w:tab w:val="clear" w:pos="360"/>
              </w:tabs>
              <w:ind w:left="180" w:hanging="180"/>
              <w:rPr>
                <w:rFonts w:cs="Calibri"/>
                <w:szCs w:val="22"/>
              </w:rPr>
            </w:pPr>
            <w:r>
              <w:rPr>
                <w:rFonts w:cs="Calibri"/>
                <w:szCs w:val="22"/>
              </w:rPr>
              <w:t>I</w:t>
            </w:r>
            <w:r w:rsidRPr="003A746E">
              <w:rPr>
                <w:rFonts w:cs="Calibri"/>
                <w:szCs w:val="22"/>
              </w:rPr>
              <w:t>nterpreter</w:t>
            </w:r>
            <w:r>
              <w:rPr>
                <w:rFonts w:cs="Calibri"/>
                <w:szCs w:val="22"/>
              </w:rPr>
              <w:t xml:space="preserve"> - </w:t>
            </w:r>
            <w:r w:rsidRPr="003A746E">
              <w:rPr>
                <w:rFonts w:cs="Calibri"/>
                <w:szCs w:val="22"/>
              </w:rPr>
              <w:t xml:space="preserve"> i</w:t>
            </w:r>
            <w:r w:rsidRPr="00244234">
              <w:rPr>
                <w:rFonts w:cs="Calibri"/>
                <w:szCs w:val="22"/>
              </w:rPr>
              <w:t>f need has been identified</w:t>
            </w:r>
          </w:p>
          <w:p w:rsidR="0068431B" w:rsidRDefault="0068431B" w:rsidP="009D6974">
            <w:pPr>
              <w:numPr>
                <w:ilvl w:val="0"/>
                <w:numId w:val="21"/>
              </w:numPr>
              <w:tabs>
                <w:tab w:val="clear" w:pos="360"/>
              </w:tabs>
              <w:ind w:left="180" w:hanging="180"/>
              <w:rPr>
                <w:rFonts w:cs="Calibri"/>
                <w:szCs w:val="22"/>
              </w:rPr>
            </w:pPr>
            <w:r>
              <w:rPr>
                <w:rFonts w:cs="Calibri"/>
                <w:szCs w:val="22"/>
              </w:rPr>
              <w:t>P</w:t>
            </w:r>
            <w:r w:rsidRPr="00244234">
              <w:rPr>
                <w:rFonts w:cs="Calibri"/>
                <w:szCs w:val="22"/>
              </w:rPr>
              <w:t>eer support</w:t>
            </w:r>
          </w:p>
          <w:p w:rsidR="007D585D" w:rsidRDefault="007D585D" w:rsidP="009D6974">
            <w:pPr>
              <w:numPr>
                <w:ilvl w:val="0"/>
                <w:numId w:val="21"/>
              </w:numPr>
              <w:tabs>
                <w:tab w:val="clear" w:pos="360"/>
              </w:tabs>
              <w:ind w:left="180" w:hanging="180"/>
              <w:rPr>
                <w:rFonts w:cs="Calibri"/>
                <w:szCs w:val="22"/>
              </w:rPr>
            </w:pPr>
            <w:r>
              <w:rPr>
                <w:rFonts w:cs="Calibri"/>
                <w:szCs w:val="22"/>
              </w:rPr>
              <w:t>Tohunga</w:t>
            </w:r>
          </w:p>
          <w:p w:rsidR="007D585D" w:rsidRDefault="007D585D" w:rsidP="009D6974">
            <w:pPr>
              <w:numPr>
                <w:ilvl w:val="0"/>
                <w:numId w:val="21"/>
              </w:numPr>
              <w:tabs>
                <w:tab w:val="clear" w:pos="360"/>
              </w:tabs>
              <w:ind w:left="180" w:hanging="180"/>
              <w:rPr>
                <w:rFonts w:cs="Calibri"/>
                <w:szCs w:val="22"/>
              </w:rPr>
            </w:pPr>
            <w:r>
              <w:rPr>
                <w:rFonts w:cs="Calibri"/>
                <w:szCs w:val="22"/>
              </w:rPr>
              <w:t>Mirimiri, rākau rongoā practitioner</w:t>
            </w:r>
          </w:p>
          <w:p w:rsidR="00382804" w:rsidRPr="00244234" w:rsidRDefault="00382804" w:rsidP="009D6974">
            <w:pPr>
              <w:numPr>
                <w:ilvl w:val="0"/>
                <w:numId w:val="21"/>
              </w:numPr>
              <w:tabs>
                <w:tab w:val="clear" w:pos="360"/>
              </w:tabs>
              <w:ind w:left="180" w:hanging="180"/>
              <w:rPr>
                <w:rFonts w:cs="Calibri"/>
                <w:szCs w:val="22"/>
              </w:rPr>
            </w:pPr>
            <w:r>
              <w:rPr>
                <w:rFonts w:cs="Calibri"/>
                <w:szCs w:val="22"/>
              </w:rPr>
              <w:t>Health coach</w:t>
            </w:r>
          </w:p>
          <w:p w:rsidR="0068431B" w:rsidRPr="00AD08C2" w:rsidRDefault="0068431B" w:rsidP="00B152BC">
            <w:pPr>
              <w:rPr>
                <w:szCs w:val="20"/>
              </w:rPr>
            </w:pPr>
          </w:p>
          <w:p w:rsidR="0068431B" w:rsidRPr="0034215D" w:rsidRDefault="0068431B" w:rsidP="00A06BD4">
            <w:pPr>
              <w:rPr>
                <w:b/>
              </w:rPr>
            </w:pPr>
          </w:p>
        </w:tc>
      </w:tr>
      <w:tr w:rsidR="0068431B" w:rsidTr="00024265">
        <w:tc>
          <w:tcPr>
            <w:tcW w:w="1844" w:type="dxa"/>
            <w:shd w:val="clear" w:color="auto" w:fill="F2F2F2" w:themeFill="background1" w:themeFillShade="F2"/>
          </w:tcPr>
          <w:p w:rsidR="0068431B" w:rsidRDefault="0068431B" w:rsidP="00277481">
            <w:pPr>
              <w:rPr>
                <w:b/>
              </w:rPr>
            </w:pPr>
            <w:r>
              <w:rPr>
                <w:b/>
              </w:rPr>
              <w:t>Assessment information</w:t>
            </w:r>
          </w:p>
        </w:tc>
        <w:tc>
          <w:tcPr>
            <w:tcW w:w="5386" w:type="dxa"/>
          </w:tcPr>
          <w:p w:rsidR="0068431B" w:rsidRDefault="00B50853" w:rsidP="00FA291B">
            <w:pPr>
              <w:rPr>
                <w:rFonts w:cs="Calibri"/>
                <w:szCs w:val="22"/>
              </w:rPr>
            </w:pPr>
            <w:r>
              <w:rPr>
                <w:rFonts w:cs="Calibri"/>
                <w:szCs w:val="22"/>
              </w:rPr>
              <w:t>N</w:t>
            </w:r>
            <w:r w:rsidR="0068431B">
              <w:rPr>
                <w:rFonts w:cs="Calibri"/>
                <w:szCs w:val="22"/>
              </w:rPr>
              <w:t>eeds assessments include:</w:t>
            </w:r>
          </w:p>
          <w:p w:rsidR="0068431B" w:rsidRPr="00FA291B" w:rsidRDefault="0068431B" w:rsidP="009D6974">
            <w:pPr>
              <w:pStyle w:val="ListParagraph"/>
              <w:numPr>
                <w:ilvl w:val="0"/>
                <w:numId w:val="23"/>
              </w:numPr>
              <w:rPr>
                <w:rFonts w:ascii="Calibri" w:hAnsi="Calibri" w:cs="Calibri"/>
                <w:sz w:val="22"/>
                <w:szCs w:val="22"/>
              </w:rPr>
            </w:pPr>
            <w:r>
              <w:rPr>
                <w:rFonts w:ascii="Calibri" w:hAnsi="Calibri" w:cs="Calibri"/>
                <w:sz w:val="22"/>
                <w:szCs w:val="22"/>
              </w:rPr>
              <w:t>M</w:t>
            </w:r>
            <w:r w:rsidRPr="00FA291B">
              <w:rPr>
                <w:rFonts w:ascii="Calibri" w:hAnsi="Calibri" w:cs="Calibri"/>
                <w:sz w:val="22"/>
                <w:szCs w:val="22"/>
              </w:rPr>
              <w:t>edical/physical needs</w:t>
            </w:r>
          </w:p>
          <w:p w:rsidR="0068431B" w:rsidRPr="00FA291B" w:rsidRDefault="0068431B" w:rsidP="009D6974">
            <w:pPr>
              <w:pStyle w:val="ListParagraph"/>
              <w:numPr>
                <w:ilvl w:val="0"/>
                <w:numId w:val="23"/>
              </w:numPr>
              <w:rPr>
                <w:rFonts w:ascii="Calibri" w:hAnsi="Calibri" w:cs="Calibri"/>
                <w:sz w:val="22"/>
                <w:szCs w:val="22"/>
              </w:rPr>
            </w:pPr>
            <w:r>
              <w:rPr>
                <w:rFonts w:ascii="Calibri" w:hAnsi="Calibri" w:cs="Calibri"/>
                <w:sz w:val="22"/>
                <w:szCs w:val="22"/>
              </w:rPr>
              <w:t>C</w:t>
            </w:r>
            <w:r w:rsidRPr="00FA291B">
              <w:rPr>
                <w:rFonts w:ascii="Calibri" w:hAnsi="Calibri" w:cs="Calibri"/>
                <w:sz w:val="22"/>
                <w:szCs w:val="22"/>
              </w:rPr>
              <w:t>ultural needs</w:t>
            </w:r>
          </w:p>
          <w:p w:rsidR="0068431B" w:rsidRPr="00FA291B" w:rsidRDefault="0068431B" w:rsidP="009D6974">
            <w:pPr>
              <w:pStyle w:val="ListParagraph"/>
              <w:numPr>
                <w:ilvl w:val="0"/>
                <w:numId w:val="23"/>
              </w:numPr>
              <w:rPr>
                <w:rFonts w:ascii="Calibri" w:hAnsi="Calibri" w:cs="Calibri"/>
                <w:sz w:val="22"/>
                <w:szCs w:val="22"/>
              </w:rPr>
            </w:pPr>
            <w:r>
              <w:rPr>
                <w:rFonts w:ascii="Calibri" w:hAnsi="Calibri" w:cs="Calibri"/>
                <w:sz w:val="22"/>
                <w:szCs w:val="22"/>
              </w:rPr>
              <w:t>S</w:t>
            </w:r>
            <w:r w:rsidRPr="00FA291B">
              <w:rPr>
                <w:rFonts w:ascii="Calibri" w:hAnsi="Calibri" w:cs="Calibri"/>
                <w:sz w:val="22"/>
                <w:szCs w:val="22"/>
              </w:rPr>
              <w:t>piritual needs</w:t>
            </w:r>
          </w:p>
          <w:p w:rsidR="0068431B" w:rsidRPr="00FA291B" w:rsidRDefault="0068431B" w:rsidP="009D6974">
            <w:pPr>
              <w:pStyle w:val="ListParagraph"/>
              <w:numPr>
                <w:ilvl w:val="0"/>
                <w:numId w:val="23"/>
              </w:numPr>
              <w:rPr>
                <w:rFonts w:ascii="Calibri" w:hAnsi="Calibri" w:cs="Calibri"/>
                <w:sz w:val="22"/>
                <w:szCs w:val="22"/>
              </w:rPr>
            </w:pPr>
            <w:r>
              <w:rPr>
                <w:rFonts w:ascii="Calibri" w:hAnsi="Calibri" w:cs="Calibri"/>
                <w:sz w:val="22"/>
                <w:szCs w:val="22"/>
              </w:rPr>
              <w:t>S</w:t>
            </w:r>
            <w:r w:rsidRPr="00FA291B">
              <w:rPr>
                <w:rFonts w:ascii="Calibri" w:hAnsi="Calibri" w:cs="Calibri"/>
                <w:sz w:val="22"/>
                <w:szCs w:val="22"/>
              </w:rPr>
              <w:t>ocial needs</w:t>
            </w:r>
          </w:p>
          <w:p w:rsidR="0068431B" w:rsidRPr="00FA291B" w:rsidRDefault="0068431B" w:rsidP="009D6974">
            <w:pPr>
              <w:pStyle w:val="ListParagraph"/>
              <w:numPr>
                <w:ilvl w:val="0"/>
                <w:numId w:val="23"/>
              </w:numPr>
              <w:rPr>
                <w:rFonts w:ascii="Calibri" w:hAnsi="Calibri" w:cs="Calibri"/>
                <w:sz w:val="22"/>
                <w:szCs w:val="22"/>
              </w:rPr>
            </w:pPr>
            <w:r>
              <w:rPr>
                <w:rFonts w:ascii="Calibri" w:hAnsi="Calibri" w:cs="Calibri"/>
                <w:sz w:val="22"/>
                <w:szCs w:val="22"/>
              </w:rPr>
              <w:t>P</w:t>
            </w:r>
            <w:r w:rsidRPr="00FA291B">
              <w:rPr>
                <w:rFonts w:ascii="Calibri" w:hAnsi="Calibri" w:cs="Calibri"/>
                <w:sz w:val="22"/>
                <w:szCs w:val="22"/>
              </w:rPr>
              <w:t>sychological needs</w:t>
            </w:r>
          </w:p>
          <w:p w:rsidR="0068431B" w:rsidRDefault="0068431B" w:rsidP="009D6974">
            <w:pPr>
              <w:pStyle w:val="ListParagraph"/>
              <w:numPr>
                <w:ilvl w:val="0"/>
                <w:numId w:val="23"/>
              </w:numPr>
              <w:rPr>
                <w:rFonts w:ascii="Calibri" w:hAnsi="Calibri" w:cs="Calibri"/>
                <w:sz w:val="22"/>
                <w:szCs w:val="22"/>
              </w:rPr>
            </w:pPr>
            <w:r>
              <w:rPr>
                <w:rFonts w:ascii="Calibri" w:hAnsi="Calibri" w:cs="Calibri"/>
                <w:sz w:val="22"/>
                <w:szCs w:val="22"/>
              </w:rPr>
              <w:t>S</w:t>
            </w:r>
            <w:r w:rsidRPr="00FA291B">
              <w:rPr>
                <w:rFonts w:ascii="Calibri" w:hAnsi="Calibri" w:cs="Calibri"/>
                <w:sz w:val="22"/>
                <w:szCs w:val="22"/>
              </w:rPr>
              <w:t>ensory needs</w:t>
            </w:r>
          </w:p>
          <w:p w:rsidR="0068431B" w:rsidRPr="00FA291B" w:rsidRDefault="0068431B" w:rsidP="009D6974">
            <w:pPr>
              <w:pStyle w:val="ListParagraph"/>
              <w:numPr>
                <w:ilvl w:val="0"/>
                <w:numId w:val="23"/>
              </w:numPr>
              <w:rPr>
                <w:rFonts w:ascii="Calibri" w:hAnsi="Calibri" w:cs="Calibri"/>
                <w:sz w:val="22"/>
                <w:szCs w:val="22"/>
              </w:rPr>
            </w:pPr>
            <w:r>
              <w:rPr>
                <w:rFonts w:ascii="Calibri" w:hAnsi="Calibri" w:cs="Calibri"/>
                <w:sz w:val="22"/>
                <w:szCs w:val="22"/>
              </w:rPr>
              <w:t>Environmental needs</w:t>
            </w:r>
          </w:p>
          <w:p w:rsidR="00A805D8" w:rsidRPr="00A805D8" w:rsidRDefault="0068431B" w:rsidP="009D6974">
            <w:pPr>
              <w:pStyle w:val="ListParagraph"/>
              <w:numPr>
                <w:ilvl w:val="0"/>
                <w:numId w:val="23"/>
              </w:numPr>
              <w:rPr>
                <w:rFonts w:cs="Calibri"/>
                <w:szCs w:val="22"/>
              </w:rPr>
            </w:pPr>
            <w:r w:rsidRPr="00FA291B">
              <w:rPr>
                <w:rFonts w:ascii="Calibri" w:hAnsi="Calibri" w:cs="Calibri"/>
                <w:sz w:val="22"/>
                <w:szCs w:val="22"/>
              </w:rPr>
              <w:t>Identification of early warning signs and triggers</w:t>
            </w:r>
          </w:p>
          <w:p w:rsidR="004728DE" w:rsidRPr="004728DE" w:rsidRDefault="00A805D8" w:rsidP="009D6974">
            <w:pPr>
              <w:pStyle w:val="ListParagraph"/>
              <w:numPr>
                <w:ilvl w:val="0"/>
                <w:numId w:val="23"/>
              </w:numPr>
              <w:rPr>
                <w:rFonts w:cs="Calibri"/>
                <w:szCs w:val="22"/>
              </w:rPr>
            </w:pPr>
            <w:r>
              <w:rPr>
                <w:rFonts w:ascii="Calibri" w:hAnsi="Calibri" w:cs="Calibri"/>
                <w:sz w:val="22"/>
                <w:szCs w:val="22"/>
              </w:rPr>
              <w:t>Safety issues</w:t>
            </w:r>
          </w:p>
          <w:p w:rsidR="0068431B" w:rsidRPr="00FA291B" w:rsidRDefault="004728DE" w:rsidP="009D6974">
            <w:pPr>
              <w:pStyle w:val="ListParagraph"/>
              <w:numPr>
                <w:ilvl w:val="0"/>
                <w:numId w:val="23"/>
              </w:numPr>
              <w:rPr>
                <w:rFonts w:cs="Calibri"/>
                <w:szCs w:val="22"/>
              </w:rPr>
            </w:pPr>
            <w:r>
              <w:rPr>
                <w:rFonts w:ascii="Calibri" w:hAnsi="Calibri" w:cs="Calibri"/>
                <w:sz w:val="22"/>
                <w:szCs w:val="22"/>
              </w:rPr>
              <w:t>Traditional healing needs</w:t>
            </w:r>
            <w:r w:rsidR="0068431B" w:rsidRPr="00FA291B">
              <w:rPr>
                <w:rFonts w:ascii="Calibri" w:hAnsi="Calibri" w:cs="Calibri"/>
                <w:sz w:val="22"/>
                <w:szCs w:val="22"/>
              </w:rPr>
              <w:t xml:space="preserve"> </w:t>
            </w:r>
          </w:p>
        </w:tc>
        <w:tc>
          <w:tcPr>
            <w:tcW w:w="2552" w:type="dxa"/>
            <w:vMerge/>
          </w:tcPr>
          <w:p w:rsidR="0068431B" w:rsidRPr="00244234" w:rsidRDefault="0068431B" w:rsidP="00B152BC">
            <w:pPr>
              <w:rPr>
                <w:rFonts w:cs="Calibri"/>
                <w:szCs w:val="22"/>
              </w:rPr>
            </w:pPr>
          </w:p>
        </w:tc>
      </w:tr>
      <w:tr w:rsidR="00A06BD4" w:rsidTr="00024265">
        <w:tc>
          <w:tcPr>
            <w:tcW w:w="1844" w:type="dxa"/>
            <w:shd w:val="clear" w:color="auto" w:fill="F2F2F2" w:themeFill="background1" w:themeFillShade="F2"/>
          </w:tcPr>
          <w:p w:rsidR="00A06BD4" w:rsidRDefault="00FA291B" w:rsidP="00A06BD4">
            <w:pPr>
              <w:rPr>
                <w:b/>
              </w:rPr>
            </w:pPr>
            <w:r>
              <w:rPr>
                <w:b/>
              </w:rPr>
              <w:t>Additional assessment information</w:t>
            </w:r>
          </w:p>
        </w:tc>
        <w:tc>
          <w:tcPr>
            <w:tcW w:w="5386" w:type="dxa"/>
          </w:tcPr>
          <w:p w:rsidR="00A06BD4" w:rsidRPr="00FE6556" w:rsidRDefault="00FA291B" w:rsidP="00A06BD4">
            <w:pPr>
              <w:rPr>
                <w:rFonts w:cs="Calibri"/>
                <w:szCs w:val="22"/>
                <w:lang w:val="en-NZ"/>
              </w:rPr>
            </w:pPr>
            <w:r>
              <w:rPr>
                <w:rFonts w:cs="Calibri"/>
                <w:szCs w:val="22"/>
                <w:lang w:val="en-NZ"/>
              </w:rPr>
              <w:t xml:space="preserve">We </w:t>
            </w:r>
            <w:r w:rsidR="00A06BD4" w:rsidRPr="00FE6556">
              <w:rPr>
                <w:rFonts w:cs="Calibri"/>
                <w:szCs w:val="22"/>
                <w:lang w:val="en-NZ"/>
              </w:rPr>
              <w:t>request essential assessment information from other service providers. For example:</w:t>
            </w:r>
          </w:p>
          <w:p w:rsidR="00A06BD4" w:rsidRPr="00FA291B" w:rsidRDefault="00FA291B" w:rsidP="009D6974">
            <w:pPr>
              <w:pStyle w:val="ListParagraph"/>
              <w:numPr>
                <w:ilvl w:val="0"/>
                <w:numId w:val="22"/>
              </w:numPr>
              <w:rPr>
                <w:rFonts w:ascii="Calibri" w:hAnsi="Calibri" w:cs="Calibri"/>
                <w:sz w:val="22"/>
                <w:szCs w:val="22"/>
                <w:lang w:val="en-NZ"/>
              </w:rPr>
            </w:pPr>
            <w:r w:rsidRPr="00FA291B">
              <w:rPr>
                <w:rFonts w:ascii="Calibri" w:hAnsi="Calibri" w:cs="Calibri"/>
                <w:sz w:val="22"/>
                <w:szCs w:val="22"/>
                <w:lang w:val="en-NZ"/>
              </w:rPr>
              <w:t>S</w:t>
            </w:r>
            <w:r w:rsidR="00A06BD4" w:rsidRPr="00FA291B">
              <w:rPr>
                <w:rFonts w:ascii="Calibri" w:hAnsi="Calibri" w:cs="Calibri"/>
                <w:sz w:val="22"/>
                <w:szCs w:val="22"/>
                <w:lang w:val="en-NZ"/>
              </w:rPr>
              <w:t>afety/risks</w:t>
            </w:r>
          </w:p>
          <w:p w:rsidR="00A06BD4" w:rsidRPr="00FA291B" w:rsidRDefault="00FA291B" w:rsidP="009D6974">
            <w:pPr>
              <w:pStyle w:val="ListParagraph"/>
              <w:numPr>
                <w:ilvl w:val="0"/>
                <w:numId w:val="22"/>
              </w:numPr>
              <w:rPr>
                <w:rFonts w:ascii="Calibri" w:hAnsi="Calibri" w:cs="Calibri"/>
                <w:sz w:val="22"/>
                <w:szCs w:val="22"/>
                <w:lang w:val="en-NZ"/>
              </w:rPr>
            </w:pPr>
            <w:r w:rsidRPr="00FA291B">
              <w:rPr>
                <w:rFonts w:ascii="Calibri" w:hAnsi="Calibri" w:cs="Calibri"/>
                <w:sz w:val="22"/>
                <w:szCs w:val="22"/>
                <w:lang w:val="en-NZ"/>
              </w:rPr>
              <w:t>A</w:t>
            </w:r>
            <w:r w:rsidR="00A06BD4" w:rsidRPr="00FA291B">
              <w:rPr>
                <w:rFonts w:ascii="Calibri" w:hAnsi="Calibri" w:cs="Calibri"/>
                <w:sz w:val="22"/>
                <w:szCs w:val="22"/>
                <w:lang w:val="en-NZ"/>
              </w:rPr>
              <w:t>llergies</w:t>
            </w:r>
          </w:p>
          <w:p w:rsidR="00A06BD4" w:rsidRPr="00A06BD4" w:rsidRDefault="00FA291B" w:rsidP="009D6974">
            <w:pPr>
              <w:pStyle w:val="ListParagraph"/>
              <w:numPr>
                <w:ilvl w:val="0"/>
                <w:numId w:val="22"/>
              </w:numPr>
              <w:rPr>
                <w:rFonts w:cs="Calibri"/>
                <w:szCs w:val="22"/>
              </w:rPr>
            </w:pPr>
            <w:r w:rsidRPr="00FA291B">
              <w:rPr>
                <w:rFonts w:ascii="Calibri" w:hAnsi="Calibri" w:cs="Calibri"/>
                <w:sz w:val="22"/>
                <w:szCs w:val="22"/>
                <w:lang w:val="en-NZ"/>
              </w:rPr>
              <w:t>Me</w:t>
            </w:r>
            <w:r w:rsidR="00A06BD4" w:rsidRPr="00FA291B">
              <w:rPr>
                <w:rFonts w:ascii="Calibri" w:hAnsi="Calibri" w:cs="Calibri"/>
                <w:sz w:val="22"/>
                <w:szCs w:val="22"/>
                <w:lang w:val="en-NZ"/>
              </w:rPr>
              <w:t>dical</w:t>
            </w:r>
            <w:r w:rsidR="00AC5D84">
              <w:rPr>
                <w:rFonts w:ascii="Calibri" w:hAnsi="Calibri" w:cs="Calibri"/>
                <w:sz w:val="22"/>
                <w:szCs w:val="22"/>
                <w:lang w:val="en-NZ"/>
              </w:rPr>
              <w:t xml:space="preserve"> and medication management/support</w:t>
            </w:r>
            <w:r w:rsidR="00A06BD4" w:rsidRPr="00FA291B">
              <w:rPr>
                <w:rFonts w:ascii="Calibri" w:hAnsi="Calibri" w:cs="Calibri"/>
                <w:sz w:val="22"/>
                <w:szCs w:val="22"/>
                <w:lang w:val="en-NZ"/>
              </w:rPr>
              <w:t xml:space="preserve"> issues that require monitoring by our service</w:t>
            </w:r>
            <w:r w:rsidR="00982200">
              <w:rPr>
                <w:rFonts w:ascii="Calibri" w:hAnsi="Calibri" w:cs="Calibri"/>
                <w:sz w:val="22"/>
                <w:szCs w:val="22"/>
                <w:lang w:val="en-NZ"/>
              </w:rPr>
              <w:t xml:space="preserve">. </w:t>
            </w:r>
          </w:p>
        </w:tc>
        <w:tc>
          <w:tcPr>
            <w:tcW w:w="2552" w:type="dxa"/>
            <w:tcBorders>
              <w:bottom w:val="single" w:sz="4" w:space="0" w:color="auto"/>
            </w:tcBorders>
          </w:tcPr>
          <w:p w:rsidR="00A06BD4" w:rsidRPr="00244234" w:rsidRDefault="00FA291B" w:rsidP="00B152BC">
            <w:pPr>
              <w:rPr>
                <w:rFonts w:cs="Calibri"/>
                <w:szCs w:val="22"/>
              </w:rPr>
            </w:pPr>
            <w:r>
              <w:rPr>
                <w:rFonts w:cs="Calibri"/>
                <w:szCs w:val="22"/>
              </w:rPr>
              <w:t>Health care worker responsible for collecting assessment information.</w:t>
            </w:r>
          </w:p>
        </w:tc>
      </w:tr>
      <w:tr w:rsidR="008024BC" w:rsidRPr="00244234" w:rsidTr="00024265">
        <w:tc>
          <w:tcPr>
            <w:tcW w:w="1844" w:type="dxa"/>
            <w:shd w:val="clear" w:color="auto" w:fill="F2F2F2" w:themeFill="background1" w:themeFillShade="F2"/>
          </w:tcPr>
          <w:p w:rsidR="008024BC" w:rsidRDefault="008024BC" w:rsidP="000D604E">
            <w:pPr>
              <w:rPr>
                <w:b/>
              </w:rPr>
            </w:pPr>
            <w:r>
              <w:rPr>
                <w:b/>
              </w:rPr>
              <w:t>Outcome measure - baseline</w:t>
            </w:r>
          </w:p>
        </w:tc>
        <w:tc>
          <w:tcPr>
            <w:tcW w:w="5386" w:type="dxa"/>
          </w:tcPr>
          <w:p w:rsidR="008024BC" w:rsidRDefault="008024BC" w:rsidP="009D6974">
            <w:pPr>
              <w:pStyle w:val="ListParagraph"/>
              <w:numPr>
                <w:ilvl w:val="0"/>
                <w:numId w:val="28"/>
              </w:numPr>
              <w:rPr>
                <w:rFonts w:ascii="Calibri" w:hAnsi="Calibri" w:cs="Calibri"/>
                <w:sz w:val="22"/>
                <w:szCs w:val="22"/>
              </w:rPr>
            </w:pPr>
            <w:r w:rsidRPr="000D604E">
              <w:rPr>
                <w:rFonts w:ascii="Calibri" w:hAnsi="Calibri" w:cs="Calibri"/>
                <w:sz w:val="22"/>
                <w:szCs w:val="22"/>
              </w:rPr>
              <w:t xml:space="preserve">As part of the assessment process we establish a baseline rating appropriate to the service we engage </w:t>
            </w:r>
            <w:r>
              <w:rPr>
                <w:rFonts w:cs="Calibri"/>
                <w:szCs w:val="22"/>
              </w:rPr>
              <w:t>ta</w:t>
            </w:r>
            <w:r w:rsidRPr="00CA7AEE">
              <w:rPr>
                <w:rFonts w:ascii="Calibri" w:hAnsi="Calibri" w:cs="Calibri"/>
                <w:sz w:val="22"/>
                <w:szCs w:val="22"/>
              </w:rPr>
              <w:t>ngata whai ora/t</w:t>
            </w:r>
            <w:r>
              <w:rPr>
                <w:rFonts w:ascii="Calibri" w:hAnsi="Calibri" w:cs="Calibri"/>
                <w:sz w:val="22"/>
                <w:szCs w:val="22"/>
              </w:rPr>
              <w:t>a</w:t>
            </w:r>
            <w:r w:rsidRPr="00CA7AEE">
              <w:rPr>
                <w:rFonts w:ascii="Calibri" w:hAnsi="Calibri" w:cs="Calibri"/>
                <w:sz w:val="22"/>
                <w:szCs w:val="22"/>
              </w:rPr>
              <w:t xml:space="preserve">ngata </w:t>
            </w:r>
            <w:r w:rsidRPr="000D604E">
              <w:rPr>
                <w:rFonts w:ascii="Calibri" w:hAnsi="Calibri" w:cs="Calibri"/>
                <w:sz w:val="22"/>
                <w:szCs w:val="22"/>
              </w:rPr>
              <w:t>whaikaha and whānau with.</w:t>
            </w:r>
            <w:r>
              <w:rPr>
                <w:rFonts w:ascii="Calibri" w:hAnsi="Calibri" w:cs="Calibri"/>
                <w:sz w:val="22"/>
                <w:szCs w:val="22"/>
              </w:rPr>
              <w:t xml:space="preserve">  </w:t>
            </w:r>
          </w:p>
          <w:p w:rsidR="008024BC" w:rsidRDefault="008024BC" w:rsidP="009D6974">
            <w:pPr>
              <w:pStyle w:val="ListParagraph"/>
              <w:numPr>
                <w:ilvl w:val="0"/>
                <w:numId w:val="28"/>
              </w:numPr>
              <w:rPr>
                <w:rFonts w:ascii="Calibri" w:hAnsi="Calibri" w:cs="Calibri"/>
                <w:sz w:val="22"/>
                <w:szCs w:val="22"/>
              </w:rPr>
            </w:pPr>
            <w:r>
              <w:rPr>
                <w:rFonts w:ascii="Calibri" w:hAnsi="Calibri" w:cs="Calibri"/>
                <w:sz w:val="22"/>
                <w:szCs w:val="22"/>
              </w:rPr>
              <w:t>Examples of validated outcome measures:</w:t>
            </w:r>
          </w:p>
          <w:p w:rsidR="008024BC" w:rsidRDefault="007701BD" w:rsidP="009D6974">
            <w:pPr>
              <w:pStyle w:val="ListParagraph"/>
              <w:numPr>
                <w:ilvl w:val="1"/>
                <w:numId w:val="28"/>
              </w:numPr>
              <w:rPr>
                <w:rFonts w:ascii="Calibri" w:hAnsi="Calibri" w:cs="Calibri"/>
                <w:sz w:val="22"/>
                <w:szCs w:val="22"/>
              </w:rPr>
            </w:pPr>
            <w:hyperlink r:id="rId34" w:history="1">
              <w:r w:rsidR="008024BC" w:rsidRPr="000D604E">
                <w:rPr>
                  <w:rStyle w:val="Hyperlink"/>
                  <w:rFonts w:ascii="Calibri" w:hAnsi="Calibri" w:cs="Calibri"/>
                  <w:sz w:val="22"/>
                  <w:szCs w:val="22"/>
                </w:rPr>
                <w:t>Hua Oranga</w:t>
              </w:r>
            </w:hyperlink>
          </w:p>
          <w:p w:rsidR="008024BC" w:rsidRDefault="007701BD" w:rsidP="009D6974">
            <w:pPr>
              <w:pStyle w:val="ListParagraph"/>
              <w:numPr>
                <w:ilvl w:val="1"/>
                <w:numId w:val="28"/>
              </w:numPr>
              <w:rPr>
                <w:rFonts w:ascii="Calibri" w:hAnsi="Calibri" w:cs="Calibri"/>
                <w:sz w:val="22"/>
                <w:szCs w:val="22"/>
              </w:rPr>
            </w:pPr>
            <w:hyperlink r:id="rId35" w:history="1">
              <w:r w:rsidR="008024BC" w:rsidRPr="002A792F">
                <w:rPr>
                  <w:rStyle w:val="Hyperlink"/>
                  <w:rFonts w:ascii="Calibri" w:hAnsi="Calibri" w:cs="Calibri"/>
                  <w:sz w:val="22"/>
                  <w:szCs w:val="22"/>
                </w:rPr>
                <w:t>Recovery Star</w:t>
              </w:r>
            </w:hyperlink>
          </w:p>
          <w:p w:rsidR="008024BC" w:rsidRDefault="007701BD" w:rsidP="009D6974">
            <w:pPr>
              <w:pStyle w:val="ListParagraph"/>
              <w:numPr>
                <w:ilvl w:val="1"/>
                <w:numId w:val="28"/>
              </w:numPr>
              <w:rPr>
                <w:rFonts w:ascii="Calibri" w:hAnsi="Calibri" w:cs="Calibri"/>
                <w:sz w:val="22"/>
                <w:szCs w:val="22"/>
              </w:rPr>
            </w:pPr>
            <w:hyperlink r:id="rId36" w:history="1">
              <w:r w:rsidR="008024BC" w:rsidRPr="00C93512">
                <w:rPr>
                  <w:rStyle w:val="Hyperlink"/>
                  <w:rFonts w:ascii="Calibri" w:hAnsi="Calibri" w:cs="Calibri"/>
                  <w:sz w:val="22"/>
                  <w:szCs w:val="22"/>
                </w:rPr>
                <w:t>ADOM</w:t>
              </w:r>
            </w:hyperlink>
          </w:p>
          <w:p w:rsidR="008024BC" w:rsidRPr="00914964" w:rsidRDefault="007701BD" w:rsidP="009D6974">
            <w:pPr>
              <w:pStyle w:val="ListParagraph"/>
              <w:numPr>
                <w:ilvl w:val="0"/>
                <w:numId w:val="29"/>
              </w:numPr>
              <w:spacing w:before="100" w:beforeAutospacing="1" w:after="100" w:afterAutospacing="1"/>
              <w:rPr>
                <w:rFonts w:cs="Calibri"/>
                <w:szCs w:val="22"/>
              </w:rPr>
            </w:pPr>
            <w:hyperlink r:id="rId37" w:history="1">
              <w:r w:rsidR="008024BC" w:rsidRPr="00914964">
                <w:rPr>
                  <w:rStyle w:val="Hyperlink"/>
                  <w:rFonts w:ascii="Calibri" w:hAnsi="Calibri" w:cs="Calibri"/>
                  <w:sz w:val="22"/>
                  <w:szCs w:val="22"/>
                </w:rPr>
                <w:t>SACS</w:t>
              </w:r>
            </w:hyperlink>
            <w:r w:rsidR="00382804">
              <w:rPr>
                <w:rFonts w:ascii="Calibri" w:hAnsi="Calibri" w:cs="Calibri"/>
                <w:sz w:val="22"/>
                <w:szCs w:val="22"/>
              </w:rPr>
              <w:t xml:space="preserve"> </w:t>
            </w:r>
          </w:p>
        </w:tc>
        <w:tc>
          <w:tcPr>
            <w:tcW w:w="2552" w:type="dxa"/>
            <w:vMerge w:val="restart"/>
          </w:tcPr>
          <w:p w:rsidR="008024BC" w:rsidRDefault="008024BC" w:rsidP="000D604E">
            <w:pPr>
              <w:rPr>
                <w:rFonts w:cs="Calibri"/>
                <w:szCs w:val="22"/>
              </w:rPr>
            </w:pPr>
          </w:p>
          <w:p w:rsidR="008024BC" w:rsidRDefault="008024BC" w:rsidP="000D604E">
            <w:pPr>
              <w:rPr>
                <w:rFonts w:cs="Calibri"/>
                <w:szCs w:val="22"/>
              </w:rPr>
            </w:pPr>
          </w:p>
          <w:p w:rsidR="008024BC" w:rsidRDefault="008024BC" w:rsidP="000D604E">
            <w:pPr>
              <w:rPr>
                <w:rFonts w:cs="Calibri"/>
                <w:szCs w:val="22"/>
              </w:rPr>
            </w:pPr>
          </w:p>
          <w:p w:rsidR="008024BC" w:rsidRDefault="008024BC" w:rsidP="000D604E">
            <w:pPr>
              <w:rPr>
                <w:rFonts w:cs="Calibri"/>
                <w:szCs w:val="22"/>
              </w:rPr>
            </w:pPr>
          </w:p>
          <w:p w:rsidR="008024BC" w:rsidRDefault="008024BC" w:rsidP="000D604E">
            <w:pPr>
              <w:rPr>
                <w:rFonts w:cs="Calibri"/>
                <w:szCs w:val="22"/>
              </w:rPr>
            </w:pPr>
          </w:p>
          <w:p w:rsidR="008024BC" w:rsidRDefault="008024BC" w:rsidP="000D604E">
            <w:pPr>
              <w:rPr>
                <w:rFonts w:cs="Calibri"/>
                <w:szCs w:val="22"/>
              </w:rPr>
            </w:pPr>
          </w:p>
          <w:p w:rsidR="008024BC" w:rsidRDefault="008024BC" w:rsidP="000D604E">
            <w:pPr>
              <w:rPr>
                <w:rFonts w:cs="Calibri"/>
                <w:szCs w:val="22"/>
              </w:rPr>
            </w:pPr>
          </w:p>
          <w:p w:rsidR="008024BC" w:rsidRDefault="008024BC" w:rsidP="000D604E">
            <w:pPr>
              <w:rPr>
                <w:rFonts w:cs="Calibri"/>
                <w:szCs w:val="22"/>
              </w:rPr>
            </w:pPr>
          </w:p>
          <w:p w:rsidR="008024BC" w:rsidRPr="00244234" w:rsidRDefault="008024BC" w:rsidP="000D604E">
            <w:pPr>
              <w:rPr>
                <w:rFonts w:cs="Calibri"/>
                <w:szCs w:val="22"/>
              </w:rPr>
            </w:pPr>
            <w:r>
              <w:rPr>
                <w:rFonts w:cs="Calibri"/>
                <w:szCs w:val="22"/>
              </w:rPr>
              <w:t>Health care worker responsible for collecting assessment information.</w:t>
            </w:r>
          </w:p>
        </w:tc>
      </w:tr>
      <w:tr w:rsidR="008024BC" w:rsidRPr="00244234" w:rsidTr="00024265">
        <w:tc>
          <w:tcPr>
            <w:tcW w:w="1844" w:type="dxa"/>
            <w:shd w:val="clear" w:color="auto" w:fill="F2F2F2" w:themeFill="background1" w:themeFillShade="F2"/>
          </w:tcPr>
          <w:p w:rsidR="008024BC" w:rsidRDefault="008024BC" w:rsidP="000D604E">
            <w:pPr>
              <w:rPr>
                <w:b/>
              </w:rPr>
            </w:pPr>
            <w:r>
              <w:rPr>
                <w:b/>
              </w:rPr>
              <w:t>Assessment response</w:t>
            </w:r>
          </w:p>
        </w:tc>
        <w:tc>
          <w:tcPr>
            <w:tcW w:w="5386" w:type="dxa"/>
          </w:tcPr>
          <w:p w:rsidR="008024BC" w:rsidRDefault="008024BC" w:rsidP="008024BC">
            <w:pPr>
              <w:rPr>
                <w:rFonts w:cs="Calibri"/>
                <w:szCs w:val="22"/>
              </w:rPr>
            </w:pPr>
            <w:r>
              <w:rPr>
                <w:rFonts w:cs="Calibri"/>
                <w:szCs w:val="22"/>
              </w:rPr>
              <w:t xml:space="preserve">If the outcome of the assessment indicates that specialist assessment or interventions are required we </w:t>
            </w:r>
            <w:r w:rsidR="00AA7B43">
              <w:rPr>
                <w:rFonts w:cs="Calibri"/>
                <w:szCs w:val="22"/>
              </w:rPr>
              <w:t>obtain consent from ta</w:t>
            </w:r>
            <w:r w:rsidR="00AA7B43" w:rsidRPr="00CA7AEE">
              <w:rPr>
                <w:rFonts w:cs="Calibri"/>
                <w:szCs w:val="22"/>
              </w:rPr>
              <w:t>ngata whai ora/t</w:t>
            </w:r>
            <w:r w:rsidR="00AA7B43">
              <w:rPr>
                <w:rFonts w:cs="Calibri"/>
                <w:szCs w:val="22"/>
              </w:rPr>
              <w:t>a</w:t>
            </w:r>
            <w:r w:rsidR="00AA7B43" w:rsidRPr="00CA7AEE">
              <w:rPr>
                <w:rFonts w:cs="Calibri"/>
                <w:szCs w:val="22"/>
              </w:rPr>
              <w:t xml:space="preserve">ngata </w:t>
            </w:r>
            <w:r w:rsidR="00AA7B43" w:rsidRPr="000D604E">
              <w:rPr>
                <w:rFonts w:cs="Calibri"/>
                <w:szCs w:val="22"/>
              </w:rPr>
              <w:t>whaikaha</w:t>
            </w:r>
            <w:r w:rsidR="00AA7B43">
              <w:rPr>
                <w:rFonts w:cs="Calibri"/>
                <w:szCs w:val="22"/>
              </w:rPr>
              <w:t xml:space="preserve"> to </w:t>
            </w:r>
            <w:r>
              <w:rPr>
                <w:rFonts w:cs="Calibri"/>
                <w:szCs w:val="22"/>
              </w:rPr>
              <w:t>initiate a referral.</w:t>
            </w:r>
          </w:p>
          <w:p w:rsidR="008024BC" w:rsidRPr="008024BC" w:rsidRDefault="008024BC" w:rsidP="008024BC">
            <w:pPr>
              <w:rPr>
                <w:rFonts w:cs="Calibri"/>
                <w:szCs w:val="22"/>
              </w:rPr>
            </w:pPr>
            <w:r>
              <w:rPr>
                <w:rFonts w:cs="Calibri"/>
                <w:szCs w:val="22"/>
              </w:rPr>
              <w:t>For example:</w:t>
            </w:r>
          </w:p>
          <w:p w:rsidR="008024BC" w:rsidRPr="008024BC" w:rsidRDefault="008024BC" w:rsidP="009D6974">
            <w:pPr>
              <w:pStyle w:val="ListParagraph"/>
              <w:numPr>
                <w:ilvl w:val="0"/>
                <w:numId w:val="28"/>
              </w:numPr>
              <w:rPr>
                <w:rFonts w:ascii="Calibri" w:hAnsi="Calibri" w:cs="Calibri"/>
                <w:sz w:val="22"/>
                <w:szCs w:val="22"/>
              </w:rPr>
            </w:pPr>
            <w:r w:rsidRPr="008024BC">
              <w:rPr>
                <w:rFonts w:ascii="Calibri" w:hAnsi="Calibri" w:cs="Calibri"/>
                <w:sz w:val="22"/>
                <w:szCs w:val="22"/>
              </w:rPr>
              <w:t>GP</w:t>
            </w:r>
          </w:p>
          <w:p w:rsidR="008024BC" w:rsidRPr="008024BC" w:rsidRDefault="008024BC" w:rsidP="009D6974">
            <w:pPr>
              <w:pStyle w:val="ListParagraph"/>
              <w:numPr>
                <w:ilvl w:val="0"/>
                <w:numId w:val="28"/>
              </w:numPr>
              <w:rPr>
                <w:rFonts w:ascii="Calibri" w:hAnsi="Calibri" w:cs="Calibri"/>
                <w:sz w:val="22"/>
                <w:szCs w:val="22"/>
              </w:rPr>
            </w:pPr>
            <w:r>
              <w:rPr>
                <w:rFonts w:ascii="Calibri" w:hAnsi="Calibri" w:cs="Calibri"/>
                <w:sz w:val="22"/>
                <w:szCs w:val="22"/>
              </w:rPr>
              <w:t>D</w:t>
            </w:r>
            <w:r w:rsidRPr="008024BC">
              <w:rPr>
                <w:rFonts w:ascii="Calibri" w:hAnsi="Calibri" w:cs="Calibri"/>
                <w:sz w:val="22"/>
                <w:szCs w:val="22"/>
              </w:rPr>
              <w:t xml:space="preserve">ietician </w:t>
            </w:r>
          </w:p>
          <w:p w:rsidR="008024BC" w:rsidRPr="008024BC" w:rsidRDefault="008024BC" w:rsidP="009D6974">
            <w:pPr>
              <w:pStyle w:val="ListParagraph"/>
              <w:numPr>
                <w:ilvl w:val="0"/>
                <w:numId w:val="28"/>
              </w:numPr>
              <w:rPr>
                <w:rFonts w:ascii="Calibri" w:hAnsi="Calibri" w:cs="Calibri"/>
                <w:sz w:val="22"/>
                <w:szCs w:val="22"/>
              </w:rPr>
            </w:pPr>
            <w:r>
              <w:rPr>
                <w:rFonts w:ascii="Calibri" w:hAnsi="Calibri" w:cs="Calibri"/>
                <w:sz w:val="22"/>
                <w:szCs w:val="22"/>
              </w:rPr>
              <w:t>P</w:t>
            </w:r>
            <w:r w:rsidRPr="008024BC">
              <w:rPr>
                <w:rFonts w:ascii="Calibri" w:hAnsi="Calibri" w:cs="Calibri"/>
                <w:sz w:val="22"/>
                <w:szCs w:val="22"/>
              </w:rPr>
              <w:t>sychologist</w:t>
            </w:r>
            <w:r>
              <w:rPr>
                <w:rFonts w:ascii="Calibri" w:hAnsi="Calibri" w:cs="Calibri"/>
                <w:sz w:val="22"/>
                <w:szCs w:val="22"/>
              </w:rPr>
              <w:t>, psychotherapist, counsellor</w:t>
            </w:r>
          </w:p>
          <w:p w:rsidR="008024BC" w:rsidRDefault="008024BC" w:rsidP="009D6974">
            <w:pPr>
              <w:pStyle w:val="ListParagraph"/>
              <w:numPr>
                <w:ilvl w:val="0"/>
                <w:numId w:val="28"/>
              </w:numPr>
              <w:rPr>
                <w:rFonts w:ascii="Calibri" w:hAnsi="Calibri" w:cs="Calibri"/>
                <w:sz w:val="22"/>
                <w:szCs w:val="22"/>
              </w:rPr>
            </w:pPr>
            <w:r>
              <w:rPr>
                <w:rFonts w:ascii="Calibri" w:hAnsi="Calibri" w:cs="Calibri"/>
                <w:sz w:val="22"/>
                <w:szCs w:val="22"/>
              </w:rPr>
              <w:t>O</w:t>
            </w:r>
            <w:r w:rsidRPr="008024BC">
              <w:rPr>
                <w:rFonts w:ascii="Calibri" w:hAnsi="Calibri" w:cs="Calibri"/>
                <w:sz w:val="22"/>
                <w:szCs w:val="22"/>
              </w:rPr>
              <w:t>ccupational therapist</w:t>
            </w:r>
          </w:p>
          <w:p w:rsidR="000D63D2" w:rsidRPr="008024BC" w:rsidRDefault="000D63D2" w:rsidP="009D6974">
            <w:pPr>
              <w:pStyle w:val="ListParagraph"/>
              <w:numPr>
                <w:ilvl w:val="0"/>
                <w:numId w:val="28"/>
              </w:numPr>
              <w:rPr>
                <w:rFonts w:ascii="Calibri" w:hAnsi="Calibri" w:cs="Calibri"/>
                <w:sz w:val="22"/>
                <w:szCs w:val="22"/>
              </w:rPr>
            </w:pPr>
            <w:r>
              <w:rPr>
                <w:rFonts w:ascii="Calibri" w:hAnsi="Calibri" w:cs="Calibri"/>
                <w:sz w:val="22"/>
                <w:szCs w:val="22"/>
              </w:rPr>
              <w:t>Physiotherapist</w:t>
            </w:r>
          </w:p>
          <w:p w:rsidR="008024BC" w:rsidRPr="008024BC" w:rsidRDefault="008024BC" w:rsidP="009D6974">
            <w:pPr>
              <w:pStyle w:val="ListParagraph"/>
              <w:numPr>
                <w:ilvl w:val="0"/>
                <w:numId w:val="28"/>
              </w:numPr>
              <w:rPr>
                <w:rFonts w:ascii="Calibri" w:hAnsi="Calibri" w:cs="Calibri"/>
                <w:sz w:val="22"/>
                <w:szCs w:val="22"/>
              </w:rPr>
            </w:pPr>
            <w:r w:rsidRPr="008024BC">
              <w:rPr>
                <w:rFonts w:ascii="Calibri" w:hAnsi="Calibri" w:cs="Calibri"/>
                <w:sz w:val="22"/>
                <w:szCs w:val="22"/>
              </w:rPr>
              <w:t>DAPAANZ practitioner</w:t>
            </w:r>
          </w:p>
          <w:p w:rsidR="008024BC" w:rsidRDefault="008024BC" w:rsidP="009D6974">
            <w:pPr>
              <w:pStyle w:val="ListParagraph"/>
              <w:numPr>
                <w:ilvl w:val="0"/>
                <w:numId w:val="28"/>
              </w:numPr>
              <w:rPr>
                <w:rFonts w:ascii="Calibri" w:hAnsi="Calibri" w:cs="Calibri"/>
                <w:sz w:val="22"/>
                <w:szCs w:val="22"/>
              </w:rPr>
            </w:pPr>
            <w:r>
              <w:rPr>
                <w:rFonts w:ascii="Calibri" w:hAnsi="Calibri" w:cs="Calibri"/>
                <w:sz w:val="22"/>
                <w:szCs w:val="22"/>
              </w:rPr>
              <w:t>Rākau rongoā, mirimiri practitioner</w:t>
            </w:r>
          </w:p>
          <w:p w:rsidR="008024BC" w:rsidRPr="000D604E" w:rsidRDefault="008024BC" w:rsidP="009D6974">
            <w:pPr>
              <w:pStyle w:val="ListParagraph"/>
              <w:numPr>
                <w:ilvl w:val="0"/>
                <w:numId w:val="28"/>
              </w:numPr>
              <w:rPr>
                <w:rFonts w:ascii="Calibri" w:hAnsi="Calibri" w:cs="Calibri"/>
                <w:sz w:val="22"/>
                <w:szCs w:val="22"/>
              </w:rPr>
            </w:pPr>
            <w:r>
              <w:rPr>
                <w:rFonts w:ascii="Calibri" w:hAnsi="Calibri" w:cs="Calibri"/>
                <w:sz w:val="22"/>
                <w:szCs w:val="22"/>
              </w:rPr>
              <w:t>Tohunga</w:t>
            </w:r>
          </w:p>
        </w:tc>
        <w:tc>
          <w:tcPr>
            <w:tcW w:w="2552" w:type="dxa"/>
            <w:vMerge/>
          </w:tcPr>
          <w:p w:rsidR="008024BC" w:rsidRDefault="008024BC" w:rsidP="000D604E">
            <w:pPr>
              <w:rPr>
                <w:rFonts w:cs="Calibri"/>
                <w:szCs w:val="22"/>
              </w:rPr>
            </w:pPr>
          </w:p>
        </w:tc>
      </w:tr>
      <w:tr w:rsidR="00056300" w:rsidRPr="00244234" w:rsidTr="00316E56">
        <w:tc>
          <w:tcPr>
            <w:tcW w:w="9782" w:type="dxa"/>
            <w:gridSpan w:val="3"/>
            <w:shd w:val="clear" w:color="auto" w:fill="F2F2F2" w:themeFill="background1" w:themeFillShade="F2"/>
          </w:tcPr>
          <w:p w:rsidR="00056300" w:rsidRPr="00520DBA" w:rsidRDefault="00520DBA" w:rsidP="005E2194">
            <w:pPr>
              <w:pStyle w:val="Heading1"/>
              <w:spacing w:before="0"/>
              <w:outlineLvl w:val="0"/>
              <w:rPr>
                <w:b/>
                <w:color w:val="auto"/>
              </w:rPr>
            </w:pPr>
            <w:bookmarkStart w:id="5" w:name="_Toc151273272"/>
            <w:r w:rsidRPr="00520DBA">
              <w:rPr>
                <w:b/>
                <w:color w:val="auto"/>
              </w:rPr>
              <w:t>Plan</w:t>
            </w:r>
            <w:r w:rsidR="00204747">
              <w:rPr>
                <w:b/>
                <w:color w:val="auto"/>
              </w:rPr>
              <w:t>ning</w:t>
            </w:r>
            <w:bookmarkEnd w:id="5"/>
          </w:p>
          <w:p w:rsidR="00520DBA" w:rsidRDefault="00520DBA" w:rsidP="000D604E">
            <w:pPr>
              <w:rPr>
                <w:rFonts w:cs="Calibri"/>
                <w:szCs w:val="22"/>
              </w:rPr>
            </w:pPr>
          </w:p>
        </w:tc>
      </w:tr>
      <w:tr w:rsidR="006019A6" w:rsidRPr="00244234" w:rsidTr="00316E56">
        <w:tc>
          <w:tcPr>
            <w:tcW w:w="1844" w:type="dxa"/>
            <w:shd w:val="clear" w:color="auto" w:fill="F2F2F2" w:themeFill="background1" w:themeFillShade="F2"/>
          </w:tcPr>
          <w:p w:rsidR="006019A6" w:rsidRDefault="006019A6" w:rsidP="000D604E">
            <w:pPr>
              <w:rPr>
                <w:b/>
              </w:rPr>
            </w:pPr>
            <w:r>
              <w:rPr>
                <w:b/>
              </w:rPr>
              <w:t>Purpose</w:t>
            </w:r>
          </w:p>
        </w:tc>
        <w:tc>
          <w:tcPr>
            <w:tcW w:w="7938" w:type="dxa"/>
            <w:gridSpan w:val="2"/>
          </w:tcPr>
          <w:p w:rsidR="006019A6" w:rsidRDefault="006019A6" w:rsidP="006019A6">
            <w:pPr>
              <w:rPr>
                <w:rFonts w:cs="Calibri"/>
                <w:szCs w:val="22"/>
              </w:rPr>
            </w:pPr>
            <w:r w:rsidRPr="00603685">
              <w:rPr>
                <w:rFonts w:cs="Calibri"/>
                <w:szCs w:val="22"/>
              </w:rPr>
              <w:t xml:space="preserve">The </w:t>
            </w:r>
            <w:sdt>
              <w:sdtPr>
                <w:rPr>
                  <w:rFonts w:cs="Calibri"/>
                  <w:szCs w:val="22"/>
                </w:rPr>
                <w:id w:val="-149369607"/>
                <w:placeholder>
                  <w:docPart w:val="DefaultPlaceholder_1081868575"/>
                </w:placeholder>
                <w:showingPlcHdr/>
                <w:dropDownList>
                  <w:listItem w:value="Choose an item."/>
                  <w:listItem w:displayText="wellness plan" w:value="wellness plan"/>
                  <w:listItem w:displayText="recovery plan" w:value="recovery plan"/>
                  <w:listItem w:displayText="care plan" w:value="care plan"/>
                  <w:listItem w:displayText="support plan" w:value="support plan"/>
                  <w:listItem w:displayText="intervention plan" w:value="intervention plan"/>
                  <w:listItem w:displayText="treatment plan" w:value="treatment plan"/>
                </w:dropDownList>
              </w:sdtPr>
              <w:sdtEndPr/>
              <w:sdtContent>
                <w:r w:rsidRPr="003C06E7">
                  <w:rPr>
                    <w:rStyle w:val="PlaceholderText"/>
                  </w:rPr>
                  <w:t>Choose an item.</w:t>
                </w:r>
              </w:sdtContent>
            </w:sdt>
            <w:r w:rsidRPr="00603685">
              <w:rPr>
                <w:rFonts w:cs="Calibri"/>
                <w:szCs w:val="22"/>
              </w:rPr>
              <w:t xml:space="preserve"> </w:t>
            </w:r>
            <w:r>
              <w:rPr>
                <w:rFonts w:cs="Calibri"/>
                <w:szCs w:val="22"/>
              </w:rPr>
              <w:t xml:space="preserve">is </w:t>
            </w:r>
            <w:r w:rsidRPr="00603685">
              <w:rPr>
                <w:rFonts w:cs="Calibri"/>
                <w:szCs w:val="22"/>
              </w:rPr>
              <w:t xml:space="preserve">informed by </w:t>
            </w:r>
            <w:r>
              <w:rPr>
                <w:rFonts w:cs="Calibri"/>
                <w:szCs w:val="22"/>
              </w:rPr>
              <w:t>the needs assessment, determined and agreed on by ta</w:t>
            </w:r>
            <w:r w:rsidRPr="00CA7AEE">
              <w:rPr>
                <w:rFonts w:cs="Calibri"/>
                <w:szCs w:val="22"/>
              </w:rPr>
              <w:t>ngata whai ora/t</w:t>
            </w:r>
            <w:r>
              <w:rPr>
                <w:rFonts w:cs="Calibri"/>
                <w:szCs w:val="22"/>
              </w:rPr>
              <w:t>a</w:t>
            </w:r>
            <w:r w:rsidRPr="00CA7AEE">
              <w:rPr>
                <w:rFonts w:cs="Calibri"/>
                <w:szCs w:val="22"/>
              </w:rPr>
              <w:t xml:space="preserve">ngata </w:t>
            </w:r>
            <w:r w:rsidRPr="000D604E">
              <w:rPr>
                <w:rFonts w:cs="Calibri"/>
                <w:szCs w:val="22"/>
              </w:rPr>
              <w:t>whaikaha and</w:t>
            </w:r>
            <w:r w:rsidR="005A07E5">
              <w:rPr>
                <w:rFonts w:cs="Calibri"/>
                <w:szCs w:val="22"/>
              </w:rPr>
              <w:t>/or</w:t>
            </w:r>
            <w:r w:rsidRPr="000D604E">
              <w:rPr>
                <w:rFonts w:cs="Calibri"/>
                <w:szCs w:val="22"/>
              </w:rPr>
              <w:t xml:space="preserve"> whānau</w:t>
            </w:r>
            <w:r>
              <w:rPr>
                <w:rFonts w:cs="Calibri"/>
                <w:szCs w:val="22"/>
              </w:rPr>
              <w:t xml:space="preserve"> in order to meet their wellbeing goals.</w:t>
            </w:r>
          </w:p>
        </w:tc>
      </w:tr>
      <w:tr w:rsidR="0063657B" w:rsidRPr="00244234" w:rsidTr="00316E56">
        <w:tc>
          <w:tcPr>
            <w:tcW w:w="1844" w:type="dxa"/>
            <w:shd w:val="clear" w:color="auto" w:fill="F2F2F2" w:themeFill="background1" w:themeFillShade="F2"/>
          </w:tcPr>
          <w:p w:rsidR="0063657B" w:rsidRDefault="0063657B" w:rsidP="000D604E">
            <w:pPr>
              <w:rPr>
                <w:b/>
              </w:rPr>
            </w:pPr>
            <w:r>
              <w:rPr>
                <w:b/>
              </w:rPr>
              <w:t>Scope</w:t>
            </w:r>
          </w:p>
        </w:tc>
        <w:tc>
          <w:tcPr>
            <w:tcW w:w="7938" w:type="dxa"/>
            <w:gridSpan w:val="2"/>
          </w:tcPr>
          <w:p w:rsidR="0063657B" w:rsidRPr="00603685" w:rsidRDefault="0063657B" w:rsidP="00080A86">
            <w:pPr>
              <w:rPr>
                <w:rFonts w:cs="Calibri"/>
                <w:szCs w:val="22"/>
              </w:rPr>
            </w:pPr>
            <w:r>
              <w:rPr>
                <w:rFonts w:cs="Calibri"/>
                <w:szCs w:val="22"/>
              </w:rPr>
              <w:t>T</w:t>
            </w:r>
            <w:r w:rsidR="005A07E5">
              <w:rPr>
                <w:rFonts w:cs="Calibri"/>
                <w:szCs w:val="22"/>
              </w:rPr>
              <w:t>a</w:t>
            </w:r>
            <w:r w:rsidRPr="00CA7AEE">
              <w:rPr>
                <w:rFonts w:cs="Calibri"/>
                <w:szCs w:val="22"/>
              </w:rPr>
              <w:t>ngata whai ora/t</w:t>
            </w:r>
            <w:r w:rsidR="005A07E5">
              <w:rPr>
                <w:rFonts w:cs="Calibri"/>
                <w:szCs w:val="22"/>
              </w:rPr>
              <w:t>a</w:t>
            </w:r>
            <w:r w:rsidRPr="00CA7AEE">
              <w:rPr>
                <w:rFonts w:cs="Calibri"/>
                <w:szCs w:val="22"/>
              </w:rPr>
              <w:t xml:space="preserve">ngata </w:t>
            </w:r>
            <w:r w:rsidRPr="000D604E">
              <w:rPr>
                <w:rFonts w:cs="Calibri"/>
                <w:szCs w:val="22"/>
              </w:rPr>
              <w:t>whaikaha</w:t>
            </w:r>
            <w:r w:rsidR="00520DBA">
              <w:rPr>
                <w:rFonts w:cs="Calibri"/>
                <w:szCs w:val="22"/>
              </w:rPr>
              <w:t xml:space="preserve">, </w:t>
            </w:r>
            <w:r w:rsidRPr="000D604E">
              <w:rPr>
                <w:rFonts w:cs="Calibri"/>
                <w:szCs w:val="22"/>
              </w:rPr>
              <w:t>whānau</w:t>
            </w:r>
            <w:r w:rsidR="00520DBA">
              <w:rPr>
                <w:rFonts w:cs="Calibri"/>
                <w:szCs w:val="22"/>
              </w:rPr>
              <w:t xml:space="preserve">, our health care workers and other </w:t>
            </w:r>
            <w:r w:rsidR="00080A86">
              <w:rPr>
                <w:rFonts w:cs="Calibri"/>
                <w:szCs w:val="22"/>
              </w:rPr>
              <w:t xml:space="preserve">organisations who provide a service. </w:t>
            </w:r>
          </w:p>
        </w:tc>
      </w:tr>
      <w:tr w:rsidR="006019A6" w:rsidRPr="00244234" w:rsidTr="00316E56">
        <w:tc>
          <w:tcPr>
            <w:tcW w:w="1844" w:type="dxa"/>
            <w:shd w:val="clear" w:color="auto" w:fill="F2F2F2" w:themeFill="background1" w:themeFillShade="F2"/>
          </w:tcPr>
          <w:p w:rsidR="006019A6" w:rsidRDefault="0063657B" w:rsidP="000D604E">
            <w:pPr>
              <w:rPr>
                <w:b/>
              </w:rPr>
            </w:pPr>
            <w:r>
              <w:rPr>
                <w:b/>
              </w:rPr>
              <w:t>Policy</w:t>
            </w:r>
          </w:p>
        </w:tc>
        <w:tc>
          <w:tcPr>
            <w:tcW w:w="7938" w:type="dxa"/>
            <w:gridSpan w:val="2"/>
          </w:tcPr>
          <w:p w:rsidR="006019A6" w:rsidRDefault="0063657B" w:rsidP="0063657B">
            <w:pPr>
              <w:rPr>
                <w:rFonts w:cs="Calibri"/>
                <w:szCs w:val="22"/>
              </w:rPr>
            </w:pPr>
            <w:r>
              <w:rPr>
                <w:rFonts w:cs="Calibri"/>
                <w:szCs w:val="22"/>
              </w:rPr>
              <w:t>T</w:t>
            </w:r>
            <w:r w:rsidR="005A07E5">
              <w:rPr>
                <w:rFonts w:cs="Calibri"/>
                <w:szCs w:val="22"/>
              </w:rPr>
              <w:t>a</w:t>
            </w:r>
            <w:r w:rsidRPr="00CA7AEE">
              <w:rPr>
                <w:rFonts w:cs="Calibri"/>
                <w:szCs w:val="22"/>
              </w:rPr>
              <w:t>ngata whai ora/t</w:t>
            </w:r>
            <w:r w:rsidR="005A07E5">
              <w:rPr>
                <w:rFonts w:cs="Calibri"/>
                <w:szCs w:val="22"/>
              </w:rPr>
              <w:t>a</w:t>
            </w:r>
            <w:r w:rsidRPr="00CA7AEE">
              <w:rPr>
                <w:rFonts w:cs="Calibri"/>
                <w:szCs w:val="22"/>
              </w:rPr>
              <w:t xml:space="preserve">ngata </w:t>
            </w:r>
            <w:r w:rsidRPr="000D604E">
              <w:rPr>
                <w:rFonts w:cs="Calibri"/>
                <w:szCs w:val="22"/>
              </w:rPr>
              <w:t>whaikaha and</w:t>
            </w:r>
            <w:r w:rsidR="005A07E5">
              <w:rPr>
                <w:rFonts w:cs="Calibri"/>
                <w:szCs w:val="22"/>
              </w:rPr>
              <w:t>/or</w:t>
            </w:r>
            <w:r w:rsidRPr="000D604E">
              <w:rPr>
                <w:rFonts w:cs="Calibri"/>
                <w:szCs w:val="22"/>
              </w:rPr>
              <w:t xml:space="preserve"> whānau</w:t>
            </w:r>
            <w:r>
              <w:rPr>
                <w:rFonts w:cs="Calibri"/>
                <w:szCs w:val="22"/>
              </w:rPr>
              <w:t xml:space="preserve"> have a plan that enhances their wellbeing.</w:t>
            </w:r>
          </w:p>
          <w:p w:rsidR="005A07E5" w:rsidRDefault="005A07E5" w:rsidP="0063657B">
            <w:pPr>
              <w:rPr>
                <w:rFonts w:cs="Calibri"/>
                <w:szCs w:val="22"/>
              </w:rPr>
            </w:pPr>
            <w:r>
              <w:rPr>
                <w:rFonts w:cs="Calibri"/>
                <w:szCs w:val="22"/>
              </w:rPr>
              <w:t>Plans reflect an integrated approach to meet wellbeing needs.</w:t>
            </w:r>
          </w:p>
          <w:p w:rsidR="005A07E5" w:rsidRDefault="005A07E5" w:rsidP="00260E32">
            <w:pPr>
              <w:rPr>
                <w:rFonts w:cs="Calibri"/>
                <w:szCs w:val="22"/>
              </w:rPr>
            </w:pPr>
            <w:r>
              <w:rPr>
                <w:rFonts w:cs="Calibri"/>
                <w:szCs w:val="22"/>
              </w:rPr>
              <w:t>Plans have a format that is meaningful and relatable to ta</w:t>
            </w:r>
            <w:r w:rsidRPr="00CA7AEE">
              <w:rPr>
                <w:rFonts w:cs="Calibri"/>
                <w:szCs w:val="22"/>
              </w:rPr>
              <w:t>ngata whai ora/t</w:t>
            </w:r>
            <w:r>
              <w:rPr>
                <w:rFonts w:cs="Calibri"/>
                <w:szCs w:val="22"/>
              </w:rPr>
              <w:t>a</w:t>
            </w:r>
            <w:r w:rsidRPr="00CA7AEE">
              <w:rPr>
                <w:rFonts w:cs="Calibri"/>
                <w:szCs w:val="22"/>
              </w:rPr>
              <w:t xml:space="preserve">ngata </w:t>
            </w:r>
            <w:r w:rsidRPr="000D604E">
              <w:rPr>
                <w:rFonts w:cs="Calibri"/>
                <w:szCs w:val="22"/>
              </w:rPr>
              <w:t>whaikaha and</w:t>
            </w:r>
            <w:r>
              <w:rPr>
                <w:rFonts w:cs="Calibri"/>
                <w:szCs w:val="22"/>
              </w:rPr>
              <w:t>/or</w:t>
            </w:r>
            <w:r w:rsidRPr="000D604E">
              <w:rPr>
                <w:rFonts w:cs="Calibri"/>
                <w:szCs w:val="22"/>
              </w:rPr>
              <w:t xml:space="preserve"> whānau</w:t>
            </w:r>
            <w:r>
              <w:rPr>
                <w:rFonts w:cs="Calibri"/>
                <w:szCs w:val="22"/>
              </w:rPr>
              <w:t>.</w:t>
            </w:r>
            <w:r w:rsidR="00260E32">
              <w:rPr>
                <w:rFonts w:cs="Calibri"/>
                <w:szCs w:val="22"/>
              </w:rPr>
              <w:t xml:space="preserve"> </w:t>
            </w:r>
          </w:p>
        </w:tc>
      </w:tr>
      <w:tr w:rsidR="009E623C" w:rsidRPr="00244234" w:rsidTr="00024265">
        <w:tc>
          <w:tcPr>
            <w:tcW w:w="1844" w:type="dxa"/>
            <w:shd w:val="clear" w:color="auto" w:fill="F2F2F2" w:themeFill="background1" w:themeFillShade="F2"/>
          </w:tcPr>
          <w:p w:rsidR="009E623C" w:rsidRDefault="009E623C" w:rsidP="000D604E">
            <w:pPr>
              <w:rPr>
                <w:b/>
              </w:rPr>
            </w:pPr>
            <w:r>
              <w:rPr>
                <w:b/>
              </w:rPr>
              <w:t>Process</w:t>
            </w:r>
          </w:p>
        </w:tc>
        <w:tc>
          <w:tcPr>
            <w:tcW w:w="5386" w:type="dxa"/>
            <w:shd w:val="clear" w:color="auto" w:fill="F2F2F2" w:themeFill="background1" w:themeFillShade="F2"/>
          </w:tcPr>
          <w:p w:rsidR="009E623C" w:rsidRDefault="009E623C" w:rsidP="000D604E">
            <w:pPr>
              <w:rPr>
                <w:rFonts w:cs="Calibri"/>
                <w:b/>
                <w:szCs w:val="22"/>
              </w:rPr>
            </w:pPr>
            <w:r w:rsidRPr="009E623C">
              <w:rPr>
                <w:rFonts w:cs="Calibri"/>
                <w:b/>
                <w:szCs w:val="22"/>
              </w:rPr>
              <w:t>Includes</w:t>
            </w:r>
          </w:p>
          <w:p w:rsidR="005E2194" w:rsidRPr="009E623C" w:rsidRDefault="005E2194" w:rsidP="000D604E">
            <w:pPr>
              <w:rPr>
                <w:rFonts w:cs="Calibri"/>
                <w:b/>
                <w:szCs w:val="22"/>
              </w:rPr>
            </w:pPr>
          </w:p>
        </w:tc>
        <w:tc>
          <w:tcPr>
            <w:tcW w:w="2552" w:type="dxa"/>
            <w:shd w:val="clear" w:color="auto" w:fill="F2F2F2" w:themeFill="background1" w:themeFillShade="F2"/>
          </w:tcPr>
          <w:p w:rsidR="009E623C" w:rsidRPr="009E623C" w:rsidRDefault="009E623C" w:rsidP="009E623C">
            <w:pPr>
              <w:rPr>
                <w:rFonts w:cs="Calibri"/>
                <w:b/>
                <w:szCs w:val="22"/>
              </w:rPr>
            </w:pPr>
            <w:r w:rsidRPr="009E623C">
              <w:rPr>
                <w:rFonts w:cs="Calibri"/>
                <w:b/>
                <w:szCs w:val="22"/>
              </w:rPr>
              <w:t>Participants</w:t>
            </w:r>
          </w:p>
        </w:tc>
      </w:tr>
      <w:tr w:rsidR="00232E54" w:rsidRPr="00244234" w:rsidTr="00024265">
        <w:tc>
          <w:tcPr>
            <w:tcW w:w="1844" w:type="dxa"/>
            <w:shd w:val="clear" w:color="auto" w:fill="F2F2F2" w:themeFill="background1" w:themeFillShade="F2"/>
          </w:tcPr>
          <w:p w:rsidR="00232E54" w:rsidRDefault="00232E54" w:rsidP="000D604E">
            <w:pPr>
              <w:rPr>
                <w:b/>
              </w:rPr>
            </w:pPr>
            <w:r>
              <w:rPr>
                <w:b/>
              </w:rPr>
              <w:t xml:space="preserve">Goal setting </w:t>
            </w:r>
            <w:r w:rsidRPr="00204747">
              <w:rPr>
                <w:b/>
                <w:shd w:val="clear" w:color="auto" w:fill="F2F2F2" w:themeFill="background1" w:themeFillShade="F2"/>
              </w:rPr>
              <w:t>and planning</w:t>
            </w:r>
          </w:p>
        </w:tc>
        <w:tc>
          <w:tcPr>
            <w:tcW w:w="5386" w:type="dxa"/>
          </w:tcPr>
          <w:p w:rsidR="00232E54" w:rsidRDefault="00232E54" w:rsidP="000D604E">
            <w:pPr>
              <w:rPr>
                <w:rFonts w:cs="Calibri"/>
                <w:b/>
                <w:szCs w:val="22"/>
              </w:rPr>
            </w:pPr>
            <w:r>
              <w:rPr>
                <w:rFonts w:cs="Calibri"/>
                <w:szCs w:val="22"/>
              </w:rPr>
              <w:t>Ta</w:t>
            </w:r>
            <w:r w:rsidRPr="00CA7AEE">
              <w:rPr>
                <w:rFonts w:cs="Calibri"/>
                <w:szCs w:val="22"/>
              </w:rPr>
              <w:t>ngata whai ora/t</w:t>
            </w:r>
            <w:r>
              <w:rPr>
                <w:rFonts w:cs="Calibri"/>
                <w:szCs w:val="22"/>
              </w:rPr>
              <w:t>a</w:t>
            </w:r>
            <w:r w:rsidRPr="00CA7AEE">
              <w:rPr>
                <w:rFonts w:cs="Calibri"/>
                <w:szCs w:val="22"/>
              </w:rPr>
              <w:t xml:space="preserve">ngata </w:t>
            </w:r>
            <w:r w:rsidRPr="000D604E">
              <w:rPr>
                <w:rFonts w:cs="Calibri"/>
                <w:szCs w:val="22"/>
              </w:rPr>
              <w:t>whaikaha and</w:t>
            </w:r>
            <w:r>
              <w:rPr>
                <w:rFonts w:cs="Calibri"/>
                <w:szCs w:val="22"/>
              </w:rPr>
              <w:t>/or</w:t>
            </w:r>
            <w:r w:rsidRPr="000D604E">
              <w:rPr>
                <w:rFonts w:cs="Calibri"/>
                <w:szCs w:val="22"/>
              </w:rPr>
              <w:t xml:space="preserve"> whānau</w:t>
            </w:r>
            <w:r>
              <w:rPr>
                <w:rFonts w:cs="Calibri"/>
                <w:szCs w:val="22"/>
              </w:rPr>
              <w:t xml:space="preserve"> might have set goals already and we encourage them to bring them to the goal setting hui.</w:t>
            </w:r>
          </w:p>
          <w:p w:rsidR="00232E54" w:rsidRDefault="00232E54" w:rsidP="000D604E">
            <w:pPr>
              <w:rPr>
                <w:rFonts w:cs="Calibri"/>
                <w:szCs w:val="22"/>
              </w:rPr>
            </w:pPr>
            <w:r w:rsidRPr="00382804">
              <w:rPr>
                <w:rFonts w:cs="Calibri"/>
                <w:szCs w:val="22"/>
              </w:rPr>
              <w:t xml:space="preserve">We use the hui approach for the goal setting </w:t>
            </w:r>
            <w:r w:rsidR="00BA1BBB">
              <w:rPr>
                <w:rFonts w:cs="Calibri"/>
                <w:szCs w:val="22"/>
              </w:rPr>
              <w:t xml:space="preserve">and planning </w:t>
            </w:r>
            <w:r w:rsidRPr="00382804">
              <w:rPr>
                <w:rFonts w:cs="Calibri"/>
                <w:szCs w:val="22"/>
              </w:rPr>
              <w:t>meeting</w:t>
            </w:r>
            <w:r>
              <w:rPr>
                <w:rFonts w:cs="Calibri"/>
                <w:szCs w:val="22"/>
              </w:rPr>
              <w:t>:</w:t>
            </w:r>
          </w:p>
          <w:p w:rsidR="00232E54" w:rsidRDefault="00232E54" w:rsidP="005B2F6F">
            <w:pPr>
              <w:pStyle w:val="ListParagraph"/>
              <w:numPr>
                <w:ilvl w:val="0"/>
                <w:numId w:val="7"/>
              </w:numPr>
              <w:rPr>
                <w:rFonts w:ascii="Calibri" w:hAnsi="Calibri" w:cs="Calibri"/>
                <w:sz w:val="22"/>
                <w:szCs w:val="22"/>
              </w:rPr>
            </w:pPr>
            <w:r>
              <w:rPr>
                <w:rFonts w:ascii="Calibri" w:hAnsi="Calibri" w:cs="Calibri"/>
                <w:sz w:val="22"/>
                <w:szCs w:val="22"/>
              </w:rPr>
              <w:t>We offer karakia.</w:t>
            </w:r>
          </w:p>
          <w:p w:rsidR="00232E54" w:rsidRDefault="00232E54" w:rsidP="005B2F6F">
            <w:pPr>
              <w:pStyle w:val="ListParagraph"/>
              <w:numPr>
                <w:ilvl w:val="0"/>
                <w:numId w:val="7"/>
              </w:numPr>
              <w:rPr>
                <w:rFonts w:ascii="Calibri" w:hAnsi="Calibri" w:cs="Calibri"/>
                <w:sz w:val="22"/>
                <w:szCs w:val="22"/>
              </w:rPr>
            </w:pPr>
            <w:r>
              <w:rPr>
                <w:rFonts w:ascii="Calibri" w:hAnsi="Calibri" w:cs="Calibri"/>
                <w:sz w:val="22"/>
                <w:szCs w:val="22"/>
              </w:rPr>
              <w:t>Mihi - We do an initial greeting.</w:t>
            </w:r>
          </w:p>
          <w:p w:rsidR="00232E54" w:rsidRDefault="00232E54" w:rsidP="005B2F6F">
            <w:pPr>
              <w:pStyle w:val="ListParagraph"/>
              <w:numPr>
                <w:ilvl w:val="0"/>
                <w:numId w:val="7"/>
              </w:numPr>
              <w:rPr>
                <w:rFonts w:ascii="Calibri" w:hAnsi="Calibri" w:cs="Calibri"/>
                <w:sz w:val="22"/>
                <w:szCs w:val="22"/>
              </w:rPr>
            </w:pPr>
            <w:r>
              <w:rPr>
                <w:rFonts w:ascii="Calibri" w:hAnsi="Calibri" w:cs="Calibri"/>
                <w:sz w:val="22"/>
                <w:szCs w:val="22"/>
              </w:rPr>
              <w:t>We initiate whakawhanaungatanga – making connections.</w:t>
            </w:r>
          </w:p>
          <w:p w:rsidR="00232E54" w:rsidRDefault="00232E54" w:rsidP="005B2F6F">
            <w:pPr>
              <w:pStyle w:val="ListParagraph"/>
              <w:numPr>
                <w:ilvl w:val="0"/>
                <w:numId w:val="7"/>
              </w:numPr>
              <w:rPr>
                <w:rFonts w:ascii="Calibri" w:hAnsi="Calibri" w:cs="Calibri"/>
                <w:sz w:val="22"/>
                <w:szCs w:val="22"/>
              </w:rPr>
            </w:pPr>
            <w:r>
              <w:rPr>
                <w:rFonts w:ascii="Calibri" w:hAnsi="Calibri" w:cs="Calibri"/>
                <w:sz w:val="22"/>
                <w:szCs w:val="22"/>
              </w:rPr>
              <w:t xml:space="preserve">Kaupapa – we negotiate the purpose of the meeting. </w:t>
            </w:r>
          </w:p>
          <w:p w:rsidR="00232E54" w:rsidRDefault="00232E54" w:rsidP="005B2F6F">
            <w:pPr>
              <w:pStyle w:val="ListParagraph"/>
              <w:numPr>
                <w:ilvl w:val="0"/>
                <w:numId w:val="7"/>
              </w:numPr>
              <w:rPr>
                <w:rFonts w:ascii="Calibri" w:hAnsi="Calibri" w:cs="Calibri"/>
                <w:sz w:val="22"/>
                <w:szCs w:val="22"/>
              </w:rPr>
            </w:pPr>
            <w:r>
              <w:rPr>
                <w:rFonts w:ascii="Calibri" w:hAnsi="Calibri" w:cs="Calibri"/>
                <w:sz w:val="22"/>
                <w:szCs w:val="22"/>
              </w:rPr>
              <w:t>We discuss</w:t>
            </w:r>
            <w:r w:rsidR="00204747">
              <w:rPr>
                <w:rFonts w:ascii="Calibri" w:hAnsi="Calibri" w:cs="Calibri"/>
                <w:sz w:val="22"/>
                <w:szCs w:val="22"/>
              </w:rPr>
              <w:t xml:space="preserve"> t</w:t>
            </w:r>
            <w:r w:rsidR="00204747" w:rsidRPr="005B2F6F">
              <w:rPr>
                <w:rFonts w:ascii="Calibri" w:hAnsi="Calibri" w:cs="Calibri"/>
                <w:sz w:val="22"/>
                <w:szCs w:val="22"/>
              </w:rPr>
              <w:t>angata whai ora/tangata whaikaha and</w:t>
            </w:r>
            <w:r w:rsidR="00204747">
              <w:rPr>
                <w:rFonts w:ascii="Calibri" w:hAnsi="Calibri" w:cs="Calibri"/>
                <w:sz w:val="22"/>
                <w:szCs w:val="22"/>
              </w:rPr>
              <w:t>/or</w:t>
            </w:r>
            <w:r w:rsidR="00204747" w:rsidRPr="005B2F6F">
              <w:rPr>
                <w:rFonts w:ascii="Calibri" w:hAnsi="Calibri" w:cs="Calibri"/>
                <w:sz w:val="22"/>
                <w:szCs w:val="22"/>
              </w:rPr>
              <w:t xml:space="preserve"> whānau</w:t>
            </w:r>
            <w:r w:rsidR="00204747">
              <w:rPr>
                <w:rFonts w:ascii="Calibri" w:hAnsi="Calibri" w:cs="Calibri"/>
                <w:sz w:val="22"/>
                <w:szCs w:val="22"/>
              </w:rPr>
              <w:t xml:space="preserve"> goals</w:t>
            </w:r>
            <w:r w:rsidRPr="005B2F6F">
              <w:rPr>
                <w:rFonts w:ascii="Calibri" w:hAnsi="Calibri" w:cs="Calibri"/>
                <w:sz w:val="22"/>
                <w:szCs w:val="22"/>
              </w:rPr>
              <w:t>.</w:t>
            </w:r>
          </w:p>
          <w:p w:rsidR="00232E54" w:rsidRDefault="00232E54" w:rsidP="005B2F6F">
            <w:pPr>
              <w:pStyle w:val="ListParagraph"/>
              <w:numPr>
                <w:ilvl w:val="0"/>
                <w:numId w:val="7"/>
              </w:numPr>
              <w:rPr>
                <w:rFonts w:ascii="Calibri" w:hAnsi="Calibri" w:cs="Calibri"/>
                <w:sz w:val="22"/>
                <w:szCs w:val="22"/>
              </w:rPr>
            </w:pPr>
            <w:r>
              <w:rPr>
                <w:rFonts w:ascii="Calibri" w:hAnsi="Calibri" w:cs="Calibri"/>
                <w:sz w:val="22"/>
                <w:szCs w:val="22"/>
              </w:rPr>
              <w:t xml:space="preserve">We are cognisant that goals need to be achievable. </w:t>
            </w:r>
          </w:p>
          <w:p w:rsidR="00232E54" w:rsidRDefault="00232E54" w:rsidP="005B2F6F">
            <w:pPr>
              <w:pStyle w:val="ListParagraph"/>
              <w:numPr>
                <w:ilvl w:val="0"/>
                <w:numId w:val="7"/>
              </w:numPr>
              <w:rPr>
                <w:rFonts w:ascii="Calibri" w:hAnsi="Calibri" w:cs="Calibri"/>
                <w:sz w:val="22"/>
                <w:szCs w:val="22"/>
              </w:rPr>
            </w:pPr>
            <w:r>
              <w:rPr>
                <w:rFonts w:ascii="Calibri" w:hAnsi="Calibri" w:cs="Calibri"/>
                <w:sz w:val="22"/>
                <w:szCs w:val="22"/>
              </w:rPr>
              <w:t xml:space="preserve">The number of goals might be not as important as the </w:t>
            </w:r>
            <w:r w:rsidR="00260E32">
              <w:rPr>
                <w:rFonts w:ascii="Calibri" w:hAnsi="Calibri" w:cs="Calibri"/>
                <w:sz w:val="22"/>
                <w:szCs w:val="22"/>
              </w:rPr>
              <w:t xml:space="preserve">generalised </w:t>
            </w:r>
            <w:r>
              <w:rPr>
                <w:rFonts w:ascii="Calibri" w:hAnsi="Calibri" w:cs="Calibri"/>
                <w:sz w:val="22"/>
                <w:szCs w:val="22"/>
              </w:rPr>
              <w:t xml:space="preserve">impact of achieving a goal. </w:t>
            </w:r>
            <w:r w:rsidRPr="005B2F6F">
              <w:rPr>
                <w:rFonts w:ascii="Calibri" w:hAnsi="Calibri" w:cs="Calibri"/>
                <w:sz w:val="22"/>
                <w:szCs w:val="22"/>
              </w:rPr>
              <w:t xml:space="preserve"> </w:t>
            </w:r>
          </w:p>
          <w:p w:rsidR="00232E54" w:rsidRDefault="00232E54" w:rsidP="005B2F6F">
            <w:pPr>
              <w:pStyle w:val="ListParagraph"/>
              <w:numPr>
                <w:ilvl w:val="0"/>
                <w:numId w:val="7"/>
              </w:numPr>
              <w:rPr>
                <w:rFonts w:ascii="Calibri" w:hAnsi="Calibri" w:cs="Calibri"/>
                <w:sz w:val="22"/>
                <w:szCs w:val="22"/>
              </w:rPr>
            </w:pPr>
            <w:r>
              <w:rPr>
                <w:rFonts w:ascii="Calibri" w:hAnsi="Calibri" w:cs="Calibri"/>
                <w:sz w:val="22"/>
                <w:szCs w:val="22"/>
              </w:rPr>
              <w:t>We make a plan how the goals can be achieved or</w:t>
            </w:r>
          </w:p>
          <w:p w:rsidR="00232E54" w:rsidRPr="005B2F6F" w:rsidRDefault="00232E54" w:rsidP="005B2F6F">
            <w:pPr>
              <w:pStyle w:val="ListParagraph"/>
              <w:numPr>
                <w:ilvl w:val="0"/>
                <w:numId w:val="7"/>
              </w:numPr>
              <w:rPr>
                <w:rFonts w:ascii="Calibri" w:hAnsi="Calibri" w:cs="Calibri"/>
                <w:sz w:val="22"/>
                <w:szCs w:val="22"/>
              </w:rPr>
            </w:pPr>
            <w:r>
              <w:rPr>
                <w:rFonts w:ascii="Calibri" w:hAnsi="Calibri" w:cs="Calibri"/>
                <w:sz w:val="22"/>
                <w:szCs w:val="22"/>
              </w:rPr>
              <w:t>We refer to other agencies or services with permission from t</w:t>
            </w:r>
            <w:r>
              <w:rPr>
                <w:rFonts w:cs="Calibri"/>
                <w:szCs w:val="22"/>
              </w:rPr>
              <w:t>a</w:t>
            </w:r>
            <w:r w:rsidRPr="00CA7AEE">
              <w:rPr>
                <w:rFonts w:ascii="Calibri" w:hAnsi="Calibri" w:cs="Calibri"/>
                <w:sz w:val="22"/>
                <w:szCs w:val="22"/>
              </w:rPr>
              <w:t>ngata whai ora/t</w:t>
            </w:r>
            <w:r>
              <w:rPr>
                <w:rFonts w:ascii="Calibri" w:hAnsi="Calibri" w:cs="Calibri"/>
                <w:sz w:val="22"/>
                <w:szCs w:val="22"/>
              </w:rPr>
              <w:t>a</w:t>
            </w:r>
            <w:r w:rsidRPr="00CA7AEE">
              <w:rPr>
                <w:rFonts w:ascii="Calibri" w:hAnsi="Calibri" w:cs="Calibri"/>
                <w:sz w:val="22"/>
                <w:szCs w:val="22"/>
              </w:rPr>
              <w:t xml:space="preserve">ngata </w:t>
            </w:r>
            <w:r w:rsidRPr="000D604E">
              <w:rPr>
                <w:rFonts w:ascii="Calibri" w:hAnsi="Calibri" w:cs="Calibri"/>
                <w:sz w:val="22"/>
                <w:szCs w:val="22"/>
              </w:rPr>
              <w:t xml:space="preserve">whaikaha </w:t>
            </w:r>
            <w:r>
              <w:rPr>
                <w:rFonts w:ascii="Calibri" w:hAnsi="Calibri" w:cs="Calibri"/>
                <w:sz w:val="22"/>
                <w:szCs w:val="22"/>
              </w:rPr>
              <w:t xml:space="preserve">and/or </w:t>
            </w:r>
            <w:r w:rsidRPr="000D604E">
              <w:rPr>
                <w:rFonts w:ascii="Calibri" w:hAnsi="Calibri" w:cs="Calibri"/>
                <w:sz w:val="22"/>
                <w:szCs w:val="22"/>
              </w:rPr>
              <w:t>whānau</w:t>
            </w:r>
            <w:r>
              <w:rPr>
                <w:rFonts w:cs="Calibri"/>
                <w:szCs w:val="22"/>
              </w:rPr>
              <w:t xml:space="preserve"> </w:t>
            </w:r>
            <w:r>
              <w:rPr>
                <w:rFonts w:ascii="Calibri" w:hAnsi="Calibri" w:cs="Calibri"/>
                <w:sz w:val="22"/>
                <w:szCs w:val="22"/>
              </w:rPr>
              <w:t xml:space="preserve">if required to achieve a goal. </w:t>
            </w:r>
          </w:p>
          <w:p w:rsidR="00232E54" w:rsidRDefault="00232E54" w:rsidP="005B2F6F">
            <w:pPr>
              <w:pStyle w:val="ListParagraph"/>
              <w:numPr>
                <w:ilvl w:val="0"/>
                <w:numId w:val="7"/>
              </w:numPr>
              <w:rPr>
                <w:rFonts w:ascii="Calibri" w:hAnsi="Calibri" w:cs="Calibri"/>
                <w:sz w:val="22"/>
                <w:szCs w:val="22"/>
              </w:rPr>
            </w:pPr>
            <w:r>
              <w:rPr>
                <w:rFonts w:ascii="Calibri" w:hAnsi="Calibri" w:cs="Calibri"/>
                <w:sz w:val="22"/>
                <w:szCs w:val="22"/>
              </w:rPr>
              <w:t xml:space="preserve">Poroporoaki – conclude the meeting. </w:t>
            </w:r>
          </w:p>
          <w:p w:rsidR="00232E54" w:rsidRDefault="00232E54" w:rsidP="005B2F6F">
            <w:pPr>
              <w:pStyle w:val="ListParagraph"/>
              <w:numPr>
                <w:ilvl w:val="1"/>
                <w:numId w:val="7"/>
              </w:numPr>
              <w:rPr>
                <w:rFonts w:ascii="Calibri" w:hAnsi="Calibri" w:cs="Calibri"/>
                <w:sz w:val="22"/>
                <w:szCs w:val="22"/>
              </w:rPr>
            </w:pPr>
            <w:r w:rsidRPr="007443EC">
              <w:rPr>
                <w:rFonts w:ascii="Calibri" w:hAnsi="Calibri" w:cs="Calibri"/>
                <w:sz w:val="22"/>
                <w:szCs w:val="22"/>
              </w:rPr>
              <w:t>Confirm the next steps</w:t>
            </w:r>
            <w:r>
              <w:rPr>
                <w:rFonts w:ascii="Calibri" w:hAnsi="Calibri" w:cs="Calibri"/>
                <w:sz w:val="22"/>
                <w:szCs w:val="22"/>
              </w:rPr>
              <w:t>, including time frames</w:t>
            </w:r>
            <w:r w:rsidR="00593209">
              <w:rPr>
                <w:rFonts w:ascii="Calibri" w:hAnsi="Calibri" w:cs="Calibri"/>
                <w:sz w:val="22"/>
                <w:szCs w:val="22"/>
              </w:rPr>
              <w:t xml:space="preserve"> and responsibilities</w:t>
            </w:r>
            <w:r w:rsidRPr="007443EC">
              <w:rPr>
                <w:rFonts w:ascii="Calibri" w:hAnsi="Calibri" w:cs="Calibri"/>
                <w:sz w:val="22"/>
                <w:szCs w:val="22"/>
              </w:rPr>
              <w:t xml:space="preserve">. </w:t>
            </w:r>
          </w:p>
          <w:p w:rsidR="00232E54" w:rsidRDefault="00232E54" w:rsidP="005B2F6F">
            <w:pPr>
              <w:pStyle w:val="ListParagraph"/>
              <w:numPr>
                <w:ilvl w:val="1"/>
                <w:numId w:val="7"/>
              </w:numPr>
              <w:rPr>
                <w:rFonts w:ascii="Calibri" w:hAnsi="Calibri" w:cs="Calibri"/>
                <w:sz w:val="22"/>
                <w:szCs w:val="22"/>
              </w:rPr>
            </w:pPr>
            <w:r>
              <w:rPr>
                <w:rFonts w:ascii="Calibri" w:hAnsi="Calibri" w:cs="Calibri"/>
                <w:sz w:val="22"/>
                <w:szCs w:val="22"/>
              </w:rPr>
              <w:t>Thank everyone for their participation.</w:t>
            </w:r>
          </w:p>
          <w:p w:rsidR="00232E54" w:rsidRPr="00EC2E49" w:rsidRDefault="00232E54" w:rsidP="00EC2E49">
            <w:pPr>
              <w:pStyle w:val="ListParagraph"/>
              <w:numPr>
                <w:ilvl w:val="0"/>
                <w:numId w:val="7"/>
              </w:numPr>
              <w:rPr>
                <w:rFonts w:cs="Calibri"/>
                <w:szCs w:val="22"/>
              </w:rPr>
            </w:pPr>
            <w:r w:rsidRPr="00EC2E49">
              <w:rPr>
                <w:rFonts w:ascii="Calibri" w:hAnsi="Calibri" w:cs="Calibri"/>
                <w:sz w:val="22"/>
                <w:szCs w:val="22"/>
              </w:rPr>
              <w:t>We offer to finish the hui with karakia</w:t>
            </w:r>
            <w:r w:rsidRPr="00EC2E49">
              <w:rPr>
                <w:rFonts w:cs="Calibri"/>
                <w:szCs w:val="22"/>
              </w:rPr>
              <w:t>.</w:t>
            </w:r>
          </w:p>
          <w:p w:rsidR="00232E54" w:rsidRPr="00382804" w:rsidRDefault="00232E54" w:rsidP="000D604E">
            <w:pPr>
              <w:rPr>
                <w:rFonts w:cs="Calibri"/>
                <w:szCs w:val="22"/>
              </w:rPr>
            </w:pPr>
          </w:p>
        </w:tc>
        <w:tc>
          <w:tcPr>
            <w:tcW w:w="2552" w:type="dxa"/>
            <w:vMerge w:val="restart"/>
          </w:tcPr>
          <w:p w:rsidR="00232E54" w:rsidRDefault="00232E54" w:rsidP="00382804">
            <w:pPr>
              <w:rPr>
                <w:rFonts w:cs="Calibri"/>
                <w:szCs w:val="22"/>
              </w:rPr>
            </w:pPr>
          </w:p>
          <w:p w:rsidR="00D155BD" w:rsidRPr="002433FE" w:rsidRDefault="00D155BD" w:rsidP="00D155BD">
            <w:pPr>
              <w:pStyle w:val="ListParagraph"/>
              <w:numPr>
                <w:ilvl w:val="0"/>
                <w:numId w:val="7"/>
              </w:numPr>
              <w:rPr>
                <w:rFonts w:cs="Calibri"/>
                <w:szCs w:val="22"/>
              </w:rPr>
            </w:pPr>
            <w:r w:rsidRPr="002433FE">
              <w:rPr>
                <w:rFonts w:ascii="Calibri" w:hAnsi="Calibri" w:cs="Calibri"/>
                <w:sz w:val="22"/>
                <w:szCs w:val="22"/>
              </w:rPr>
              <w:t xml:space="preserve">Tangata whai ora/tangata whaikaha </w:t>
            </w:r>
          </w:p>
          <w:p w:rsidR="00D155BD" w:rsidRPr="002433FE" w:rsidRDefault="00D155BD" w:rsidP="00D155BD">
            <w:pPr>
              <w:pStyle w:val="ListParagraph"/>
              <w:numPr>
                <w:ilvl w:val="0"/>
                <w:numId w:val="7"/>
              </w:numPr>
              <w:rPr>
                <w:rFonts w:ascii="Calibri" w:hAnsi="Calibri" w:cs="Calibri"/>
                <w:sz w:val="22"/>
                <w:szCs w:val="22"/>
              </w:rPr>
            </w:pPr>
            <w:r w:rsidRPr="002433FE">
              <w:rPr>
                <w:rFonts w:ascii="Calibri" w:hAnsi="Calibri" w:cs="Calibri"/>
                <w:sz w:val="22"/>
                <w:szCs w:val="22"/>
              </w:rPr>
              <w:t>Our health care worker</w:t>
            </w:r>
          </w:p>
          <w:p w:rsidR="00232E54" w:rsidRDefault="00232E54" w:rsidP="00382804">
            <w:pPr>
              <w:rPr>
                <w:rFonts w:cs="Calibri"/>
                <w:szCs w:val="22"/>
              </w:rPr>
            </w:pPr>
          </w:p>
          <w:p w:rsidR="00232E54" w:rsidRDefault="00232E54" w:rsidP="00382804">
            <w:pPr>
              <w:rPr>
                <w:rFonts w:cs="Calibri"/>
                <w:szCs w:val="22"/>
              </w:rPr>
            </w:pPr>
          </w:p>
          <w:p w:rsidR="00232E54" w:rsidRDefault="00232E54" w:rsidP="00382804">
            <w:pPr>
              <w:rPr>
                <w:rFonts w:cs="Calibri"/>
                <w:szCs w:val="22"/>
              </w:rPr>
            </w:pPr>
          </w:p>
          <w:p w:rsidR="00232E54" w:rsidRDefault="00232E54" w:rsidP="00382804">
            <w:pPr>
              <w:rPr>
                <w:rFonts w:cs="Calibri"/>
                <w:szCs w:val="22"/>
              </w:rPr>
            </w:pPr>
            <w:r w:rsidRPr="00244234">
              <w:rPr>
                <w:rFonts w:cs="Calibri"/>
                <w:szCs w:val="22"/>
              </w:rPr>
              <w:t>Options</w:t>
            </w:r>
            <w:r>
              <w:rPr>
                <w:rFonts w:cs="Calibri"/>
                <w:szCs w:val="22"/>
              </w:rPr>
              <w:t xml:space="preserve"> with approval of ta</w:t>
            </w:r>
            <w:r w:rsidRPr="00CA7AEE">
              <w:rPr>
                <w:rFonts w:cs="Calibri"/>
                <w:szCs w:val="22"/>
              </w:rPr>
              <w:t>ngata whai ora/t</w:t>
            </w:r>
            <w:r>
              <w:rPr>
                <w:rFonts w:cs="Calibri"/>
                <w:szCs w:val="22"/>
              </w:rPr>
              <w:t>a</w:t>
            </w:r>
            <w:r w:rsidRPr="00CA7AEE">
              <w:rPr>
                <w:rFonts w:cs="Calibri"/>
                <w:szCs w:val="22"/>
              </w:rPr>
              <w:t>ngata whaikaha</w:t>
            </w:r>
            <w:r w:rsidRPr="00244234">
              <w:rPr>
                <w:rFonts w:cs="Calibri"/>
                <w:szCs w:val="22"/>
              </w:rPr>
              <w:t>:</w:t>
            </w:r>
          </w:p>
          <w:p w:rsidR="00232E54" w:rsidRPr="00244234" w:rsidRDefault="00232E54" w:rsidP="00382804">
            <w:pPr>
              <w:rPr>
                <w:rFonts w:cs="Calibri"/>
                <w:szCs w:val="22"/>
              </w:rPr>
            </w:pPr>
          </w:p>
          <w:p w:rsidR="00232E54" w:rsidRPr="00244234" w:rsidRDefault="00232E54" w:rsidP="009D6974">
            <w:pPr>
              <w:numPr>
                <w:ilvl w:val="0"/>
                <w:numId w:val="20"/>
              </w:numPr>
              <w:tabs>
                <w:tab w:val="clear" w:pos="360"/>
                <w:tab w:val="num" w:pos="180"/>
              </w:tabs>
              <w:ind w:left="180" w:hanging="180"/>
              <w:rPr>
                <w:rFonts w:cs="Calibri"/>
                <w:szCs w:val="22"/>
              </w:rPr>
            </w:pPr>
            <w:r>
              <w:rPr>
                <w:rFonts w:cs="Calibri"/>
                <w:szCs w:val="22"/>
              </w:rPr>
              <w:t>C</w:t>
            </w:r>
            <w:r w:rsidRPr="00244234">
              <w:rPr>
                <w:rFonts w:cs="Calibri"/>
                <w:szCs w:val="22"/>
              </w:rPr>
              <w:t>ultural supports</w:t>
            </w:r>
          </w:p>
          <w:p w:rsidR="00232E54" w:rsidRPr="00244234" w:rsidRDefault="00232E54" w:rsidP="009D6974">
            <w:pPr>
              <w:numPr>
                <w:ilvl w:val="0"/>
                <w:numId w:val="20"/>
              </w:numPr>
              <w:tabs>
                <w:tab w:val="clear" w:pos="360"/>
                <w:tab w:val="num" w:pos="180"/>
              </w:tabs>
              <w:ind w:left="180" w:hanging="180"/>
              <w:rPr>
                <w:rFonts w:cs="Calibri"/>
                <w:szCs w:val="22"/>
              </w:rPr>
            </w:pPr>
            <w:r>
              <w:rPr>
                <w:rFonts w:cs="Calibri"/>
                <w:szCs w:val="22"/>
              </w:rPr>
              <w:t>R</w:t>
            </w:r>
            <w:r w:rsidRPr="00244234">
              <w:rPr>
                <w:rFonts w:cs="Calibri"/>
                <w:szCs w:val="22"/>
              </w:rPr>
              <w:t>eferrer</w:t>
            </w:r>
          </w:p>
          <w:p w:rsidR="003C2CAB" w:rsidRDefault="00232E54" w:rsidP="009D6974">
            <w:pPr>
              <w:numPr>
                <w:ilvl w:val="0"/>
                <w:numId w:val="20"/>
              </w:numPr>
              <w:tabs>
                <w:tab w:val="clear" w:pos="360"/>
                <w:tab w:val="num" w:pos="180"/>
              </w:tabs>
              <w:ind w:left="180" w:hanging="180"/>
              <w:rPr>
                <w:rFonts w:cs="Calibri"/>
                <w:szCs w:val="22"/>
              </w:rPr>
            </w:pPr>
            <w:r w:rsidRPr="003C2CAB">
              <w:rPr>
                <w:rFonts w:cs="Calibri"/>
                <w:szCs w:val="22"/>
              </w:rPr>
              <w:t xml:space="preserve">Any other supports tangata whai ora/tangata whaikaha wishes to </w:t>
            </w:r>
            <w:r w:rsidR="003C2CAB">
              <w:rPr>
                <w:rFonts w:cs="Calibri"/>
                <w:szCs w:val="22"/>
              </w:rPr>
              <w:t>attend</w:t>
            </w:r>
          </w:p>
          <w:p w:rsidR="00232E54" w:rsidRPr="003C2CAB" w:rsidRDefault="00232E54" w:rsidP="009D6974">
            <w:pPr>
              <w:numPr>
                <w:ilvl w:val="0"/>
                <w:numId w:val="20"/>
              </w:numPr>
              <w:tabs>
                <w:tab w:val="clear" w:pos="360"/>
                <w:tab w:val="num" w:pos="180"/>
              </w:tabs>
              <w:ind w:left="180" w:hanging="180"/>
              <w:rPr>
                <w:rFonts w:cs="Calibri"/>
                <w:szCs w:val="22"/>
              </w:rPr>
            </w:pPr>
            <w:r w:rsidRPr="003C2CAB">
              <w:rPr>
                <w:rFonts w:cs="Calibri"/>
                <w:szCs w:val="22"/>
              </w:rPr>
              <w:t>Family/whānau/carer</w:t>
            </w:r>
          </w:p>
          <w:p w:rsidR="00232E54" w:rsidRPr="00244234" w:rsidRDefault="00232E54" w:rsidP="009D6974">
            <w:pPr>
              <w:numPr>
                <w:ilvl w:val="0"/>
                <w:numId w:val="21"/>
              </w:numPr>
              <w:tabs>
                <w:tab w:val="clear" w:pos="360"/>
              </w:tabs>
              <w:ind w:left="180" w:hanging="180"/>
              <w:rPr>
                <w:rFonts w:cs="Calibri"/>
                <w:szCs w:val="22"/>
              </w:rPr>
            </w:pPr>
            <w:r>
              <w:rPr>
                <w:rFonts w:cs="Calibri"/>
                <w:szCs w:val="22"/>
              </w:rPr>
              <w:t>I</w:t>
            </w:r>
            <w:r w:rsidRPr="003A746E">
              <w:rPr>
                <w:rFonts w:cs="Calibri"/>
                <w:szCs w:val="22"/>
              </w:rPr>
              <w:t>nterpreter</w:t>
            </w:r>
            <w:r>
              <w:rPr>
                <w:rFonts w:cs="Calibri"/>
                <w:szCs w:val="22"/>
              </w:rPr>
              <w:t xml:space="preserve"> - </w:t>
            </w:r>
            <w:r w:rsidRPr="003A746E">
              <w:rPr>
                <w:rFonts w:cs="Calibri"/>
                <w:szCs w:val="22"/>
              </w:rPr>
              <w:t xml:space="preserve"> i</w:t>
            </w:r>
            <w:r w:rsidRPr="00244234">
              <w:rPr>
                <w:rFonts w:cs="Calibri"/>
                <w:szCs w:val="22"/>
              </w:rPr>
              <w:t>f need has been identified</w:t>
            </w:r>
          </w:p>
          <w:p w:rsidR="00232E54" w:rsidRDefault="00232E54" w:rsidP="009D6974">
            <w:pPr>
              <w:numPr>
                <w:ilvl w:val="0"/>
                <w:numId w:val="21"/>
              </w:numPr>
              <w:tabs>
                <w:tab w:val="clear" w:pos="360"/>
              </w:tabs>
              <w:ind w:left="180" w:hanging="180"/>
              <w:rPr>
                <w:rFonts w:cs="Calibri"/>
                <w:szCs w:val="22"/>
              </w:rPr>
            </w:pPr>
            <w:r>
              <w:rPr>
                <w:rFonts w:cs="Calibri"/>
                <w:szCs w:val="22"/>
              </w:rPr>
              <w:t>P</w:t>
            </w:r>
            <w:r w:rsidRPr="00244234">
              <w:rPr>
                <w:rFonts w:cs="Calibri"/>
                <w:szCs w:val="22"/>
              </w:rPr>
              <w:t>eer support</w:t>
            </w:r>
          </w:p>
          <w:p w:rsidR="00232E54" w:rsidRDefault="00232E54" w:rsidP="009D6974">
            <w:pPr>
              <w:numPr>
                <w:ilvl w:val="0"/>
                <w:numId w:val="21"/>
              </w:numPr>
              <w:tabs>
                <w:tab w:val="clear" w:pos="360"/>
              </w:tabs>
              <w:ind w:left="180" w:hanging="180"/>
              <w:rPr>
                <w:rFonts w:cs="Calibri"/>
                <w:szCs w:val="22"/>
              </w:rPr>
            </w:pPr>
            <w:r>
              <w:rPr>
                <w:rFonts w:cs="Calibri"/>
                <w:szCs w:val="22"/>
              </w:rPr>
              <w:t>Tohunga</w:t>
            </w:r>
          </w:p>
          <w:p w:rsidR="00232E54" w:rsidRDefault="00232E54" w:rsidP="009D6974">
            <w:pPr>
              <w:numPr>
                <w:ilvl w:val="0"/>
                <w:numId w:val="21"/>
              </w:numPr>
              <w:tabs>
                <w:tab w:val="clear" w:pos="360"/>
              </w:tabs>
              <w:ind w:left="180" w:hanging="180"/>
              <w:rPr>
                <w:rFonts w:cs="Calibri"/>
                <w:szCs w:val="22"/>
              </w:rPr>
            </w:pPr>
            <w:r>
              <w:rPr>
                <w:rFonts w:cs="Calibri"/>
                <w:szCs w:val="22"/>
              </w:rPr>
              <w:t>Mirimiri, rākau rongoā practitioner</w:t>
            </w:r>
          </w:p>
          <w:p w:rsidR="00232E54" w:rsidRPr="00244234" w:rsidRDefault="00232E54" w:rsidP="009D6974">
            <w:pPr>
              <w:numPr>
                <w:ilvl w:val="0"/>
                <w:numId w:val="21"/>
              </w:numPr>
              <w:tabs>
                <w:tab w:val="clear" w:pos="360"/>
              </w:tabs>
              <w:ind w:left="180" w:hanging="180"/>
              <w:rPr>
                <w:rFonts w:cs="Calibri"/>
                <w:szCs w:val="22"/>
              </w:rPr>
            </w:pPr>
            <w:r>
              <w:rPr>
                <w:rFonts w:cs="Calibri"/>
                <w:szCs w:val="22"/>
              </w:rPr>
              <w:t>Health coach</w:t>
            </w:r>
          </w:p>
          <w:p w:rsidR="00232E54" w:rsidRPr="009E623C" w:rsidRDefault="00232E54" w:rsidP="009E623C">
            <w:pPr>
              <w:rPr>
                <w:rFonts w:cs="Calibri"/>
                <w:b/>
                <w:szCs w:val="22"/>
              </w:rPr>
            </w:pPr>
          </w:p>
        </w:tc>
      </w:tr>
      <w:tr w:rsidR="00232E54" w:rsidRPr="00244234" w:rsidTr="00024265">
        <w:tc>
          <w:tcPr>
            <w:tcW w:w="1844" w:type="dxa"/>
            <w:shd w:val="clear" w:color="auto" w:fill="F2F2F2" w:themeFill="background1" w:themeFillShade="F2"/>
          </w:tcPr>
          <w:p w:rsidR="00232E54" w:rsidRDefault="00232E54" w:rsidP="000D604E">
            <w:pPr>
              <w:rPr>
                <w:b/>
              </w:rPr>
            </w:pPr>
            <w:r>
              <w:rPr>
                <w:b/>
              </w:rPr>
              <w:t>Approaches informing the plan</w:t>
            </w:r>
          </w:p>
        </w:tc>
        <w:tc>
          <w:tcPr>
            <w:tcW w:w="5386" w:type="dxa"/>
          </w:tcPr>
          <w:p w:rsidR="00232E54" w:rsidRPr="00316E56" w:rsidRDefault="007701BD" w:rsidP="009D6974">
            <w:pPr>
              <w:pStyle w:val="ListParagraph"/>
              <w:numPr>
                <w:ilvl w:val="0"/>
                <w:numId w:val="30"/>
              </w:numPr>
              <w:rPr>
                <w:b/>
              </w:rPr>
            </w:pPr>
            <w:hyperlink r:id="rId38" w:history="1">
              <w:r w:rsidR="00232E54" w:rsidRPr="00D35E15">
                <w:rPr>
                  <w:rStyle w:val="Hyperlink"/>
                  <w:rFonts w:ascii="Calibri" w:hAnsi="Calibri" w:cs="Calibri"/>
                  <w:b w:val="0"/>
                  <w:szCs w:val="22"/>
                </w:rPr>
                <w:t>Enhancing mana and mauri</w:t>
              </w:r>
            </w:hyperlink>
          </w:p>
          <w:p w:rsidR="00232E54" w:rsidRPr="008C7EB5" w:rsidRDefault="007701BD" w:rsidP="009D6974">
            <w:pPr>
              <w:pStyle w:val="ListParagraph"/>
              <w:numPr>
                <w:ilvl w:val="0"/>
                <w:numId w:val="30"/>
              </w:numPr>
              <w:rPr>
                <w:rStyle w:val="Hyperlink"/>
                <w:color w:val="auto"/>
              </w:rPr>
            </w:pPr>
            <w:hyperlink r:id="rId39" w:history="1">
              <w:r w:rsidR="00232E54" w:rsidRPr="00DD2861">
                <w:rPr>
                  <w:rStyle w:val="Hyperlink"/>
                  <w:rFonts w:ascii="Calibri" w:hAnsi="Calibri" w:cs="Calibri"/>
                  <w:b w:val="0"/>
                  <w:szCs w:val="22"/>
                </w:rPr>
                <w:t>Equally well</w:t>
              </w:r>
            </w:hyperlink>
          </w:p>
          <w:p w:rsidR="00232E54" w:rsidRPr="008C7EB5" w:rsidRDefault="007701BD" w:rsidP="009D6974">
            <w:pPr>
              <w:pStyle w:val="ListParagraph"/>
              <w:numPr>
                <w:ilvl w:val="0"/>
                <w:numId w:val="30"/>
              </w:numPr>
              <w:rPr>
                <w:rStyle w:val="Hyperlink"/>
                <w:color w:val="auto"/>
              </w:rPr>
            </w:pPr>
            <w:hyperlink r:id="rId40" w:history="1">
              <w:r w:rsidR="00232E54" w:rsidRPr="008C7EB5">
                <w:rPr>
                  <w:rStyle w:val="Hyperlink"/>
                  <w:rFonts w:ascii="Calibri" w:hAnsi="Calibri" w:cs="Calibri"/>
                  <w:b w:val="0"/>
                  <w:szCs w:val="22"/>
                </w:rPr>
                <w:t>Kaumatuā Mana Motuhake</w:t>
              </w:r>
            </w:hyperlink>
          </w:p>
          <w:p w:rsidR="00232E54" w:rsidRPr="00D35E15" w:rsidRDefault="00232E54" w:rsidP="009D6974">
            <w:pPr>
              <w:pStyle w:val="ListParagraph"/>
              <w:numPr>
                <w:ilvl w:val="0"/>
                <w:numId w:val="30"/>
              </w:numPr>
              <w:rPr>
                <w:rStyle w:val="Hyperlink"/>
                <w:color w:val="auto"/>
              </w:rPr>
            </w:pPr>
            <w:r>
              <w:rPr>
                <w:rStyle w:val="Hyperlink"/>
                <w:rFonts w:ascii="Calibri" w:hAnsi="Calibri" w:cs="Calibri"/>
                <w:b w:val="0"/>
                <w:szCs w:val="22"/>
              </w:rPr>
              <w:t>Mātauranga Māori</w:t>
            </w:r>
          </w:p>
          <w:p w:rsidR="00232E54" w:rsidRPr="008C7EB5" w:rsidRDefault="007701BD" w:rsidP="009D6974">
            <w:pPr>
              <w:pStyle w:val="ListParagraph"/>
              <w:numPr>
                <w:ilvl w:val="0"/>
                <w:numId w:val="30"/>
              </w:numPr>
              <w:rPr>
                <w:rStyle w:val="Hyperlink"/>
                <w:color w:val="auto"/>
              </w:rPr>
            </w:pPr>
            <w:hyperlink r:id="rId41" w:history="1">
              <w:r w:rsidR="00232E54" w:rsidRPr="001D7239">
                <w:rPr>
                  <w:rStyle w:val="Hyperlink"/>
                  <w:rFonts w:ascii="Calibri" w:hAnsi="Calibri" w:cs="Calibri"/>
                  <w:b w:val="0"/>
                  <w:szCs w:val="22"/>
                </w:rPr>
                <w:t>Recovery capital</w:t>
              </w:r>
            </w:hyperlink>
          </w:p>
          <w:p w:rsidR="00232E54" w:rsidRPr="00316E56" w:rsidRDefault="007701BD" w:rsidP="009D6974">
            <w:pPr>
              <w:pStyle w:val="ListParagraph"/>
              <w:numPr>
                <w:ilvl w:val="0"/>
                <w:numId w:val="30"/>
              </w:numPr>
              <w:rPr>
                <w:b/>
              </w:rPr>
            </w:pPr>
            <w:hyperlink r:id="rId42" w:history="1">
              <w:r w:rsidR="00232E54" w:rsidRPr="00316E56">
                <w:rPr>
                  <w:rStyle w:val="Hyperlink"/>
                  <w:rFonts w:ascii="Calibri" w:hAnsi="Calibri" w:cs="Calibri"/>
                  <w:b w:val="0"/>
                  <w:szCs w:val="22"/>
                </w:rPr>
                <w:t>Trauma informed approaches</w:t>
              </w:r>
            </w:hyperlink>
          </w:p>
          <w:p w:rsidR="00232E54" w:rsidRPr="009E623C" w:rsidRDefault="007701BD" w:rsidP="009D6974">
            <w:pPr>
              <w:pStyle w:val="ListParagraph"/>
              <w:numPr>
                <w:ilvl w:val="0"/>
                <w:numId w:val="30"/>
              </w:numPr>
              <w:rPr>
                <w:rFonts w:cs="Calibri"/>
                <w:b/>
                <w:szCs w:val="22"/>
              </w:rPr>
            </w:pPr>
            <w:hyperlink r:id="rId43" w:history="1">
              <w:r w:rsidR="00232E54" w:rsidRPr="00EF40F1">
                <w:rPr>
                  <w:rStyle w:val="Hyperlink"/>
                  <w:rFonts w:ascii="Calibri" w:hAnsi="Calibri" w:cs="Calibri"/>
                  <w:b w:val="0"/>
                  <w:szCs w:val="22"/>
                </w:rPr>
                <w:t>Whānau ora</w:t>
              </w:r>
            </w:hyperlink>
          </w:p>
        </w:tc>
        <w:tc>
          <w:tcPr>
            <w:tcW w:w="2552" w:type="dxa"/>
            <w:vMerge/>
          </w:tcPr>
          <w:p w:rsidR="00232E54" w:rsidRPr="009E623C" w:rsidRDefault="00232E54" w:rsidP="009E623C">
            <w:pPr>
              <w:rPr>
                <w:rFonts w:cs="Calibri"/>
                <w:b/>
                <w:szCs w:val="22"/>
              </w:rPr>
            </w:pPr>
          </w:p>
        </w:tc>
      </w:tr>
      <w:tr w:rsidR="00232E54" w:rsidRPr="00244234" w:rsidTr="00024265">
        <w:tc>
          <w:tcPr>
            <w:tcW w:w="1844" w:type="dxa"/>
            <w:shd w:val="clear" w:color="auto" w:fill="F2F2F2" w:themeFill="background1" w:themeFillShade="F2"/>
          </w:tcPr>
          <w:p w:rsidR="00232E54" w:rsidRDefault="00232E54" w:rsidP="000D604E">
            <w:pPr>
              <w:rPr>
                <w:b/>
              </w:rPr>
            </w:pPr>
            <w:r>
              <w:rPr>
                <w:b/>
              </w:rPr>
              <w:t>Examples of support and interventions</w:t>
            </w:r>
          </w:p>
        </w:tc>
        <w:tc>
          <w:tcPr>
            <w:tcW w:w="5386" w:type="dxa"/>
          </w:tcPr>
          <w:p w:rsidR="00232E54" w:rsidRDefault="007701BD" w:rsidP="009D6974">
            <w:pPr>
              <w:pStyle w:val="ListParagraph"/>
              <w:numPr>
                <w:ilvl w:val="0"/>
                <w:numId w:val="30"/>
              </w:numPr>
              <w:rPr>
                <w:rFonts w:ascii="Calibri" w:hAnsi="Calibri" w:cs="Calibri"/>
                <w:sz w:val="22"/>
                <w:szCs w:val="22"/>
              </w:rPr>
            </w:pPr>
            <w:hyperlink r:id="rId44" w:history="1">
              <w:r w:rsidR="00232E54" w:rsidRPr="008400AB">
                <w:rPr>
                  <w:rStyle w:val="Hyperlink"/>
                  <w:rFonts w:ascii="Calibri" w:hAnsi="Calibri" w:cs="Calibri"/>
                  <w:sz w:val="22"/>
                  <w:szCs w:val="22"/>
                </w:rPr>
                <w:t>Art therapy</w:t>
              </w:r>
            </w:hyperlink>
          </w:p>
          <w:p w:rsidR="00232E54" w:rsidRDefault="007701BD" w:rsidP="009D6974">
            <w:pPr>
              <w:pStyle w:val="ListParagraph"/>
              <w:numPr>
                <w:ilvl w:val="0"/>
                <w:numId w:val="30"/>
              </w:numPr>
              <w:rPr>
                <w:rFonts w:ascii="Calibri" w:hAnsi="Calibri" w:cs="Calibri"/>
                <w:sz w:val="22"/>
                <w:szCs w:val="22"/>
              </w:rPr>
            </w:pPr>
            <w:hyperlink r:id="rId45" w:history="1">
              <w:r w:rsidR="00232E54" w:rsidRPr="008400AB">
                <w:rPr>
                  <w:rStyle w:val="Hyperlink"/>
                  <w:rFonts w:ascii="Calibri" w:hAnsi="Calibri" w:cs="Calibri"/>
                  <w:sz w:val="22"/>
                  <w:szCs w:val="22"/>
                </w:rPr>
                <w:t>Brief intervention</w:t>
              </w:r>
            </w:hyperlink>
          </w:p>
          <w:p w:rsidR="00232E54" w:rsidRDefault="00232E54" w:rsidP="009D6974">
            <w:pPr>
              <w:pStyle w:val="ListParagraph"/>
              <w:numPr>
                <w:ilvl w:val="0"/>
                <w:numId w:val="30"/>
              </w:numPr>
              <w:rPr>
                <w:rFonts w:ascii="Calibri" w:hAnsi="Calibri" w:cs="Calibri"/>
                <w:sz w:val="22"/>
                <w:szCs w:val="22"/>
              </w:rPr>
            </w:pPr>
            <w:r>
              <w:rPr>
                <w:rFonts w:ascii="Calibri" w:hAnsi="Calibri" w:cs="Calibri"/>
                <w:sz w:val="22"/>
                <w:szCs w:val="22"/>
              </w:rPr>
              <w:t>Citizenship</w:t>
            </w:r>
          </w:p>
          <w:p w:rsidR="00232E54" w:rsidRDefault="00232E54" w:rsidP="009D6974">
            <w:pPr>
              <w:pStyle w:val="ListParagraph"/>
              <w:numPr>
                <w:ilvl w:val="0"/>
                <w:numId w:val="30"/>
              </w:numPr>
              <w:rPr>
                <w:rFonts w:ascii="Calibri" w:hAnsi="Calibri" w:cs="Calibri"/>
                <w:sz w:val="22"/>
                <w:szCs w:val="22"/>
              </w:rPr>
            </w:pPr>
            <w:r>
              <w:rPr>
                <w:rFonts w:ascii="Calibri" w:hAnsi="Calibri" w:cs="Calibri"/>
                <w:sz w:val="22"/>
                <w:szCs w:val="22"/>
              </w:rPr>
              <w:t>Community integration</w:t>
            </w:r>
          </w:p>
          <w:p w:rsidR="00232E54" w:rsidRPr="00FB7EB7" w:rsidRDefault="007701BD" w:rsidP="009D6974">
            <w:pPr>
              <w:pStyle w:val="ListParagraph"/>
              <w:numPr>
                <w:ilvl w:val="0"/>
                <w:numId w:val="30"/>
              </w:numPr>
              <w:rPr>
                <w:rStyle w:val="Hyperlink"/>
                <w:rFonts w:ascii="Calibri" w:hAnsi="Calibri" w:cs="Calibri"/>
                <w:color w:val="auto"/>
                <w:sz w:val="22"/>
                <w:szCs w:val="22"/>
              </w:rPr>
            </w:pPr>
            <w:hyperlink r:id="rId46" w:history="1">
              <w:r w:rsidR="00232E54">
                <w:rPr>
                  <w:rStyle w:val="Hyperlink"/>
                  <w:rFonts w:ascii="Calibri" w:hAnsi="Calibri" w:cs="Calibri"/>
                  <w:sz w:val="22"/>
                  <w:szCs w:val="22"/>
                </w:rPr>
                <w:t>E</w:t>
              </w:r>
              <w:r w:rsidR="00232E54" w:rsidRPr="008A3BC7">
                <w:rPr>
                  <w:rStyle w:val="Hyperlink"/>
                  <w:rFonts w:ascii="Calibri" w:hAnsi="Calibri" w:cs="Calibri"/>
                  <w:sz w:val="22"/>
                  <w:szCs w:val="22"/>
                </w:rPr>
                <w:t>xercises</w:t>
              </w:r>
            </w:hyperlink>
            <w:r w:rsidR="00232E54" w:rsidRPr="008A3BC7">
              <w:rPr>
                <w:rFonts w:ascii="Calibri" w:hAnsi="Calibri" w:cs="Calibri"/>
                <w:sz w:val="22"/>
                <w:szCs w:val="22"/>
              </w:rPr>
              <w:t>/</w:t>
            </w:r>
            <w:hyperlink r:id="rId47" w:history="1">
              <w:r w:rsidR="00232E54" w:rsidRPr="008A3BC7">
                <w:rPr>
                  <w:rStyle w:val="Hyperlink"/>
                  <w:rFonts w:ascii="Calibri" w:hAnsi="Calibri" w:cs="Calibri"/>
                  <w:sz w:val="22"/>
                  <w:szCs w:val="22"/>
                </w:rPr>
                <w:t>meditation</w:t>
              </w:r>
            </w:hyperlink>
            <w:r w:rsidR="00232E54" w:rsidRPr="008A3BC7">
              <w:rPr>
                <w:rFonts w:ascii="Calibri" w:hAnsi="Calibri" w:cs="Calibri"/>
                <w:sz w:val="22"/>
                <w:szCs w:val="22"/>
              </w:rPr>
              <w:t>/</w:t>
            </w:r>
            <w:hyperlink r:id="rId48" w:history="1">
              <w:r w:rsidR="00232E54" w:rsidRPr="008A3BC7">
                <w:rPr>
                  <w:rStyle w:val="Hyperlink"/>
                  <w:rFonts w:ascii="Calibri" w:hAnsi="Calibri" w:cs="Calibri"/>
                  <w:sz w:val="22"/>
                  <w:szCs w:val="22"/>
                </w:rPr>
                <w:t>mindfulness</w:t>
              </w:r>
            </w:hyperlink>
            <w:r w:rsidR="00232E54" w:rsidRPr="008A3BC7">
              <w:rPr>
                <w:rStyle w:val="Hyperlink"/>
                <w:rFonts w:ascii="Calibri" w:hAnsi="Calibri" w:cs="Calibri"/>
                <w:sz w:val="22"/>
                <w:szCs w:val="22"/>
              </w:rPr>
              <w:t>/</w:t>
            </w:r>
            <w:r w:rsidR="00232E54" w:rsidRPr="008A3BC7">
              <w:rPr>
                <w:rStyle w:val="Hyperlink"/>
                <w:rFonts w:ascii="Calibri" w:hAnsi="Calibri" w:cs="Calibri"/>
                <w:b w:val="0"/>
                <w:sz w:val="22"/>
                <w:szCs w:val="22"/>
              </w:rPr>
              <w:t>mau rākau/waka ama</w:t>
            </w:r>
          </w:p>
          <w:p w:rsidR="00FB7EB7" w:rsidRPr="00F76603" w:rsidRDefault="007701BD" w:rsidP="009D6974">
            <w:pPr>
              <w:pStyle w:val="ListParagraph"/>
              <w:numPr>
                <w:ilvl w:val="0"/>
                <w:numId w:val="30"/>
              </w:numPr>
              <w:rPr>
                <w:rStyle w:val="Hyperlink"/>
                <w:rFonts w:ascii="Calibri" w:hAnsi="Calibri" w:cs="Calibri"/>
                <w:color w:val="auto"/>
                <w:sz w:val="22"/>
                <w:szCs w:val="22"/>
              </w:rPr>
            </w:pPr>
            <w:hyperlink r:id="rId49" w:history="1">
              <w:r w:rsidR="00FB7EB7" w:rsidRPr="00FB7EB7">
                <w:rPr>
                  <w:rStyle w:val="Hyperlink"/>
                  <w:rFonts w:ascii="Calibri" w:hAnsi="Calibri" w:cs="Calibri"/>
                  <w:b w:val="0"/>
                  <w:sz w:val="22"/>
                  <w:szCs w:val="22"/>
                </w:rPr>
                <w:t>Maximising physical health</w:t>
              </w:r>
            </w:hyperlink>
          </w:p>
          <w:p w:rsidR="00F76603" w:rsidRPr="008A3BC7" w:rsidRDefault="00F76603" w:rsidP="009D6974">
            <w:pPr>
              <w:pStyle w:val="ListParagraph"/>
              <w:numPr>
                <w:ilvl w:val="0"/>
                <w:numId w:val="30"/>
              </w:numPr>
              <w:rPr>
                <w:rFonts w:ascii="Calibri" w:hAnsi="Calibri" w:cs="Calibri"/>
                <w:b/>
                <w:sz w:val="22"/>
                <w:szCs w:val="22"/>
              </w:rPr>
            </w:pPr>
            <w:r>
              <w:rPr>
                <w:rStyle w:val="Hyperlink"/>
                <w:rFonts w:ascii="Calibri" w:hAnsi="Calibri" w:cs="Calibri"/>
                <w:b w:val="0"/>
                <w:sz w:val="22"/>
                <w:szCs w:val="22"/>
              </w:rPr>
              <w:t>Medical treatments</w:t>
            </w:r>
          </w:p>
          <w:p w:rsidR="00232E54" w:rsidRPr="00DA489B" w:rsidRDefault="007701BD" w:rsidP="009D6974">
            <w:pPr>
              <w:pStyle w:val="ListParagraph"/>
              <w:numPr>
                <w:ilvl w:val="0"/>
                <w:numId w:val="30"/>
              </w:numPr>
              <w:rPr>
                <w:rStyle w:val="Hyperlink"/>
                <w:rFonts w:ascii="Calibri" w:hAnsi="Calibri" w:cs="Calibri"/>
                <w:b w:val="0"/>
                <w:color w:val="auto"/>
                <w:sz w:val="22"/>
                <w:szCs w:val="22"/>
              </w:rPr>
            </w:pPr>
            <w:hyperlink r:id="rId50" w:history="1">
              <w:r w:rsidR="00232E54" w:rsidRPr="00A36730">
                <w:rPr>
                  <w:rStyle w:val="Hyperlink"/>
                  <w:rFonts w:ascii="Calibri" w:hAnsi="Calibri" w:cs="Calibri"/>
                  <w:sz w:val="22"/>
                  <w:szCs w:val="22"/>
                </w:rPr>
                <w:t>Motivational interviewing</w:t>
              </w:r>
            </w:hyperlink>
          </w:p>
          <w:p w:rsidR="00DA489B" w:rsidRDefault="007701BD" w:rsidP="009D6974">
            <w:pPr>
              <w:pStyle w:val="ListParagraph"/>
              <w:numPr>
                <w:ilvl w:val="0"/>
                <w:numId w:val="30"/>
              </w:numPr>
              <w:rPr>
                <w:rFonts w:ascii="Calibri" w:hAnsi="Calibri" w:cs="Calibri"/>
                <w:sz w:val="22"/>
                <w:szCs w:val="22"/>
              </w:rPr>
            </w:pPr>
            <w:hyperlink r:id="rId51" w:history="1">
              <w:r w:rsidR="00DA489B" w:rsidRPr="00DA489B">
                <w:rPr>
                  <w:rStyle w:val="Hyperlink"/>
                  <w:rFonts w:ascii="Calibri" w:hAnsi="Calibri" w:cs="Calibri"/>
                  <w:sz w:val="22"/>
                  <w:szCs w:val="22"/>
                </w:rPr>
                <w:t>Open dialogue</w:t>
              </w:r>
            </w:hyperlink>
          </w:p>
          <w:p w:rsidR="00232E54" w:rsidRPr="00603685" w:rsidRDefault="007701BD" w:rsidP="009D6974">
            <w:pPr>
              <w:pStyle w:val="ListParagraph"/>
              <w:numPr>
                <w:ilvl w:val="0"/>
                <w:numId w:val="30"/>
              </w:numPr>
              <w:rPr>
                <w:rStyle w:val="Hyperlink"/>
                <w:rFonts w:ascii="Calibri" w:hAnsi="Calibri" w:cs="Calibri"/>
                <w:szCs w:val="22"/>
              </w:rPr>
            </w:pPr>
            <w:hyperlink r:id="rId52" w:history="1">
              <w:r w:rsidR="00232E54">
                <w:rPr>
                  <w:rStyle w:val="Hyperlink"/>
                  <w:rFonts w:ascii="Calibri" w:hAnsi="Calibri" w:cs="Calibri"/>
                  <w:szCs w:val="22"/>
                </w:rPr>
                <w:t>P</w:t>
              </w:r>
              <w:r w:rsidR="00232E54" w:rsidRPr="00603685">
                <w:rPr>
                  <w:rStyle w:val="Hyperlink"/>
                  <w:rFonts w:ascii="Calibri" w:hAnsi="Calibri" w:cs="Calibri"/>
                  <w:szCs w:val="22"/>
                </w:rPr>
                <w:t>arent</w:t>
              </w:r>
              <w:r w:rsidR="00204747">
                <w:rPr>
                  <w:rStyle w:val="Hyperlink"/>
                  <w:rFonts w:ascii="Calibri" w:hAnsi="Calibri" w:cs="Calibri"/>
                  <w:szCs w:val="22"/>
                </w:rPr>
                <w:t>ing</w:t>
              </w:r>
              <w:r w:rsidR="00232E54" w:rsidRPr="00603685">
                <w:rPr>
                  <w:rStyle w:val="Hyperlink"/>
                  <w:rFonts w:ascii="Calibri" w:hAnsi="Calibri" w:cs="Calibri"/>
                  <w:szCs w:val="22"/>
                </w:rPr>
                <w:t xml:space="preserve"> training</w:t>
              </w:r>
            </w:hyperlink>
          </w:p>
          <w:p w:rsidR="00232E54" w:rsidRDefault="007701BD" w:rsidP="009D6974">
            <w:pPr>
              <w:pStyle w:val="ListParagraph"/>
              <w:numPr>
                <w:ilvl w:val="0"/>
                <w:numId w:val="30"/>
              </w:numPr>
              <w:rPr>
                <w:rFonts w:ascii="Calibri" w:hAnsi="Calibri" w:cs="Calibri"/>
                <w:sz w:val="22"/>
                <w:szCs w:val="22"/>
              </w:rPr>
            </w:pPr>
            <w:hyperlink r:id="rId53" w:history="1">
              <w:r w:rsidR="00232E54" w:rsidRPr="00DD2861">
                <w:rPr>
                  <w:rStyle w:val="Hyperlink"/>
                  <w:rFonts w:ascii="Calibri" w:hAnsi="Calibri" w:cs="Calibri"/>
                  <w:sz w:val="22"/>
                  <w:szCs w:val="22"/>
                </w:rPr>
                <w:t>Resilience</w:t>
              </w:r>
            </w:hyperlink>
          </w:p>
          <w:p w:rsidR="00232E54" w:rsidRDefault="007701BD" w:rsidP="009D6974">
            <w:pPr>
              <w:pStyle w:val="ListParagraph"/>
              <w:numPr>
                <w:ilvl w:val="0"/>
                <w:numId w:val="30"/>
              </w:numPr>
              <w:rPr>
                <w:rFonts w:ascii="Calibri" w:hAnsi="Calibri" w:cs="Calibri"/>
                <w:sz w:val="22"/>
                <w:szCs w:val="22"/>
              </w:rPr>
            </w:pPr>
            <w:hyperlink r:id="rId54" w:history="1">
              <w:r w:rsidR="00232E54" w:rsidRPr="00EF40F1">
                <w:rPr>
                  <w:rStyle w:val="Hyperlink"/>
                  <w:rFonts w:ascii="Calibri" w:hAnsi="Calibri" w:cs="Calibri"/>
                  <w:sz w:val="22"/>
                  <w:szCs w:val="22"/>
                </w:rPr>
                <w:t>Rongoā</w:t>
              </w:r>
            </w:hyperlink>
            <w:r w:rsidR="00232E54">
              <w:rPr>
                <w:rFonts w:ascii="Calibri" w:hAnsi="Calibri" w:cs="Calibri"/>
                <w:sz w:val="22"/>
                <w:szCs w:val="22"/>
              </w:rPr>
              <w:t xml:space="preserve"> </w:t>
            </w:r>
          </w:p>
          <w:p w:rsidR="00232E54" w:rsidRDefault="007701BD" w:rsidP="009D6974">
            <w:pPr>
              <w:pStyle w:val="ListParagraph"/>
              <w:numPr>
                <w:ilvl w:val="0"/>
                <w:numId w:val="30"/>
              </w:numPr>
              <w:rPr>
                <w:rFonts w:ascii="Calibri" w:hAnsi="Calibri" w:cs="Calibri"/>
                <w:sz w:val="22"/>
                <w:szCs w:val="22"/>
              </w:rPr>
            </w:pPr>
            <w:hyperlink r:id="rId55" w:history="1">
              <w:r w:rsidR="00232E54" w:rsidRPr="00A36730">
                <w:rPr>
                  <w:rStyle w:val="Hyperlink"/>
                  <w:rFonts w:ascii="Calibri" w:hAnsi="Calibri" w:cs="Calibri"/>
                  <w:sz w:val="22"/>
                  <w:szCs w:val="22"/>
                </w:rPr>
                <w:t>Sensory modulation</w:t>
              </w:r>
            </w:hyperlink>
          </w:p>
          <w:p w:rsidR="00232E54" w:rsidRDefault="00232E54" w:rsidP="009D6974">
            <w:pPr>
              <w:pStyle w:val="ListParagraph"/>
              <w:numPr>
                <w:ilvl w:val="0"/>
                <w:numId w:val="30"/>
              </w:numPr>
              <w:rPr>
                <w:rFonts w:ascii="Calibri" w:hAnsi="Calibri" w:cs="Calibri"/>
                <w:sz w:val="22"/>
                <w:szCs w:val="22"/>
              </w:rPr>
            </w:pPr>
            <w:r>
              <w:rPr>
                <w:rFonts w:ascii="Calibri" w:hAnsi="Calibri" w:cs="Calibri"/>
                <w:sz w:val="22"/>
                <w:szCs w:val="22"/>
              </w:rPr>
              <w:t>Social Behaviour and network therapy</w:t>
            </w:r>
          </w:p>
          <w:p w:rsidR="00232E54" w:rsidRDefault="00232E54" w:rsidP="009D6974">
            <w:pPr>
              <w:pStyle w:val="ListParagraph"/>
              <w:numPr>
                <w:ilvl w:val="0"/>
                <w:numId w:val="30"/>
              </w:numPr>
              <w:rPr>
                <w:rFonts w:ascii="Calibri" w:hAnsi="Calibri" w:cs="Calibri"/>
                <w:sz w:val="22"/>
                <w:szCs w:val="22"/>
              </w:rPr>
            </w:pPr>
            <w:r>
              <w:rPr>
                <w:rFonts w:ascii="Calibri" w:hAnsi="Calibri" w:cs="Calibri"/>
                <w:sz w:val="22"/>
                <w:szCs w:val="22"/>
              </w:rPr>
              <w:t>Social inclusion</w:t>
            </w:r>
          </w:p>
          <w:p w:rsidR="00232E54" w:rsidRDefault="007701BD" w:rsidP="009D6974">
            <w:pPr>
              <w:pStyle w:val="ListParagraph"/>
              <w:numPr>
                <w:ilvl w:val="0"/>
                <w:numId w:val="30"/>
              </w:numPr>
              <w:rPr>
                <w:rFonts w:ascii="Calibri" w:hAnsi="Calibri" w:cs="Calibri"/>
                <w:sz w:val="22"/>
                <w:szCs w:val="22"/>
              </w:rPr>
            </w:pPr>
            <w:hyperlink r:id="rId56" w:history="1">
              <w:r w:rsidR="00232E54" w:rsidRPr="00A36730">
                <w:rPr>
                  <w:rStyle w:val="Hyperlink"/>
                  <w:rFonts w:ascii="Calibri" w:hAnsi="Calibri" w:cs="Calibri"/>
                  <w:sz w:val="22"/>
                  <w:szCs w:val="22"/>
                </w:rPr>
                <w:t>Talking therapies</w:t>
              </w:r>
            </w:hyperlink>
          </w:p>
          <w:p w:rsidR="00232E54" w:rsidRDefault="00232E54" w:rsidP="009D6974">
            <w:pPr>
              <w:pStyle w:val="ListParagraph"/>
              <w:numPr>
                <w:ilvl w:val="0"/>
                <w:numId w:val="30"/>
              </w:numPr>
              <w:rPr>
                <w:rFonts w:ascii="Calibri" w:hAnsi="Calibri" w:cs="Calibri"/>
                <w:sz w:val="22"/>
                <w:szCs w:val="22"/>
              </w:rPr>
            </w:pPr>
            <w:r>
              <w:rPr>
                <w:rFonts w:ascii="Calibri" w:hAnsi="Calibri" w:cs="Calibri"/>
                <w:sz w:val="22"/>
                <w:szCs w:val="22"/>
              </w:rPr>
              <w:t>Therapeutic community</w:t>
            </w:r>
          </w:p>
          <w:p w:rsidR="00232E54" w:rsidRPr="00DD2861" w:rsidRDefault="00232E54" w:rsidP="009D6974">
            <w:pPr>
              <w:pStyle w:val="ListParagraph"/>
              <w:numPr>
                <w:ilvl w:val="0"/>
                <w:numId w:val="30"/>
              </w:numPr>
              <w:rPr>
                <w:rFonts w:ascii="Calibri" w:hAnsi="Calibri" w:cs="Calibri"/>
                <w:sz w:val="22"/>
                <w:szCs w:val="22"/>
              </w:rPr>
            </w:pPr>
            <w:r>
              <w:rPr>
                <w:rFonts w:ascii="Calibri" w:hAnsi="Calibri" w:cs="Calibri"/>
                <w:sz w:val="22"/>
                <w:szCs w:val="22"/>
              </w:rPr>
              <w:t>Whakapapa</w:t>
            </w:r>
          </w:p>
        </w:tc>
        <w:tc>
          <w:tcPr>
            <w:tcW w:w="2552" w:type="dxa"/>
            <w:vMerge/>
          </w:tcPr>
          <w:p w:rsidR="00232E54" w:rsidRPr="009E623C" w:rsidRDefault="00232E54" w:rsidP="009E623C">
            <w:pPr>
              <w:rPr>
                <w:rFonts w:cs="Calibri"/>
                <w:b/>
                <w:szCs w:val="22"/>
              </w:rPr>
            </w:pPr>
          </w:p>
        </w:tc>
      </w:tr>
      <w:tr w:rsidR="00024265" w:rsidRPr="00244234" w:rsidTr="00F14E1F">
        <w:tc>
          <w:tcPr>
            <w:tcW w:w="1844" w:type="dxa"/>
            <w:shd w:val="clear" w:color="auto" w:fill="F2F2F2" w:themeFill="background1" w:themeFillShade="F2"/>
          </w:tcPr>
          <w:p w:rsidR="00024265" w:rsidRDefault="00024265" w:rsidP="000D604E">
            <w:pPr>
              <w:rPr>
                <w:b/>
              </w:rPr>
            </w:pPr>
            <w:r>
              <w:rPr>
                <w:b/>
              </w:rPr>
              <w:t>Included in the plan</w:t>
            </w:r>
          </w:p>
        </w:tc>
        <w:tc>
          <w:tcPr>
            <w:tcW w:w="7938" w:type="dxa"/>
            <w:gridSpan w:val="2"/>
          </w:tcPr>
          <w:p w:rsidR="00024265" w:rsidRPr="00232E54" w:rsidRDefault="00024265" w:rsidP="009D6974">
            <w:pPr>
              <w:pStyle w:val="ListParagraph"/>
              <w:numPr>
                <w:ilvl w:val="0"/>
                <w:numId w:val="31"/>
              </w:numPr>
              <w:rPr>
                <w:rFonts w:ascii="Calibri" w:hAnsi="Calibri" w:cs="Calibri"/>
                <w:sz w:val="22"/>
                <w:szCs w:val="22"/>
              </w:rPr>
            </w:pPr>
            <w:r w:rsidRPr="00232E54">
              <w:rPr>
                <w:rFonts w:ascii="Calibri" w:hAnsi="Calibri" w:cs="Calibri"/>
                <w:sz w:val="22"/>
                <w:szCs w:val="22"/>
              </w:rPr>
              <w:t>Roles and responsibilities</w:t>
            </w:r>
          </w:p>
          <w:p w:rsidR="00024265" w:rsidRPr="00232E54" w:rsidRDefault="00024265" w:rsidP="009D6974">
            <w:pPr>
              <w:pStyle w:val="ListParagraph"/>
              <w:numPr>
                <w:ilvl w:val="0"/>
                <w:numId w:val="31"/>
              </w:numPr>
              <w:rPr>
                <w:rFonts w:ascii="Calibri" w:hAnsi="Calibri" w:cs="Calibri"/>
                <w:sz w:val="22"/>
                <w:szCs w:val="22"/>
              </w:rPr>
            </w:pPr>
            <w:r w:rsidRPr="00232E54">
              <w:rPr>
                <w:rFonts w:ascii="Calibri" w:hAnsi="Calibri" w:cs="Calibri"/>
                <w:sz w:val="22"/>
                <w:szCs w:val="22"/>
              </w:rPr>
              <w:t>Time frames</w:t>
            </w:r>
          </w:p>
          <w:p w:rsidR="00024265" w:rsidRPr="00232E54" w:rsidRDefault="00024265" w:rsidP="009D6974">
            <w:pPr>
              <w:pStyle w:val="ListParagraph"/>
              <w:numPr>
                <w:ilvl w:val="0"/>
                <w:numId w:val="31"/>
              </w:numPr>
              <w:rPr>
                <w:rFonts w:ascii="Calibri" w:hAnsi="Calibri" w:cs="Calibri"/>
                <w:sz w:val="22"/>
                <w:szCs w:val="22"/>
              </w:rPr>
            </w:pPr>
            <w:r>
              <w:rPr>
                <w:rFonts w:ascii="Calibri" w:hAnsi="Calibri" w:cs="Calibri"/>
                <w:sz w:val="22"/>
                <w:szCs w:val="22"/>
              </w:rPr>
              <w:t>T</w:t>
            </w:r>
            <w:r w:rsidRPr="00232E54">
              <w:rPr>
                <w:rFonts w:ascii="Calibri" w:hAnsi="Calibri" w:cs="Calibri"/>
                <w:sz w:val="22"/>
                <w:szCs w:val="22"/>
              </w:rPr>
              <w:t>angata whai ora/tangata whaikaha and/or whānau recovery capital</w:t>
            </w:r>
          </w:p>
          <w:p w:rsidR="00024265" w:rsidRDefault="00024265" w:rsidP="009D6974">
            <w:pPr>
              <w:pStyle w:val="ListParagraph"/>
              <w:numPr>
                <w:ilvl w:val="0"/>
                <w:numId w:val="31"/>
              </w:numPr>
              <w:rPr>
                <w:rFonts w:ascii="Calibri" w:hAnsi="Calibri" w:cs="Calibri"/>
                <w:sz w:val="22"/>
                <w:szCs w:val="22"/>
              </w:rPr>
            </w:pPr>
            <w:r w:rsidRPr="00232E54">
              <w:rPr>
                <w:rFonts w:ascii="Calibri" w:hAnsi="Calibri" w:cs="Calibri"/>
                <w:sz w:val="22"/>
                <w:szCs w:val="22"/>
              </w:rPr>
              <w:t>Early warning signs and responses.</w:t>
            </w:r>
          </w:p>
          <w:p w:rsidR="00024265" w:rsidRDefault="00024265" w:rsidP="009D6974">
            <w:pPr>
              <w:pStyle w:val="ListParagraph"/>
              <w:numPr>
                <w:ilvl w:val="0"/>
                <w:numId w:val="31"/>
              </w:numPr>
              <w:rPr>
                <w:rFonts w:ascii="Calibri" w:hAnsi="Calibri" w:cs="Calibri"/>
                <w:sz w:val="22"/>
                <w:szCs w:val="22"/>
              </w:rPr>
            </w:pPr>
            <w:r>
              <w:rPr>
                <w:rFonts w:ascii="Calibri" w:hAnsi="Calibri" w:cs="Calibri"/>
                <w:sz w:val="22"/>
                <w:szCs w:val="22"/>
              </w:rPr>
              <w:t>Safety/risk plan</w:t>
            </w:r>
          </w:p>
          <w:p w:rsidR="00024265" w:rsidRPr="00232E54" w:rsidRDefault="00024265" w:rsidP="009D6974">
            <w:pPr>
              <w:pStyle w:val="ListParagraph"/>
              <w:numPr>
                <w:ilvl w:val="0"/>
                <w:numId w:val="31"/>
              </w:numPr>
              <w:rPr>
                <w:rFonts w:ascii="Calibri" w:hAnsi="Calibri" w:cs="Calibri"/>
                <w:sz w:val="22"/>
                <w:szCs w:val="22"/>
              </w:rPr>
            </w:pPr>
            <w:r>
              <w:rPr>
                <w:rFonts w:ascii="Calibri" w:hAnsi="Calibri" w:cs="Calibri"/>
                <w:sz w:val="22"/>
                <w:szCs w:val="22"/>
              </w:rPr>
              <w:t>Crisis response</w:t>
            </w:r>
          </w:p>
          <w:p w:rsidR="00024265" w:rsidRPr="00232E54" w:rsidRDefault="00024265" w:rsidP="009D6974">
            <w:pPr>
              <w:pStyle w:val="ListParagraph"/>
              <w:numPr>
                <w:ilvl w:val="0"/>
                <w:numId w:val="31"/>
              </w:numPr>
              <w:rPr>
                <w:rFonts w:ascii="Calibri" w:hAnsi="Calibri" w:cs="Calibri"/>
                <w:sz w:val="22"/>
                <w:szCs w:val="22"/>
              </w:rPr>
            </w:pPr>
            <w:r w:rsidRPr="00232E54">
              <w:rPr>
                <w:rFonts w:ascii="Calibri" w:hAnsi="Calibri" w:cs="Calibri"/>
                <w:sz w:val="22"/>
                <w:szCs w:val="22"/>
              </w:rPr>
              <w:t>Contact numbers</w:t>
            </w:r>
          </w:p>
          <w:p w:rsidR="00024265" w:rsidRPr="00232E54" w:rsidRDefault="00024265" w:rsidP="009D6974">
            <w:pPr>
              <w:pStyle w:val="ListParagraph"/>
              <w:numPr>
                <w:ilvl w:val="0"/>
                <w:numId w:val="31"/>
              </w:numPr>
              <w:rPr>
                <w:rFonts w:ascii="Calibri" w:hAnsi="Calibri" w:cs="Calibri"/>
                <w:sz w:val="22"/>
                <w:szCs w:val="22"/>
              </w:rPr>
            </w:pPr>
            <w:r w:rsidRPr="00232E54">
              <w:rPr>
                <w:rFonts w:ascii="Calibri" w:hAnsi="Calibri" w:cs="Calibri"/>
                <w:sz w:val="22"/>
                <w:szCs w:val="22"/>
              </w:rPr>
              <w:t>Emergency numbers</w:t>
            </w:r>
          </w:p>
          <w:p w:rsidR="00024265" w:rsidRPr="00232E54" w:rsidRDefault="00024265" w:rsidP="009D6974">
            <w:pPr>
              <w:pStyle w:val="ListParagraph"/>
              <w:numPr>
                <w:ilvl w:val="0"/>
                <w:numId w:val="31"/>
              </w:numPr>
              <w:rPr>
                <w:rFonts w:ascii="Calibri" w:hAnsi="Calibri" w:cs="Calibri"/>
                <w:sz w:val="22"/>
                <w:szCs w:val="22"/>
              </w:rPr>
            </w:pPr>
            <w:r w:rsidRPr="00232E54">
              <w:rPr>
                <w:rFonts w:ascii="Calibri" w:hAnsi="Calibri" w:cs="Calibri"/>
                <w:sz w:val="22"/>
                <w:szCs w:val="22"/>
              </w:rPr>
              <w:t>Support services and contacts</w:t>
            </w:r>
          </w:p>
          <w:p w:rsidR="00024265" w:rsidRPr="00232E54" w:rsidRDefault="00024265" w:rsidP="009D6974">
            <w:pPr>
              <w:pStyle w:val="ListParagraph"/>
              <w:numPr>
                <w:ilvl w:val="0"/>
                <w:numId w:val="31"/>
              </w:numPr>
              <w:rPr>
                <w:rFonts w:ascii="Calibri" w:hAnsi="Calibri" w:cs="Calibri"/>
                <w:sz w:val="22"/>
                <w:szCs w:val="22"/>
              </w:rPr>
            </w:pPr>
            <w:r w:rsidRPr="00232E54">
              <w:rPr>
                <w:rFonts w:ascii="Calibri" w:hAnsi="Calibri" w:cs="Calibri"/>
                <w:sz w:val="22"/>
                <w:szCs w:val="22"/>
              </w:rPr>
              <w:t xml:space="preserve">Check-in </w:t>
            </w:r>
            <w:r>
              <w:rPr>
                <w:rFonts w:ascii="Calibri" w:hAnsi="Calibri" w:cs="Calibri"/>
                <w:sz w:val="22"/>
                <w:szCs w:val="22"/>
              </w:rPr>
              <w:t xml:space="preserve">opportunities </w:t>
            </w:r>
            <w:r w:rsidRPr="00232E54">
              <w:rPr>
                <w:rFonts w:ascii="Calibri" w:hAnsi="Calibri" w:cs="Calibri"/>
                <w:sz w:val="22"/>
                <w:szCs w:val="22"/>
              </w:rPr>
              <w:t>about progress or barriers implementing the plan</w:t>
            </w:r>
            <w:r>
              <w:rPr>
                <w:rFonts w:ascii="Calibri" w:hAnsi="Calibri" w:cs="Calibri"/>
                <w:sz w:val="22"/>
                <w:szCs w:val="22"/>
              </w:rPr>
              <w:t>.</w:t>
            </w:r>
          </w:p>
          <w:p w:rsidR="00024265" w:rsidRPr="00024265" w:rsidRDefault="00024265" w:rsidP="00024265">
            <w:pPr>
              <w:pStyle w:val="ListParagraph"/>
              <w:numPr>
                <w:ilvl w:val="0"/>
                <w:numId w:val="31"/>
              </w:numPr>
              <w:rPr>
                <w:rFonts w:cs="Calibri"/>
                <w:szCs w:val="22"/>
              </w:rPr>
            </w:pPr>
            <w:r w:rsidRPr="00024265">
              <w:rPr>
                <w:rFonts w:ascii="Calibri" w:hAnsi="Calibri" w:cs="Calibri"/>
                <w:sz w:val="22"/>
                <w:szCs w:val="22"/>
              </w:rPr>
              <w:t>Time frame by which to review the plan.</w:t>
            </w:r>
          </w:p>
        </w:tc>
      </w:tr>
      <w:tr w:rsidR="00204747" w:rsidRPr="00244234" w:rsidTr="003A2497">
        <w:tc>
          <w:tcPr>
            <w:tcW w:w="9782" w:type="dxa"/>
            <w:gridSpan w:val="3"/>
            <w:shd w:val="clear" w:color="auto" w:fill="FFFFFF" w:themeFill="background1"/>
          </w:tcPr>
          <w:p w:rsidR="00204747" w:rsidRDefault="00204747" w:rsidP="009E623C">
            <w:pPr>
              <w:rPr>
                <w:rFonts w:cs="Calibri"/>
                <w:b/>
                <w:szCs w:val="22"/>
              </w:rPr>
            </w:pPr>
            <w:r>
              <w:rPr>
                <w:noProof/>
                <w:lang w:val="en-NZ" w:eastAsia="en-NZ"/>
              </w:rPr>
              <w:drawing>
                <wp:inline distT="0" distB="0" distL="0" distR="0">
                  <wp:extent cx="5715000" cy="2124075"/>
                  <wp:effectExtent l="0" t="0" r="0" b="9525"/>
                  <wp:docPr id="1" name="Picture 1" descr="five 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ways"/>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0" cy="2124075"/>
                          </a:xfrm>
                          <a:prstGeom prst="rect">
                            <a:avLst/>
                          </a:prstGeom>
                          <a:noFill/>
                          <a:ln>
                            <a:noFill/>
                          </a:ln>
                        </pic:spPr>
                      </pic:pic>
                    </a:graphicData>
                  </a:graphic>
                </wp:inline>
              </w:drawing>
            </w:r>
          </w:p>
        </w:tc>
      </w:tr>
      <w:tr w:rsidR="00204747" w:rsidRPr="00244234" w:rsidTr="000A121F">
        <w:tc>
          <w:tcPr>
            <w:tcW w:w="9782" w:type="dxa"/>
            <w:gridSpan w:val="3"/>
            <w:shd w:val="clear" w:color="auto" w:fill="F2F2F2" w:themeFill="background1" w:themeFillShade="F2"/>
          </w:tcPr>
          <w:p w:rsidR="00204747" w:rsidRDefault="00204747" w:rsidP="00E070F0">
            <w:pPr>
              <w:pStyle w:val="Heading1"/>
              <w:spacing w:before="0"/>
              <w:outlineLvl w:val="0"/>
              <w:rPr>
                <w:b/>
                <w:noProof/>
                <w:color w:val="auto"/>
                <w:lang w:val="en-NZ" w:eastAsia="en-NZ"/>
              </w:rPr>
            </w:pPr>
            <w:bookmarkStart w:id="6" w:name="_Toc151273273"/>
            <w:r w:rsidRPr="00204747">
              <w:rPr>
                <w:b/>
                <w:noProof/>
                <w:color w:val="auto"/>
                <w:lang w:val="en-NZ" w:eastAsia="en-NZ"/>
              </w:rPr>
              <w:t>Review</w:t>
            </w:r>
            <w:bookmarkEnd w:id="6"/>
          </w:p>
          <w:p w:rsidR="00E070F0" w:rsidRPr="00E070F0" w:rsidRDefault="00E070F0" w:rsidP="00E070F0">
            <w:pPr>
              <w:rPr>
                <w:lang w:val="en-NZ" w:eastAsia="en-NZ"/>
              </w:rPr>
            </w:pPr>
          </w:p>
        </w:tc>
      </w:tr>
    </w:tbl>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7954"/>
      </w:tblGrid>
      <w:tr w:rsidR="000A121F" w:rsidRPr="00244234" w:rsidTr="003A2497">
        <w:tc>
          <w:tcPr>
            <w:tcW w:w="1828" w:type="dxa"/>
            <w:tcBorders>
              <w:top w:val="nil"/>
            </w:tcBorders>
            <w:shd w:val="clear" w:color="auto" w:fill="F2F2F2" w:themeFill="background1" w:themeFillShade="F2"/>
          </w:tcPr>
          <w:p w:rsidR="000A121F" w:rsidRPr="00244234" w:rsidRDefault="000A121F" w:rsidP="003A2497">
            <w:pPr>
              <w:rPr>
                <w:rFonts w:cs="Calibri"/>
                <w:b/>
                <w:szCs w:val="22"/>
              </w:rPr>
            </w:pPr>
            <w:r w:rsidRPr="00244234">
              <w:rPr>
                <w:rFonts w:cs="Calibri"/>
                <w:b/>
                <w:szCs w:val="22"/>
              </w:rPr>
              <w:t>Purpose</w:t>
            </w:r>
          </w:p>
        </w:tc>
        <w:tc>
          <w:tcPr>
            <w:tcW w:w="7954" w:type="dxa"/>
            <w:tcBorders>
              <w:top w:val="nil"/>
            </w:tcBorders>
            <w:shd w:val="clear" w:color="auto" w:fill="auto"/>
          </w:tcPr>
          <w:p w:rsidR="000A121F" w:rsidRPr="00244234" w:rsidRDefault="00C31239" w:rsidP="003A2497">
            <w:pPr>
              <w:rPr>
                <w:rFonts w:cs="Calibri"/>
                <w:szCs w:val="22"/>
              </w:rPr>
            </w:pPr>
            <w:r>
              <w:rPr>
                <w:rFonts w:cs="Calibri"/>
                <w:szCs w:val="22"/>
              </w:rPr>
              <w:t>Plans and the wellbeing journey of ta</w:t>
            </w:r>
            <w:r w:rsidRPr="00CA7AEE">
              <w:rPr>
                <w:rFonts w:cs="Calibri"/>
                <w:szCs w:val="22"/>
              </w:rPr>
              <w:t>ngata whai ora/t</w:t>
            </w:r>
            <w:r>
              <w:rPr>
                <w:rFonts w:cs="Calibri"/>
                <w:szCs w:val="22"/>
              </w:rPr>
              <w:t>a</w:t>
            </w:r>
            <w:r w:rsidRPr="00CA7AEE">
              <w:rPr>
                <w:rFonts w:cs="Calibri"/>
                <w:szCs w:val="22"/>
              </w:rPr>
              <w:t xml:space="preserve">ngata </w:t>
            </w:r>
            <w:r w:rsidRPr="000D604E">
              <w:rPr>
                <w:rFonts w:cs="Calibri"/>
                <w:szCs w:val="22"/>
              </w:rPr>
              <w:t>whaikaha and</w:t>
            </w:r>
            <w:r>
              <w:rPr>
                <w:rFonts w:cs="Calibri"/>
                <w:szCs w:val="22"/>
              </w:rPr>
              <w:t>/or</w:t>
            </w:r>
            <w:r w:rsidRPr="000D604E">
              <w:rPr>
                <w:rFonts w:cs="Calibri"/>
                <w:szCs w:val="22"/>
              </w:rPr>
              <w:t xml:space="preserve"> whānau</w:t>
            </w:r>
            <w:r w:rsidR="00914051">
              <w:rPr>
                <w:rFonts w:cs="Calibri"/>
                <w:szCs w:val="22"/>
              </w:rPr>
              <w:t xml:space="preserve"> are reviewed and evaluated to identify whether goals have been achieved, changed or there are barriers to achieve wellbeing.</w:t>
            </w:r>
          </w:p>
        </w:tc>
      </w:tr>
      <w:tr w:rsidR="000A121F" w:rsidRPr="00244234" w:rsidTr="003A2497">
        <w:tc>
          <w:tcPr>
            <w:tcW w:w="1828" w:type="dxa"/>
            <w:tcBorders>
              <w:bottom w:val="single" w:sz="4" w:space="0" w:color="auto"/>
            </w:tcBorders>
            <w:shd w:val="clear" w:color="auto" w:fill="F2F2F2" w:themeFill="background1" w:themeFillShade="F2"/>
          </w:tcPr>
          <w:p w:rsidR="000A121F" w:rsidRPr="00244234" w:rsidRDefault="000A121F" w:rsidP="003A2497">
            <w:pPr>
              <w:rPr>
                <w:rFonts w:cs="Calibri"/>
                <w:b/>
                <w:szCs w:val="22"/>
              </w:rPr>
            </w:pPr>
            <w:r w:rsidRPr="00244234">
              <w:rPr>
                <w:rFonts w:cs="Calibri"/>
                <w:b/>
                <w:szCs w:val="22"/>
              </w:rPr>
              <w:t>Scope</w:t>
            </w:r>
          </w:p>
        </w:tc>
        <w:tc>
          <w:tcPr>
            <w:tcW w:w="7954" w:type="dxa"/>
            <w:tcBorders>
              <w:bottom w:val="single" w:sz="4" w:space="0" w:color="auto"/>
            </w:tcBorders>
            <w:shd w:val="clear" w:color="auto" w:fill="auto"/>
          </w:tcPr>
          <w:p w:rsidR="004F2067" w:rsidRDefault="004F2067" w:rsidP="004F2067">
            <w:pPr>
              <w:rPr>
                <w:rFonts w:cs="Calibri"/>
                <w:szCs w:val="22"/>
              </w:rPr>
            </w:pPr>
            <w:r w:rsidRPr="00CA7AEE">
              <w:rPr>
                <w:rFonts w:cs="Calibri"/>
                <w:szCs w:val="22"/>
              </w:rPr>
              <w:t>Tāngata whai ora/tāngata whaikaha and whānau</w:t>
            </w:r>
            <w:r>
              <w:rPr>
                <w:rFonts w:cs="Calibri"/>
                <w:szCs w:val="22"/>
              </w:rPr>
              <w:t>.</w:t>
            </w:r>
            <w:r w:rsidRPr="00CA7AEE">
              <w:rPr>
                <w:rFonts w:cs="Calibri"/>
                <w:szCs w:val="22"/>
              </w:rPr>
              <w:t xml:space="preserve"> </w:t>
            </w:r>
          </w:p>
          <w:p w:rsidR="000A121F" w:rsidRPr="00244234" w:rsidRDefault="000A121F" w:rsidP="003A2497">
            <w:pPr>
              <w:rPr>
                <w:rFonts w:cs="Calibri"/>
                <w:szCs w:val="22"/>
              </w:rPr>
            </w:pPr>
          </w:p>
        </w:tc>
      </w:tr>
      <w:tr w:rsidR="000A121F" w:rsidRPr="00244234" w:rsidTr="003A2497">
        <w:tc>
          <w:tcPr>
            <w:tcW w:w="1828" w:type="dxa"/>
            <w:tcBorders>
              <w:bottom w:val="nil"/>
            </w:tcBorders>
            <w:shd w:val="clear" w:color="auto" w:fill="F2F2F2" w:themeFill="background1" w:themeFillShade="F2"/>
          </w:tcPr>
          <w:p w:rsidR="000A121F" w:rsidRPr="00244234" w:rsidRDefault="000A121F" w:rsidP="003A2497">
            <w:pPr>
              <w:rPr>
                <w:rFonts w:cs="Calibri"/>
                <w:b/>
                <w:szCs w:val="22"/>
              </w:rPr>
            </w:pPr>
            <w:r>
              <w:rPr>
                <w:rFonts w:cs="Calibri"/>
                <w:b/>
                <w:szCs w:val="22"/>
              </w:rPr>
              <w:t>Policy</w:t>
            </w:r>
          </w:p>
        </w:tc>
        <w:tc>
          <w:tcPr>
            <w:tcW w:w="7954" w:type="dxa"/>
            <w:tcBorders>
              <w:bottom w:val="nil"/>
            </w:tcBorders>
            <w:shd w:val="clear" w:color="auto" w:fill="auto"/>
          </w:tcPr>
          <w:p w:rsidR="000A121F" w:rsidRDefault="004F2067" w:rsidP="003A2497">
            <w:pPr>
              <w:rPr>
                <w:rFonts w:cs="Calibri"/>
                <w:szCs w:val="22"/>
              </w:rPr>
            </w:pPr>
            <w:r>
              <w:rPr>
                <w:rFonts w:cs="Calibri"/>
                <w:szCs w:val="22"/>
              </w:rPr>
              <w:t>Plans are reviewed, needs and goals are reviewed at least 4-monthly or more often depending on the service provision setting (respite might require daily reviews) and the contractual obligations.</w:t>
            </w:r>
          </w:p>
          <w:p w:rsidR="00B33F8E" w:rsidRDefault="00B33F8E" w:rsidP="003A2497">
            <w:pPr>
              <w:rPr>
                <w:rFonts w:cs="Calibri"/>
                <w:szCs w:val="22"/>
              </w:rPr>
            </w:pPr>
            <w:r>
              <w:rPr>
                <w:rFonts w:cs="Calibri"/>
                <w:szCs w:val="22"/>
              </w:rPr>
              <w:t>Reviews include the planning for transition, transfer or discharge.</w:t>
            </w:r>
          </w:p>
        </w:tc>
      </w:tr>
    </w:tbl>
    <w:tbl>
      <w:tblPr>
        <w:tblStyle w:val="TableGrid"/>
        <w:tblW w:w="9782" w:type="dxa"/>
        <w:tblInd w:w="-289" w:type="dxa"/>
        <w:tblLook w:val="04A0" w:firstRow="1" w:lastRow="0" w:firstColumn="1" w:lastColumn="0" w:noHBand="0" w:noVBand="1"/>
      </w:tblPr>
      <w:tblGrid>
        <w:gridCol w:w="1844"/>
        <w:gridCol w:w="4961"/>
        <w:gridCol w:w="2977"/>
      </w:tblGrid>
      <w:tr w:rsidR="000A121F" w:rsidTr="00C6584A">
        <w:tc>
          <w:tcPr>
            <w:tcW w:w="1844" w:type="dxa"/>
            <w:shd w:val="clear" w:color="auto" w:fill="F2F2F2" w:themeFill="background1" w:themeFillShade="F2"/>
          </w:tcPr>
          <w:p w:rsidR="000A121F" w:rsidRDefault="000A121F" w:rsidP="003A2497">
            <w:pPr>
              <w:rPr>
                <w:b/>
              </w:rPr>
            </w:pPr>
            <w:r w:rsidRPr="0034215D">
              <w:rPr>
                <w:b/>
              </w:rPr>
              <w:t>Process</w:t>
            </w:r>
          </w:p>
          <w:p w:rsidR="005E2194" w:rsidRPr="0034215D" w:rsidRDefault="005E2194" w:rsidP="003A2497">
            <w:pPr>
              <w:rPr>
                <w:b/>
              </w:rPr>
            </w:pPr>
          </w:p>
        </w:tc>
        <w:tc>
          <w:tcPr>
            <w:tcW w:w="4961" w:type="dxa"/>
            <w:shd w:val="clear" w:color="auto" w:fill="F2F2F2" w:themeFill="background1" w:themeFillShade="F2"/>
          </w:tcPr>
          <w:p w:rsidR="000A121F" w:rsidRPr="0034215D" w:rsidRDefault="000A121F" w:rsidP="003A2497">
            <w:pPr>
              <w:rPr>
                <w:b/>
              </w:rPr>
            </w:pPr>
            <w:r>
              <w:rPr>
                <w:b/>
              </w:rPr>
              <w:t>Includes</w:t>
            </w:r>
          </w:p>
        </w:tc>
        <w:tc>
          <w:tcPr>
            <w:tcW w:w="2977" w:type="dxa"/>
            <w:shd w:val="clear" w:color="auto" w:fill="F2F2F2" w:themeFill="background1" w:themeFillShade="F2"/>
          </w:tcPr>
          <w:p w:rsidR="000A121F" w:rsidRPr="0034215D" w:rsidRDefault="000A121F" w:rsidP="003A2497">
            <w:pPr>
              <w:rPr>
                <w:b/>
              </w:rPr>
            </w:pPr>
            <w:r w:rsidRPr="0034215D">
              <w:rPr>
                <w:b/>
              </w:rPr>
              <w:t>Participants</w:t>
            </w:r>
          </w:p>
        </w:tc>
      </w:tr>
      <w:tr w:rsidR="00C175F8" w:rsidTr="00C6584A">
        <w:tc>
          <w:tcPr>
            <w:tcW w:w="1844" w:type="dxa"/>
            <w:shd w:val="clear" w:color="auto" w:fill="F2F2F2" w:themeFill="background1" w:themeFillShade="F2"/>
          </w:tcPr>
          <w:p w:rsidR="00C175F8" w:rsidRPr="0034215D" w:rsidRDefault="00112B8B" w:rsidP="003A2497">
            <w:pPr>
              <w:rPr>
                <w:b/>
              </w:rPr>
            </w:pPr>
            <w:r>
              <w:rPr>
                <w:b/>
              </w:rPr>
              <w:t>Outcome measure</w:t>
            </w:r>
          </w:p>
        </w:tc>
        <w:tc>
          <w:tcPr>
            <w:tcW w:w="4961" w:type="dxa"/>
            <w:shd w:val="clear" w:color="auto" w:fill="FFFFFF" w:themeFill="background1"/>
          </w:tcPr>
          <w:p w:rsidR="00C175F8" w:rsidRDefault="007601F9" w:rsidP="003A2497">
            <w:pPr>
              <w:rPr>
                <w:rFonts w:cs="Calibri"/>
                <w:szCs w:val="22"/>
              </w:rPr>
            </w:pPr>
            <w:r w:rsidRPr="007601F9">
              <w:t>Together with</w:t>
            </w:r>
            <w:r>
              <w:rPr>
                <w:b/>
              </w:rPr>
              <w:t xml:space="preserve"> </w:t>
            </w:r>
            <w:r>
              <w:rPr>
                <w:rFonts w:cs="Calibri"/>
                <w:szCs w:val="22"/>
              </w:rPr>
              <w:t>ta</w:t>
            </w:r>
            <w:r w:rsidRPr="00CA7AEE">
              <w:rPr>
                <w:rFonts w:cs="Calibri"/>
                <w:szCs w:val="22"/>
              </w:rPr>
              <w:t>ngata whai ora/t</w:t>
            </w:r>
            <w:r>
              <w:rPr>
                <w:rFonts w:cs="Calibri"/>
                <w:szCs w:val="22"/>
              </w:rPr>
              <w:t>a</w:t>
            </w:r>
            <w:r w:rsidRPr="00CA7AEE">
              <w:rPr>
                <w:rFonts w:cs="Calibri"/>
                <w:szCs w:val="22"/>
              </w:rPr>
              <w:t xml:space="preserve">ngata </w:t>
            </w:r>
            <w:r w:rsidRPr="000D604E">
              <w:rPr>
                <w:rFonts w:cs="Calibri"/>
                <w:szCs w:val="22"/>
              </w:rPr>
              <w:t>whaikaha and</w:t>
            </w:r>
            <w:r>
              <w:rPr>
                <w:rFonts w:cs="Calibri"/>
                <w:szCs w:val="22"/>
              </w:rPr>
              <w:t>/or</w:t>
            </w:r>
            <w:r w:rsidRPr="000D604E">
              <w:rPr>
                <w:rFonts w:cs="Calibri"/>
                <w:szCs w:val="22"/>
              </w:rPr>
              <w:t xml:space="preserve"> whānau</w:t>
            </w:r>
            <w:r>
              <w:rPr>
                <w:rFonts w:cs="Calibri"/>
                <w:szCs w:val="22"/>
              </w:rPr>
              <w:t xml:space="preserve"> we might complete the outcome measure tool that was applied during the assessment phase.</w:t>
            </w:r>
          </w:p>
          <w:p w:rsidR="007601F9" w:rsidRPr="009627BA" w:rsidRDefault="009627BA" w:rsidP="003A2497">
            <w:r w:rsidRPr="009627BA">
              <w:t>Or</w:t>
            </w:r>
          </w:p>
          <w:p w:rsidR="009627BA" w:rsidRDefault="009627BA" w:rsidP="003A2497">
            <w:pPr>
              <w:rPr>
                <w:b/>
              </w:rPr>
            </w:pPr>
            <w:r>
              <w:rPr>
                <w:rFonts w:cs="Calibri"/>
                <w:szCs w:val="22"/>
              </w:rPr>
              <w:t>Ta</w:t>
            </w:r>
            <w:r w:rsidRPr="00CA7AEE">
              <w:rPr>
                <w:rFonts w:cs="Calibri"/>
                <w:szCs w:val="22"/>
              </w:rPr>
              <w:t>ngata whai ora/t</w:t>
            </w:r>
            <w:r>
              <w:rPr>
                <w:rFonts w:cs="Calibri"/>
                <w:szCs w:val="22"/>
              </w:rPr>
              <w:t>a</w:t>
            </w:r>
            <w:r w:rsidRPr="00CA7AEE">
              <w:rPr>
                <w:rFonts w:cs="Calibri"/>
                <w:szCs w:val="22"/>
              </w:rPr>
              <w:t xml:space="preserve">ngata </w:t>
            </w:r>
            <w:r w:rsidRPr="000D604E">
              <w:rPr>
                <w:rFonts w:cs="Calibri"/>
                <w:szCs w:val="22"/>
              </w:rPr>
              <w:t>whaikaha and</w:t>
            </w:r>
            <w:r>
              <w:rPr>
                <w:rFonts w:cs="Calibri"/>
                <w:szCs w:val="22"/>
              </w:rPr>
              <w:t>/or</w:t>
            </w:r>
            <w:r w:rsidRPr="000D604E">
              <w:rPr>
                <w:rFonts w:cs="Calibri"/>
                <w:szCs w:val="22"/>
              </w:rPr>
              <w:t xml:space="preserve"> </w:t>
            </w:r>
            <w:r>
              <w:rPr>
                <w:rFonts w:cs="Calibri"/>
                <w:szCs w:val="22"/>
              </w:rPr>
              <w:t>whanau complete the tool independently and bring it to the hui.</w:t>
            </w:r>
          </w:p>
          <w:p w:rsidR="009627BA" w:rsidRDefault="009627BA" w:rsidP="003A2497">
            <w:pPr>
              <w:rPr>
                <w:b/>
              </w:rPr>
            </w:pPr>
          </w:p>
        </w:tc>
        <w:tc>
          <w:tcPr>
            <w:tcW w:w="2977" w:type="dxa"/>
            <w:shd w:val="clear" w:color="auto" w:fill="FFFFFF" w:themeFill="background1"/>
          </w:tcPr>
          <w:p w:rsidR="00C175F8" w:rsidRPr="007601F9" w:rsidRDefault="007601F9" w:rsidP="009D6974">
            <w:pPr>
              <w:pStyle w:val="ListParagraph"/>
              <w:numPr>
                <w:ilvl w:val="0"/>
                <w:numId w:val="34"/>
              </w:numPr>
              <w:rPr>
                <w:rFonts w:ascii="Calibri" w:hAnsi="Calibri" w:cs="Calibri"/>
                <w:b/>
                <w:sz w:val="22"/>
                <w:szCs w:val="22"/>
              </w:rPr>
            </w:pPr>
            <w:r w:rsidRPr="007601F9">
              <w:rPr>
                <w:rFonts w:ascii="Calibri" w:hAnsi="Calibri" w:cs="Calibri"/>
                <w:sz w:val="22"/>
                <w:szCs w:val="22"/>
              </w:rPr>
              <w:t>Tangata whai ora/tangata whaikaha</w:t>
            </w:r>
          </w:p>
          <w:p w:rsidR="007601F9" w:rsidRPr="007601F9" w:rsidRDefault="007601F9" w:rsidP="009D6974">
            <w:pPr>
              <w:pStyle w:val="ListParagraph"/>
              <w:numPr>
                <w:ilvl w:val="0"/>
                <w:numId w:val="34"/>
              </w:numPr>
              <w:rPr>
                <w:rFonts w:ascii="Calibri" w:hAnsi="Calibri" w:cs="Calibri"/>
                <w:b/>
                <w:sz w:val="22"/>
                <w:szCs w:val="22"/>
              </w:rPr>
            </w:pPr>
            <w:r>
              <w:rPr>
                <w:rFonts w:ascii="Calibri" w:hAnsi="Calibri" w:cs="Calibri"/>
                <w:sz w:val="22"/>
                <w:szCs w:val="22"/>
              </w:rPr>
              <w:t>Our Health care worker</w:t>
            </w:r>
          </w:p>
          <w:p w:rsidR="007601F9" w:rsidRDefault="007601F9" w:rsidP="007601F9">
            <w:pPr>
              <w:rPr>
                <w:rFonts w:cs="Calibri"/>
                <w:szCs w:val="22"/>
              </w:rPr>
            </w:pPr>
            <w:r w:rsidRPr="007601F9">
              <w:rPr>
                <w:rFonts w:cs="Calibri"/>
                <w:szCs w:val="22"/>
              </w:rPr>
              <w:t>Possible participants:</w:t>
            </w:r>
          </w:p>
          <w:p w:rsidR="007601F9" w:rsidRPr="007601F9" w:rsidRDefault="007601F9" w:rsidP="009D6974">
            <w:pPr>
              <w:pStyle w:val="ListParagraph"/>
              <w:numPr>
                <w:ilvl w:val="0"/>
                <w:numId w:val="35"/>
              </w:numPr>
              <w:rPr>
                <w:rFonts w:ascii="Calibri" w:hAnsi="Calibri" w:cs="Calibri"/>
                <w:sz w:val="22"/>
                <w:szCs w:val="22"/>
              </w:rPr>
            </w:pPr>
            <w:r w:rsidRPr="007601F9">
              <w:rPr>
                <w:rFonts w:ascii="Calibri" w:hAnsi="Calibri" w:cs="Calibri"/>
                <w:sz w:val="22"/>
                <w:szCs w:val="22"/>
              </w:rPr>
              <w:t>Interpreter</w:t>
            </w:r>
          </w:p>
          <w:p w:rsidR="007601F9" w:rsidRPr="007601F9" w:rsidRDefault="007601F9" w:rsidP="009D6974">
            <w:pPr>
              <w:pStyle w:val="ListParagraph"/>
              <w:numPr>
                <w:ilvl w:val="0"/>
                <w:numId w:val="35"/>
              </w:numPr>
              <w:rPr>
                <w:rFonts w:cs="Calibri"/>
                <w:szCs w:val="22"/>
              </w:rPr>
            </w:pPr>
            <w:r w:rsidRPr="007601F9">
              <w:rPr>
                <w:rFonts w:ascii="Calibri" w:hAnsi="Calibri" w:cs="Calibri"/>
                <w:sz w:val="22"/>
                <w:szCs w:val="22"/>
              </w:rPr>
              <w:t>Any other support with</w:t>
            </w:r>
            <w:r w:rsidRPr="007601F9">
              <w:rPr>
                <w:rFonts w:ascii="Calibri" w:hAnsi="Calibri" w:cs="Calibri"/>
                <w:b/>
                <w:sz w:val="22"/>
                <w:szCs w:val="22"/>
              </w:rPr>
              <w:t xml:space="preserve"> </w:t>
            </w:r>
            <w:r w:rsidRPr="007601F9">
              <w:rPr>
                <w:rFonts w:ascii="Calibri" w:hAnsi="Calibri" w:cs="Calibri"/>
                <w:sz w:val="22"/>
                <w:szCs w:val="22"/>
              </w:rPr>
              <w:t>tangata whai ora/tangata whaikaha wishes to be present.</w:t>
            </w:r>
          </w:p>
        </w:tc>
      </w:tr>
      <w:tr w:rsidR="007601F9" w:rsidTr="00C6584A">
        <w:tc>
          <w:tcPr>
            <w:tcW w:w="1844" w:type="dxa"/>
            <w:shd w:val="clear" w:color="auto" w:fill="F2F2F2" w:themeFill="background1" w:themeFillShade="F2"/>
          </w:tcPr>
          <w:p w:rsidR="007601F9" w:rsidRDefault="007601F9" w:rsidP="003A2497">
            <w:pPr>
              <w:rPr>
                <w:b/>
              </w:rPr>
            </w:pPr>
            <w:r>
              <w:rPr>
                <w:b/>
              </w:rPr>
              <w:t>Review</w:t>
            </w:r>
          </w:p>
        </w:tc>
        <w:tc>
          <w:tcPr>
            <w:tcW w:w="4961" w:type="dxa"/>
            <w:shd w:val="clear" w:color="auto" w:fill="FFFFFF" w:themeFill="background1"/>
          </w:tcPr>
          <w:p w:rsidR="003C2CAB" w:rsidRDefault="003C2CAB" w:rsidP="003C2CAB">
            <w:pPr>
              <w:rPr>
                <w:rFonts w:cs="Calibri"/>
                <w:szCs w:val="22"/>
              </w:rPr>
            </w:pPr>
            <w:r w:rsidRPr="00382804">
              <w:rPr>
                <w:rFonts w:cs="Calibri"/>
                <w:szCs w:val="22"/>
              </w:rPr>
              <w:t xml:space="preserve">We use the hui approach </w:t>
            </w:r>
            <w:r w:rsidR="003A2497">
              <w:rPr>
                <w:rFonts w:cs="Calibri"/>
                <w:szCs w:val="22"/>
              </w:rPr>
              <w:t>to review the plan</w:t>
            </w:r>
            <w:r>
              <w:rPr>
                <w:rFonts w:cs="Calibri"/>
                <w:szCs w:val="22"/>
              </w:rPr>
              <w:t>:</w:t>
            </w:r>
          </w:p>
          <w:p w:rsidR="003C2CAB" w:rsidRDefault="003C2CAB" w:rsidP="003C2CAB">
            <w:pPr>
              <w:pStyle w:val="ListParagraph"/>
              <w:numPr>
                <w:ilvl w:val="0"/>
                <w:numId w:val="7"/>
              </w:numPr>
              <w:rPr>
                <w:rFonts w:ascii="Calibri" w:hAnsi="Calibri" w:cs="Calibri"/>
                <w:sz w:val="22"/>
                <w:szCs w:val="22"/>
              </w:rPr>
            </w:pPr>
            <w:r>
              <w:rPr>
                <w:rFonts w:ascii="Calibri" w:hAnsi="Calibri" w:cs="Calibri"/>
                <w:sz w:val="22"/>
                <w:szCs w:val="22"/>
              </w:rPr>
              <w:t>We offer karakia.</w:t>
            </w:r>
          </w:p>
          <w:p w:rsidR="003C2CAB" w:rsidRDefault="003C2CAB" w:rsidP="003C2CAB">
            <w:pPr>
              <w:pStyle w:val="ListParagraph"/>
              <w:numPr>
                <w:ilvl w:val="0"/>
                <w:numId w:val="7"/>
              </w:numPr>
              <w:rPr>
                <w:rFonts w:ascii="Calibri" w:hAnsi="Calibri" w:cs="Calibri"/>
                <w:sz w:val="22"/>
                <w:szCs w:val="22"/>
              </w:rPr>
            </w:pPr>
            <w:r>
              <w:rPr>
                <w:rFonts w:ascii="Calibri" w:hAnsi="Calibri" w:cs="Calibri"/>
                <w:sz w:val="22"/>
                <w:szCs w:val="22"/>
              </w:rPr>
              <w:t>Mihi - We do an initial greeting.</w:t>
            </w:r>
          </w:p>
          <w:p w:rsidR="003C2CAB" w:rsidRDefault="003C2CAB" w:rsidP="003C2CAB">
            <w:pPr>
              <w:pStyle w:val="ListParagraph"/>
              <w:numPr>
                <w:ilvl w:val="0"/>
                <w:numId w:val="7"/>
              </w:numPr>
              <w:rPr>
                <w:rFonts w:ascii="Calibri" w:hAnsi="Calibri" w:cs="Calibri"/>
                <w:sz w:val="22"/>
                <w:szCs w:val="22"/>
              </w:rPr>
            </w:pPr>
            <w:r>
              <w:rPr>
                <w:rFonts w:ascii="Calibri" w:hAnsi="Calibri" w:cs="Calibri"/>
                <w:sz w:val="22"/>
                <w:szCs w:val="22"/>
              </w:rPr>
              <w:t>We initiate whakawhanaungatanga – making connections.</w:t>
            </w:r>
          </w:p>
          <w:p w:rsidR="003C2CAB" w:rsidRDefault="003C2CAB" w:rsidP="003C2CAB">
            <w:pPr>
              <w:pStyle w:val="ListParagraph"/>
              <w:numPr>
                <w:ilvl w:val="0"/>
                <w:numId w:val="7"/>
              </w:numPr>
              <w:rPr>
                <w:rFonts w:ascii="Calibri" w:hAnsi="Calibri" w:cs="Calibri"/>
                <w:sz w:val="22"/>
                <w:szCs w:val="22"/>
              </w:rPr>
            </w:pPr>
            <w:r>
              <w:rPr>
                <w:rFonts w:ascii="Calibri" w:hAnsi="Calibri" w:cs="Calibri"/>
                <w:sz w:val="22"/>
                <w:szCs w:val="22"/>
              </w:rPr>
              <w:t xml:space="preserve">Kaupapa – we negotiate the purpose of the meeting. </w:t>
            </w:r>
          </w:p>
          <w:p w:rsidR="003C2CAB" w:rsidRDefault="003C2CAB" w:rsidP="003C2CAB">
            <w:pPr>
              <w:pStyle w:val="ListParagraph"/>
              <w:numPr>
                <w:ilvl w:val="0"/>
                <w:numId w:val="7"/>
              </w:numPr>
              <w:rPr>
                <w:rFonts w:ascii="Calibri" w:hAnsi="Calibri" w:cs="Calibri"/>
                <w:sz w:val="22"/>
                <w:szCs w:val="22"/>
              </w:rPr>
            </w:pPr>
            <w:r>
              <w:rPr>
                <w:rFonts w:ascii="Calibri" w:hAnsi="Calibri" w:cs="Calibri"/>
                <w:sz w:val="22"/>
                <w:szCs w:val="22"/>
              </w:rPr>
              <w:t xml:space="preserve">We </w:t>
            </w:r>
            <w:r w:rsidR="003A2497">
              <w:rPr>
                <w:rFonts w:ascii="Calibri" w:hAnsi="Calibri" w:cs="Calibri"/>
                <w:sz w:val="22"/>
                <w:szCs w:val="22"/>
              </w:rPr>
              <w:t xml:space="preserve">listen how </w:t>
            </w:r>
            <w:r>
              <w:rPr>
                <w:rFonts w:ascii="Calibri" w:hAnsi="Calibri" w:cs="Calibri"/>
                <w:sz w:val="22"/>
                <w:szCs w:val="22"/>
              </w:rPr>
              <w:t>t</w:t>
            </w:r>
            <w:r w:rsidRPr="005B2F6F">
              <w:rPr>
                <w:rFonts w:ascii="Calibri" w:hAnsi="Calibri" w:cs="Calibri"/>
                <w:sz w:val="22"/>
                <w:szCs w:val="22"/>
              </w:rPr>
              <w:t>angata whai ora/tangata whaikaha and</w:t>
            </w:r>
            <w:r>
              <w:rPr>
                <w:rFonts w:ascii="Calibri" w:hAnsi="Calibri" w:cs="Calibri"/>
                <w:sz w:val="22"/>
                <w:szCs w:val="22"/>
              </w:rPr>
              <w:t>/or</w:t>
            </w:r>
            <w:r w:rsidRPr="005B2F6F">
              <w:rPr>
                <w:rFonts w:ascii="Calibri" w:hAnsi="Calibri" w:cs="Calibri"/>
                <w:sz w:val="22"/>
                <w:szCs w:val="22"/>
              </w:rPr>
              <w:t xml:space="preserve"> whānau</w:t>
            </w:r>
            <w:r w:rsidR="003A2497">
              <w:rPr>
                <w:rFonts w:ascii="Calibri" w:hAnsi="Calibri" w:cs="Calibri"/>
                <w:sz w:val="22"/>
                <w:szCs w:val="22"/>
              </w:rPr>
              <w:t xml:space="preserve"> responded to and how they implemented the plan</w:t>
            </w:r>
            <w:r w:rsidRPr="005B2F6F">
              <w:rPr>
                <w:rFonts w:ascii="Calibri" w:hAnsi="Calibri" w:cs="Calibri"/>
                <w:sz w:val="22"/>
                <w:szCs w:val="22"/>
              </w:rPr>
              <w:t>.</w:t>
            </w:r>
          </w:p>
          <w:p w:rsidR="003C2CAB" w:rsidRDefault="003C2CAB" w:rsidP="003C2CAB">
            <w:pPr>
              <w:pStyle w:val="ListParagraph"/>
              <w:numPr>
                <w:ilvl w:val="0"/>
                <w:numId w:val="7"/>
              </w:numPr>
              <w:rPr>
                <w:rFonts w:ascii="Calibri" w:hAnsi="Calibri" w:cs="Calibri"/>
                <w:sz w:val="22"/>
                <w:szCs w:val="22"/>
              </w:rPr>
            </w:pPr>
            <w:r>
              <w:rPr>
                <w:rFonts w:ascii="Calibri" w:hAnsi="Calibri" w:cs="Calibri"/>
                <w:sz w:val="22"/>
                <w:szCs w:val="22"/>
              </w:rPr>
              <w:t xml:space="preserve">We </w:t>
            </w:r>
            <w:r w:rsidR="003A2497">
              <w:rPr>
                <w:rFonts w:ascii="Calibri" w:hAnsi="Calibri" w:cs="Calibri"/>
                <w:sz w:val="22"/>
                <w:szCs w:val="22"/>
              </w:rPr>
              <w:t>discuss t</w:t>
            </w:r>
            <w:r w:rsidR="003A2497" w:rsidRPr="005B2F6F">
              <w:rPr>
                <w:rFonts w:ascii="Calibri" w:hAnsi="Calibri" w:cs="Calibri"/>
                <w:sz w:val="22"/>
                <w:szCs w:val="22"/>
              </w:rPr>
              <w:t>angata whai ora/tangata whaikaha and</w:t>
            </w:r>
            <w:r w:rsidR="003A2497">
              <w:rPr>
                <w:rFonts w:ascii="Calibri" w:hAnsi="Calibri" w:cs="Calibri"/>
                <w:sz w:val="22"/>
                <w:szCs w:val="22"/>
              </w:rPr>
              <w:t>/or</w:t>
            </w:r>
            <w:r w:rsidR="003A2497" w:rsidRPr="005B2F6F">
              <w:rPr>
                <w:rFonts w:ascii="Calibri" w:hAnsi="Calibri" w:cs="Calibri"/>
                <w:sz w:val="22"/>
                <w:szCs w:val="22"/>
              </w:rPr>
              <w:t xml:space="preserve"> whānau</w:t>
            </w:r>
            <w:r w:rsidR="003A2497">
              <w:rPr>
                <w:rFonts w:ascii="Calibri" w:hAnsi="Calibri" w:cs="Calibri"/>
                <w:sz w:val="22"/>
                <w:szCs w:val="22"/>
              </w:rPr>
              <w:t xml:space="preserve"> strengths and recovery capital that contributed to the achievements.</w:t>
            </w:r>
          </w:p>
          <w:p w:rsidR="003A2497" w:rsidRDefault="003A2497" w:rsidP="003C2CAB">
            <w:pPr>
              <w:pStyle w:val="ListParagraph"/>
              <w:numPr>
                <w:ilvl w:val="0"/>
                <w:numId w:val="7"/>
              </w:numPr>
              <w:rPr>
                <w:rFonts w:ascii="Calibri" w:hAnsi="Calibri" w:cs="Calibri"/>
                <w:sz w:val="22"/>
                <w:szCs w:val="22"/>
              </w:rPr>
            </w:pPr>
            <w:r>
              <w:rPr>
                <w:rFonts w:ascii="Calibri" w:hAnsi="Calibri" w:cs="Calibri"/>
                <w:sz w:val="22"/>
                <w:szCs w:val="22"/>
              </w:rPr>
              <w:t>We discuss how the achievements can be maintained.</w:t>
            </w:r>
          </w:p>
          <w:p w:rsidR="003A2497" w:rsidRDefault="003A2497" w:rsidP="003C2CAB">
            <w:pPr>
              <w:pStyle w:val="ListParagraph"/>
              <w:numPr>
                <w:ilvl w:val="0"/>
                <w:numId w:val="7"/>
              </w:numPr>
              <w:rPr>
                <w:rFonts w:ascii="Calibri" w:hAnsi="Calibri" w:cs="Calibri"/>
                <w:sz w:val="22"/>
                <w:szCs w:val="22"/>
              </w:rPr>
            </w:pPr>
            <w:r>
              <w:rPr>
                <w:rFonts w:ascii="Calibri" w:hAnsi="Calibri" w:cs="Calibri"/>
                <w:sz w:val="22"/>
                <w:szCs w:val="22"/>
              </w:rPr>
              <w:t>Together, we identify any needs, new goals, safety and risk issues and amend the plan accordingly.</w:t>
            </w:r>
          </w:p>
          <w:p w:rsidR="00ED238E" w:rsidRDefault="00ED238E" w:rsidP="003C2CAB">
            <w:pPr>
              <w:pStyle w:val="ListParagraph"/>
              <w:numPr>
                <w:ilvl w:val="0"/>
                <w:numId w:val="7"/>
              </w:numPr>
              <w:rPr>
                <w:rFonts w:ascii="Calibri" w:hAnsi="Calibri" w:cs="Calibri"/>
                <w:sz w:val="22"/>
                <w:szCs w:val="22"/>
              </w:rPr>
            </w:pPr>
            <w:r>
              <w:rPr>
                <w:rFonts w:ascii="Calibri" w:hAnsi="Calibri" w:cs="Calibri"/>
                <w:sz w:val="22"/>
                <w:szCs w:val="22"/>
              </w:rPr>
              <w:t>Early warning signs and relapse prevention plans are reviewed</w:t>
            </w:r>
            <w:r w:rsidR="007D1EAE">
              <w:rPr>
                <w:rFonts w:ascii="Calibri" w:hAnsi="Calibri" w:cs="Calibri"/>
                <w:sz w:val="22"/>
                <w:szCs w:val="22"/>
              </w:rPr>
              <w:t xml:space="preserve"> and updated</w:t>
            </w:r>
            <w:r>
              <w:rPr>
                <w:rFonts w:ascii="Calibri" w:hAnsi="Calibri" w:cs="Calibri"/>
                <w:sz w:val="22"/>
                <w:szCs w:val="22"/>
              </w:rPr>
              <w:t>.</w:t>
            </w:r>
          </w:p>
          <w:p w:rsidR="009928C9" w:rsidRPr="00395C47" w:rsidRDefault="009928C9" w:rsidP="003C2CAB">
            <w:pPr>
              <w:pStyle w:val="ListParagraph"/>
              <w:numPr>
                <w:ilvl w:val="0"/>
                <w:numId w:val="7"/>
              </w:numPr>
              <w:rPr>
                <w:rFonts w:ascii="Calibri" w:hAnsi="Calibri" w:cs="Calibri"/>
                <w:sz w:val="22"/>
                <w:szCs w:val="22"/>
              </w:rPr>
            </w:pPr>
            <w:r>
              <w:rPr>
                <w:rFonts w:ascii="Calibri" w:hAnsi="Calibri" w:cs="Calibri"/>
                <w:sz w:val="22"/>
                <w:szCs w:val="22"/>
              </w:rPr>
              <w:t>Any barriers to achieve t</w:t>
            </w:r>
            <w:r w:rsidRPr="005B2F6F">
              <w:rPr>
                <w:rFonts w:ascii="Calibri" w:hAnsi="Calibri" w:cs="Calibri"/>
                <w:sz w:val="22"/>
                <w:szCs w:val="22"/>
              </w:rPr>
              <w:t>angata whai ora/tangata whaikaha and</w:t>
            </w:r>
            <w:r>
              <w:rPr>
                <w:rFonts w:ascii="Calibri" w:hAnsi="Calibri" w:cs="Calibri"/>
                <w:sz w:val="22"/>
                <w:szCs w:val="22"/>
              </w:rPr>
              <w:t>/or</w:t>
            </w:r>
            <w:r w:rsidRPr="005B2F6F">
              <w:rPr>
                <w:rFonts w:ascii="Calibri" w:hAnsi="Calibri" w:cs="Calibri"/>
                <w:sz w:val="22"/>
                <w:szCs w:val="22"/>
              </w:rPr>
              <w:t xml:space="preserve"> whānau</w:t>
            </w:r>
            <w:r>
              <w:rPr>
                <w:rFonts w:ascii="Calibri" w:hAnsi="Calibri" w:cs="Calibri"/>
                <w:sz w:val="22"/>
                <w:szCs w:val="22"/>
              </w:rPr>
              <w:t xml:space="preserve"> goals and plan will be addressed.</w:t>
            </w:r>
          </w:p>
          <w:p w:rsidR="003A2497" w:rsidRDefault="003C2CAB" w:rsidP="003A2497">
            <w:pPr>
              <w:pStyle w:val="ListParagraph"/>
              <w:numPr>
                <w:ilvl w:val="0"/>
                <w:numId w:val="7"/>
              </w:numPr>
              <w:rPr>
                <w:rFonts w:ascii="Calibri" w:hAnsi="Calibri" w:cs="Calibri"/>
                <w:sz w:val="22"/>
                <w:szCs w:val="22"/>
              </w:rPr>
            </w:pPr>
            <w:r w:rsidRPr="003A2497">
              <w:rPr>
                <w:rFonts w:ascii="Calibri" w:hAnsi="Calibri" w:cs="Calibri"/>
                <w:sz w:val="22"/>
                <w:szCs w:val="22"/>
              </w:rPr>
              <w:t>We refer to other agencies or services; with permission from t</w:t>
            </w:r>
            <w:r w:rsidRPr="003A2497">
              <w:rPr>
                <w:rFonts w:cs="Calibri"/>
                <w:szCs w:val="22"/>
              </w:rPr>
              <w:t>a</w:t>
            </w:r>
            <w:r w:rsidRPr="003A2497">
              <w:rPr>
                <w:rFonts w:ascii="Calibri" w:hAnsi="Calibri" w:cs="Calibri"/>
                <w:sz w:val="22"/>
                <w:szCs w:val="22"/>
              </w:rPr>
              <w:t>ngata whai ora/tangata whaikaha and/or whānau</w:t>
            </w:r>
            <w:r w:rsidR="003A2497">
              <w:rPr>
                <w:rFonts w:ascii="Calibri" w:hAnsi="Calibri" w:cs="Calibri"/>
                <w:sz w:val="22"/>
                <w:szCs w:val="22"/>
              </w:rPr>
              <w:t xml:space="preserve"> if such a need has been identified.</w:t>
            </w:r>
          </w:p>
          <w:p w:rsidR="00CC351A" w:rsidRDefault="00CC351A" w:rsidP="003A2497">
            <w:pPr>
              <w:pStyle w:val="ListParagraph"/>
              <w:numPr>
                <w:ilvl w:val="0"/>
                <w:numId w:val="7"/>
              </w:numPr>
              <w:rPr>
                <w:rFonts w:ascii="Calibri" w:hAnsi="Calibri" w:cs="Calibri"/>
                <w:sz w:val="22"/>
                <w:szCs w:val="22"/>
              </w:rPr>
            </w:pPr>
            <w:r>
              <w:rPr>
                <w:rFonts w:ascii="Calibri" w:hAnsi="Calibri" w:cs="Calibri"/>
                <w:sz w:val="22"/>
                <w:szCs w:val="22"/>
              </w:rPr>
              <w:t>We discuss transition, transfer or discharge plans.</w:t>
            </w:r>
          </w:p>
          <w:p w:rsidR="00EA78A5" w:rsidRDefault="00EA78A5" w:rsidP="003A2497">
            <w:pPr>
              <w:pStyle w:val="ListParagraph"/>
              <w:numPr>
                <w:ilvl w:val="0"/>
                <w:numId w:val="7"/>
              </w:numPr>
              <w:rPr>
                <w:rFonts w:ascii="Calibri" w:hAnsi="Calibri" w:cs="Calibri"/>
                <w:sz w:val="22"/>
                <w:szCs w:val="22"/>
              </w:rPr>
            </w:pPr>
            <w:r>
              <w:rPr>
                <w:rFonts w:ascii="Calibri" w:hAnsi="Calibri" w:cs="Calibri"/>
                <w:sz w:val="22"/>
                <w:szCs w:val="22"/>
              </w:rPr>
              <w:t>If the outcome measure has been analysed and compared to the previous one we discuss this with t</w:t>
            </w:r>
            <w:r w:rsidRPr="005B2F6F">
              <w:rPr>
                <w:rFonts w:ascii="Calibri" w:hAnsi="Calibri" w:cs="Calibri"/>
                <w:sz w:val="22"/>
                <w:szCs w:val="22"/>
              </w:rPr>
              <w:t>angata whai ora/tangata whaikaha and</w:t>
            </w:r>
            <w:r>
              <w:rPr>
                <w:rFonts w:ascii="Calibri" w:hAnsi="Calibri" w:cs="Calibri"/>
                <w:sz w:val="22"/>
                <w:szCs w:val="22"/>
              </w:rPr>
              <w:t>/or</w:t>
            </w:r>
            <w:r w:rsidRPr="005B2F6F">
              <w:rPr>
                <w:rFonts w:ascii="Calibri" w:hAnsi="Calibri" w:cs="Calibri"/>
                <w:sz w:val="22"/>
                <w:szCs w:val="22"/>
              </w:rPr>
              <w:t xml:space="preserve"> whānau</w:t>
            </w:r>
            <w:r w:rsidR="002606B0">
              <w:rPr>
                <w:rFonts w:ascii="Calibri" w:hAnsi="Calibri" w:cs="Calibri"/>
                <w:sz w:val="22"/>
                <w:szCs w:val="22"/>
              </w:rPr>
              <w:t xml:space="preserve"> and integrate the finding into the reviewed plan.</w:t>
            </w:r>
          </w:p>
          <w:p w:rsidR="003C2CAB" w:rsidRPr="003A2497" w:rsidRDefault="003C2CAB" w:rsidP="003A2497">
            <w:pPr>
              <w:pStyle w:val="ListParagraph"/>
              <w:numPr>
                <w:ilvl w:val="0"/>
                <w:numId w:val="7"/>
              </w:numPr>
              <w:rPr>
                <w:rFonts w:ascii="Calibri" w:hAnsi="Calibri" w:cs="Calibri"/>
                <w:sz w:val="22"/>
                <w:szCs w:val="22"/>
              </w:rPr>
            </w:pPr>
            <w:r w:rsidRPr="003A2497">
              <w:rPr>
                <w:rFonts w:ascii="Calibri" w:hAnsi="Calibri" w:cs="Calibri"/>
                <w:sz w:val="22"/>
                <w:szCs w:val="22"/>
              </w:rPr>
              <w:t xml:space="preserve">Poroporoaki – conclude the meeting. </w:t>
            </w:r>
          </w:p>
          <w:p w:rsidR="003C2CAB" w:rsidRDefault="003C2CAB" w:rsidP="003C2CAB">
            <w:pPr>
              <w:pStyle w:val="ListParagraph"/>
              <w:numPr>
                <w:ilvl w:val="1"/>
                <w:numId w:val="7"/>
              </w:numPr>
              <w:rPr>
                <w:rFonts w:ascii="Calibri" w:hAnsi="Calibri" w:cs="Calibri"/>
                <w:sz w:val="22"/>
                <w:szCs w:val="22"/>
              </w:rPr>
            </w:pPr>
            <w:r w:rsidRPr="007443EC">
              <w:rPr>
                <w:rFonts w:ascii="Calibri" w:hAnsi="Calibri" w:cs="Calibri"/>
                <w:sz w:val="22"/>
                <w:szCs w:val="22"/>
              </w:rPr>
              <w:t>Confirm the next steps</w:t>
            </w:r>
            <w:r>
              <w:rPr>
                <w:rFonts w:ascii="Calibri" w:hAnsi="Calibri" w:cs="Calibri"/>
                <w:sz w:val="22"/>
                <w:szCs w:val="22"/>
              </w:rPr>
              <w:t>, including time frames</w:t>
            </w:r>
            <w:r w:rsidR="00593209">
              <w:rPr>
                <w:rFonts w:ascii="Calibri" w:hAnsi="Calibri" w:cs="Calibri"/>
                <w:sz w:val="22"/>
                <w:szCs w:val="22"/>
              </w:rPr>
              <w:t xml:space="preserve"> and responsibilities</w:t>
            </w:r>
            <w:r w:rsidR="008F1099">
              <w:rPr>
                <w:rFonts w:ascii="Calibri" w:hAnsi="Calibri" w:cs="Calibri"/>
                <w:sz w:val="22"/>
                <w:szCs w:val="22"/>
              </w:rPr>
              <w:t>.</w:t>
            </w:r>
            <w:r w:rsidRPr="007443EC">
              <w:rPr>
                <w:rFonts w:ascii="Calibri" w:hAnsi="Calibri" w:cs="Calibri"/>
                <w:sz w:val="22"/>
                <w:szCs w:val="22"/>
              </w:rPr>
              <w:t xml:space="preserve"> </w:t>
            </w:r>
          </w:p>
          <w:p w:rsidR="003C2CAB" w:rsidRDefault="003C2CAB" w:rsidP="003C2CAB">
            <w:pPr>
              <w:pStyle w:val="ListParagraph"/>
              <w:numPr>
                <w:ilvl w:val="1"/>
                <w:numId w:val="7"/>
              </w:numPr>
              <w:rPr>
                <w:rFonts w:ascii="Calibri" w:hAnsi="Calibri" w:cs="Calibri"/>
                <w:sz w:val="22"/>
                <w:szCs w:val="22"/>
              </w:rPr>
            </w:pPr>
            <w:r>
              <w:rPr>
                <w:rFonts w:ascii="Calibri" w:hAnsi="Calibri" w:cs="Calibri"/>
                <w:sz w:val="22"/>
                <w:szCs w:val="22"/>
              </w:rPr>
              <w:t>Thank everyone for their participation.</w:t>
            </w:r>
          </w:p>
          <w:p w:rsidR="007601F9" w:rsidRPr="007601F9" w:rsidRDefault="003C2CAB" w:rsidP="002606B0">
            <w:pPr>
              <w:pStyle w:val="ListParagraph"/>
              <w:numPr>
                <w:ilvl w:val="0"/>
                <w:numId w:val="7"/>
              </w:numPr>
            </w:pPr>
            <w:r w:rsidRPr="00EC2E49">
              <w:rPr>
                <w:rFonts w:ascii="Calibri" w:hAnsi="Calibri" w:cs="Calibri"/>
                <w:sz w:val="22"/>
                <w:szCs w:val="22"/>
              </w:rPr>
              <w:t>We offer to finish the hui with karakia</w:t>
            </w:r>
            <w:r w:rsidRPr="00EC2E49">
              <w:rPr>
                <w:rFonts w:cs="Calibri"/>
                <w:szCs w:val="22"/>
              </w:rPr>
              <w:t>.</w:t>
            </w:r>
            <w:r w:rsidR="002606B0">
              <w:rPr>
                <w:rFonts w:cs="Calibri"/>
                <w:szCs w:val="22"/>
              </w:rPr>
              <w:t xml:space="preserve"> </w:t>
            </w:r>
          </w:p>
        </w:tc>
        <w:tc>
          <w:tcPr>
            <w:tcW w:w="2977" w:type="dxa"/>
            <w:shd w:val="clear" w:color="auto" w:fill="FFFFFF" w:themeFill="background1"/>
          </w:tcPr>
          <w:p w:rsidR="002433FE" w:rsidRPr="002433FE" w:rsidRDefault="002433FE" w:rsidP="00885CA5">
            <w:pPr>
              <w:pStyle w:val="ListParagraph"/>
              <w:numPr>
                <w:ilvl w:val="0"/>
                <w:numId w:val="7"/>
              </w:numPr>
              <w:rPr>
                <w:rFonts w:cs="Calibri"/>
                <w:szCs w:val="22"/>
              </w:rPr>
            </w:pPr>
            <w:r w:rsidRPr="002433FE">
              <w:rPr>
                <w:rFonts w:ascii="Calibri" w:hAnsi="Calibri" w:cs="Calibri"/>
                <w:sz w:val="22"/>
                <w:szCs w:val="22"/>
              </w:rPr>
              <w:t xml:space="preserve">Tangata whai ora/tangata whaikaha </w:t>
            </w:r>
          </w:p>
          <w:p w:rsidR="003C2CAB" w:rsidRPr="002433FE" w:rsidRDefault="002433FE" w:rsidP="002433FE">
            <w:pPr>
              <w:pStyle w:val="ListParagraph"/>
              <w:numPr>
                <w:ilvl w:val="0"/>
                <w:numId w:val="7"/>
              </w:numPr>
              <w:rPr>
                <w:rFonts w:ascii="Calibri" w:hAnsi="Calibri" w:cs="Calibri"/>
                <w:sz w:val="22"/>
                <w:szCs w:val="22"/>
              </w:rPr>
            </w:pPr>
            <w:r w:rsidRPr="002433FE">
              <w:rPr>
                <w:rFonts w:ascii="Calibri" w:hAnsi="Calibri" w:cs="Calibri"/>
                <w:sz w:val="22"/>
                <w:szCs w:val="22"/>
              </w:rPr>
              <w:t>Our health care worker</w:t>
            </w:r>
          </w:p>
          <w:p w:rsidR="003C2CAB" w:rsidRDefault="003C2CAB" w:rsidP="007601F9">
            <w:pPr>
              <w:rPr>
                <w:rFonts w:cs="Calibri"/>
                <w:szCs w:val="22"/>
              </w:rPr>
            </w:pPr>
          </w:p>
          <w:p w:rsidR="007601F9" w:rsidRDefault="007601F9" w:rsidP="007601F9">
            <w:pPr>
              <w:rPr>
                <w:rFonts w:cs="Calibri"/>
                <w:szCs w:val="22"/>
              </w:rPr>
            </w:pPr>
            <w:r w:rsidRPr="00244234">
              <w:rPr>
                <w:rFonts w:cs="Calibri"/>
                <w:szCs w:val="22"/>
              </w:rPr>
              <w:t>Options</w:t>
            </w:r>
            <w:r>
              <w:rPr>
                <w:rFonts w:cs="Calibri"/>
                <w:szCs w:val="22"/>
              </w:rPr>
              <w:t xml:space="preserve"> with approval of ta</w:t>
            </w:r>
            <w:r w:rsidRPr="00CA7AEE">
              <w:rPr>
                <w:rFonts w:cs="Calibri"/>
                <w:szCs w:val="22"/>
              </w:rPr>
              <w:t>ngata whai ora/t</w:t>
            </w:r>
            <w:r>
              <w:rPr>
                <w:rFonts w:cs="Calibri"/>
                <w:szCs w:val="22"/>
              </w:rPr>
              <w:t>a</w:t>
            </w:r>
            <w:r w:rsidRPr="00CA7AEE">
              <w:rPr>
                <w:rFonts w:cs="Calibri"/>
                <w:szCs w:val="22"/>
              </w:rPr>
              <w:t>ngata whaikaha</w:t>
            </w:r>
            <w:r w:rsidRPr="00244234">
              <w:rPr>
                <w:rFonts w:cs="Calibri"/>
                <w:szCs w:val="22"/>
              </w:rPr>
              <w:t>:</w:t>
            </w:r>
          </w:p>
          <w:p w:rsidR="007601F9" w:rsidRPr="00244234" w:rsidRDefault="007601F9" w:rsidP="007601F9">
            <w:pPr>
              <w:rPr>
                <w:rFonts w:cs="Calibri"/>
                <w:szCs w:val="22"/>
              </w:rPr>
            </w:pPr>
          </w:p>
          <w:p w:rsidR="007601F9" w:rsidRPr="00244234" w:rsidRDefault="007601F9" w:rsidP="002433FE">
            <w:pPr>
              <w:numPr>
                <w:ilvl w:val="0"/>
                <w:numId w:val="7"/>
              </w:numPr>
              <w:rPr>
                <w:rFonts w:cs="Calibri"/>
                <w:szCs w:val="22"/>
              </w:rPr>
            </w:pPr>
            <w:r>
              <w:rPr>
                <w:rFonts w:cs="Calibri"/>
                <w:szCs w:val="22"/>
              </w:rPr>
              <w:t>C</w:t>
            </w:r>
            <w:r w:rsidRPr="00244234">
              <w:rPr>
                <w:rFonts w:cs="Calibri"/>
                <w:szCs w:val="22"/>
              </w:rPr>
              <w:t>ultural supports</w:t>
            </w:r>
          </w:p>
          <w:p w:rsidR="007601F9" w:rsidRDefault="007601F9" w:rsidP="002433FE">
            <w:pPr>
              <w:numPr>
                <w:ilvl w:val="0"/>
                <w:numId w:val="7"/>
              </w:numPr>
              <w:rPr>
                <w:rFonts w:cs="Calibri"/>
                <w:szCs w:val="22"/>
              </w:rPr>
            </w:pPr>
            <w:r>
              <w:rPr>
                <w:rFonts w:cs="Calibri"/>
                <w:szCs w:val="22"/>
              </w:rPr>
              <w:t>Clinically responsible health care worker</w:t>
            </w:r>
          </w:p>
          <w:p w:rsidR="007601F9" w:rsidRPr="00244234" w:rsidRDefault="007601F9" w:rsidP="002433FE">
            <w:pPr>
              <w:numPr>
                <w:ilvl w:val="0"/>
                <w:numId w:val="7"/>
              </w:numPr>
              <w:rPr>
                <w:rFonts w:cs="Calibri"/>
                <w:szCs w:val="22"/>
              </w:rPr>
            </w:pPr>
            <w:r>
              <w:rPr>
                <w:rFonts w:cs="Calibri"/>
                <w:szCs w:val="22"/>
              </w:rPr>
              <w:t>A</w:t>
            </w:r>
            <w:r w:rsidRPr="00244234">
              <w:rPr>
                <w:rFonts w:cs="Calibri"/>
                <w:szCs w:val="22"/>
              </w:rPr>
              <w:t>ny other supports</w:t>
            </w:r>
            <w:r>
              <w:rPr>
                <w:rFonts w:cs="Calibri"/>
                <w:szCs w:val="22"/>
              </w:rPr>
              <w:t xml:space="preserve"> ta</w:t>
            </w:r>
            <w:r w:rsidRPr="00CA7AEE">
              <w:rPr>
                <w:rFonts w:cs="Calibri"/>
                <w:szCs w:val="22"/>
              </w:rPr>
              <w:t>ngata whai ora/t</w:t>
            </w:r>
            <w:r>
              <w:rPr>
                <w:rFonts w:cs="Calibri"/>
                <w:szCs w:val="22"/>
              </w:rPr>
              <w:t>a</w:t>
            </w:r>
            <w:r w:rsidRPr="00CA7AEE">
              <w:rPr>
                <w:rFonts w:cs="Calibri"/>
                <w:szCs w:val="22"/>
              </w:rPr>
              <w:t>ngata whaikaha</w:t>
            </w:r>
            <w:r w:rsidRPr="00244234">
              <w:rPr>
                <w:rFonts w:cs="Calibri"/>
                <w:szCs w:val="22"/>
              </w:rPr>
              <w:t xml:space="preserve"> wishes to </w:t>
            </w:r>
            <w:r w:rsidR="003C2CAB">
              <w:rPr>
                <w:rFonts w:cs="Calibri"/>
                <w:szCs w:val="22"/>
              </w:rPr>
              <w:t>attend</w:t>
            </w:r>
          </w:p>
          <w:p w:rsidR="007601F9" w:rsidRPr="00244234" w:rsidRDefault="007601F9" w:rsidP="002433FE">
            <w:pPr>
              <w:numPr>
                <w:ilvl w:val="0"/>
                <w:numId w:val="7"/>
              </w:numPr>
              <w:rPr>
                <w:rFonts w:cs="Calibri"/>
                <w:szCs w:val="22"/>
              </w:rPr>
            </w:pPr>
            <w:r>
              <w:rPr>
                <w:rFonts w:cs="Calibri"/>
                <w:szCs w:val="22"/>
              </w:rPr>
              <w:t>F</w:t>
            </w:r>
            <w:r w:rsidRPr="00244234">
              <w:rPr>
                <w:rFonts w:cs="Calibri"/>
                <w:szCs w:val="22"/>
              </w:rPr>
              <w:t>amily/whānau/carer</w:t>
            </w:r>
          </w:p>
          <w:p w:rsidR="007601F9" w:rsidRPr="00244234" w:rsidRDefault="007601F9" w:rsidP="002433FE">
            <w:pPr>
              <w:numPr>
                <w:ilvl w:val="0"/>
                <w:numId w:val="7"/>
              </w:numPr>
              <w:rPr>
                <w:rFonts w:cs="Calibri"/>
                <w:szCs w:val="22"/>
              </w:rPr>
            </w:pPr>
            <w:r>
              <w:rPr>
                <w:rFonts w:cs="Calibri"/>
                <w:szCs w:val="22"/>
              </w:rPr>
              <w:t>I</w:t>
            </w:r>
            <w:r w:rsidRPr="003A746E">
              <w:rPr>
                <w:rFonts w:cs="Calibri"/>
                <w:szCs w:val="22"/>
              </w:rPr>
              <w:t>nterpreter</w:t>
            </w:r>
            <w:r>
              <w:rPr>
                <w:rFonts w:cs="Calibri"/>
                <w:szCs w:val="22"/>
              </w:rPr>
              <w:t xml:space="preserve"> - </w:t>
            </w:r>
            <w:r w:rsidRPr="003A746E">
              <w:rPr>
                <w:rFonts w:cs="Calibri"/>
                <w:szCs w:val="22"/>
              </w:rPr>
              <w:t xml:space="preserve"> i</w:t>
            </w:r>
            <w:r w:rsidRPr="00244234">
              <w:rPr>
                <w:rFonts w:cs="Calibri"/>
                <w:szCs w:val="22"/>
              </w:rPr>
              <w:t>f need has been identified</w:t>
            </w:r>
          </w:p>
          <w:p w:rsidR="007601F9" w:rsidRDefault="007601F9" w:rsidP="002433FE">
            <w:pPr>
              <w:numPr>
                <w:ilvl w:val="0"/>
                <w:numId w:val="7"/>
              </w:numPr>
              <w:rPr>
                <w:rFonts w:cs="Calibri"/>
                <w:szCs w:val="22"/>
              </w:rPr>
            </w:pPr>
            <w:r>
              <w:rPr>
                <w:rFonts w:cs="Calibri"/>
                <w:szCs w:val="22"/>
              </w:rPr>
              <w:t>P</w:t>
            </w:r>
            <w:r w:rsidRPr="00244234">
              <w:rPr>
                <w:rFonts w:cs="Calibri"/>
                <w:szCs w:val="22"/>
              </w:rPr>
              <w:t>eer support</w:t>
            </w:r>
          </w:p>
          <w:p w:rsidR="007601F9" w:rsidRDefault="007601F9" w:rsidP="002433FE">
            <w:pPr>
              <w:numPr>
                <w:ilvl w:val="0"/>
                <w:numId w:val="7"/>
              </w:numPr>
              <w:rPr>
                <w:rFonts w:cs="Calibri"/>
                <w:szCs w:val="22"/>
              </w:rPr>
            </w:pPr>
            <w:r>
              <w:rPr>
                <w:rFonts w:cs="Calibri"/>
                <w:szCs w:val="22"/>
              </w:rPr>
              <w:t>Tohunga</w:t>
            </w:r>
          </w:p>
          <w:p w:rsidR="007601F9" w:rsidRDefault="007601F9" w:rsidP="002433FE">
            <w:pPr>
              <w:numPr>
                <w:ilvl w:val="0"/>
                <w:numId w:val="7"/>
              </w:numPr>
              <w:rPr>
                <w:rFonts w:cs="Calibri"/>
                <w:szCs w:val="22"/>
              </w:rPr>
            </w:pPr>
            <w:r>
              <w:rPr>
                <w:rFonts w:cs="Calibri"/>
                <w:szCs w:val="22"/>
              </w:rPr>
              <w:t>Mirimiri, rākau rongoā practitioner</w:t>
            </w:r>
          </w:p>
          <w:p w:rsidR="007601F9" w:rsidRPr="00244234" w:rsidRDefault="007601F9" w:rsidP="002433FE">
            <w:pPr>
              <w:numPr>
                <w:ilvl w:val="0"/>
                <w:numId w:val="7"/>
              </w:numPr>
              <w:rPr>
                <w:rFonts w:cs="Calibri"/>
                <w:szCs w:val="22"/>
              </w:rPr>
            </w:pPr>
            <w:r>
              <w:rPr>
                <w:rFonts w:cs="Calibri"/>
                <w:szCs w:val="22"/>
              </w:rPr>
              <w:t>Health coach</w:t>
            </w:r>
          </w:p>
          <w:p w:rsidR="007601F9" w:rsidRPr="007601F9" w:rsidRDefault="007601F9" w:rsidP="007601F9">
            <w:pPr>
              <w:rPr>
                <w:rFonts w:cs="Calibri"/>
                <w:szCs w:val="22"/>
              </w:rPr>
            </w:pPr>
          </w:p>
        </w:tc>
      </w:tr>
      <w:tr w:rsidR="00A66B89" w:rsidTr="00C6584A">
        <w:tc>
          <w:tcPr>
            <w:tcW w:w="1844" w:type="dxa"/>
            <w:shd w:val="clear" w:color="auto" w:fill="F2F2F2" w:themeFill="background1" w:themeFillShade="F2"/>
          </w:tcPr>
          <w:p w:rsidR="00A66B89" w:rsidRDefault="00A66B89" w:rsidP="003A2497">
            <w:pPr>
              <w:rPr>
                <w:b/>
              </w:rPr>
            </w:pPr>
            <w:r>
              <w:rPr>
                <w:b/>
              </w:rPr>
              <w:t>Non-routine review</w:t>
            </w:r>
          </w:p>
        </w:tc>
        <w:tc>
          <w:tcPr>
            <w:tcW w:w="4961" w:type="dxa"/>
            <w:shd w:val="clear" w:color="auto" w:fill="FFFFFF" w:themeFill="background1"/>
          </w:tcPr>
          <w:p w:rsidR="00CA3D80" w:rsidRPr="00CA3D80" w:rsidRDefault="00CA3D80" w:rsidP="00CA3D80">
            <w:pPr>
              <w:rPr>
                <w:rFonts w:cs="Calibri"/>
                <w:szCs w:val="22"/>
              </w:rPr>
            </w:pPr>
            <w:r w:rsidRPr="00CA3D80">
              <w:rPr>
                <w:rFonts w:cs="Calibri"/>
                <w:szCs w:val="22"/>
              </w:rPr>
              <w:t>Occurs when:</w:t>
            </w:r>
          </w:p>
          <w:p w:rsidR="00CA3D80" w:rsidRPr="00CA3D80" w:rsidRDefault="00CA3D80" w:rsidP="009D6974">
            <w:pPr>
              <w:pStyle w:val="ListParagraph"/>
              <w:numPr>
                <w:ilvl w:val="0"/>
                <w:numId w:val="36"/>
              </w:numPr>
              <w:rPr>
                <w:rFonts w:ascii="Calibri" w:hAnsi="Calibri" w:cs="Calibri"/>
                <w:sz w:val="22"/>
                <w:szCs w:val="22"/>
              </w:rPr>
            </w:pPr>
            <w:r>
              <w:rPr>
                <w:rFonts w:ascii="Calibri" w:hAnsi="Calibri" w:cs="Calibri"/>
                <w:sz w:val="22"/>
                <w:szCs w:val="22"/>
              </w:rPr>
              <w:t>T</w:t>
            </w:r>
            <w:r w:rsidRPr="005B2F6F">
              <w:rPr>
                <w:rFonts w:ascii="Calibri" w:hAnsi="Calibri" w:cs="Calibri"/>
                <w:sz w:val="22"/>
                <w:szCs w:val="22"/>
              </w:rPr>
              <w:t>angata whai ora/tangata whaikaha and</w:t>
            </w:r>
            <w:r>
              <w:rPr>
                <w:rFonts w:ascii="Calibri" w:hAnsi="Calibri" w:cs="Calibri"/>
                <w:sz w:val="22"/>
                <w:szCs w:val="22"/>
              </w:rPr>
              <w:t>/or</w:t>
            </w:r>
            <w:r w:rsidRPr="005B2F6F">
              <w:rPr>
                <w:rFonts w:ascii="Calibri" w:hAnsi="Calibri" w:cs="Calibri"/>
                <w:sz w:val="22"/>
                <w:szCs w:val="22"/>
              </w:rPr>
              <w:t xml:space="preserve"> whānau</w:t>
            </w:r>
            <w:r>
              <w:rPr>
                <w:rFonts w:ascii="Calibri" w:hAnsi="Calibri" w:cs="Calibri"/>
                <w:sz w:val="22"/>
                <w:szCs w:val="22"/>
              </w:rPr>
              <w:t xml:space="preserve"> </w:t>
            </w:r>
            <w:r w:rsidRPr="00CA3D80">
              <w:rPr>
                <w:rFonts w:ascii="Calibri" w:hAnsi="Calibri" w:cs="Calibri"/>
                <w:sz w:val="22"/>
                <w:szCs w:val="22"/>
              </w:rPr>
              <w:t>request a review.</w:t>
            </w:r>
          </w:p>
          <w:p w:rsidR="00CA3D80" w:rsidRPr="00CA3D80" w:rsidRDefault="00CA3D80" w:rsidP="009D6974">
            <w:pPr>
              <w:pStyle w:val="ListParagraph"/>
              <w:numPr>
                <w:ilvl w:val="0"/>
                <w:numId w:val="36"/>
              </w:numPr>
              <w:rPr>
                <w:rFonts w:ascii="Calibri" w:hAnsi="Calibri" w:cs="Calibri"/>
                <w:b/>
                <w:sz w:val="22"/>
                <w:szCs w:val="22"/>
              </w:rPr>
            </w:pPr>
            <w:r>
              <w:rPr>
                <w:rFonts w:ascii="Calibri" w:hAnsi="Calibri" w:cs="Calibri"/>
                <w:sz w:val="22"/>
                <w:szCs w:val="22"/>
              </w:rPr>
              <w:t>T</w:t>
            </w:r>
            <w:r w:rsidRPr="005B2F6F">
              <w:rPr>
                <w:rFonts w:ascii="Calibri" w:hAnsi="Calibri" w:cs="Calibri"/>
                <w:sz w:val="22"/>
                <w:szCs w:val="22"/>
              </w:rPr>
              <w:t xml:space="preserve">angata whai ora/tangata whaikaha </w:t>
            </w:r>
            <w:r w:rsidRPr="00CA3D80">
              <w:rPr>
                <w:rFonts w:ascii="Calibri" w:hAnsi="Calibri" w:cs="Calibri"/>
                <w:sz w:val="22"/>
                <w:szCs w:val="22"/>
              </w:rPr>
              <w:t xml:space="preserve">health and wellbeing deteriorates. </w:t>
            </w:r>
          </w:p>
          <w:p w:rsidR="00CA3D80" w:rsidRPr="00CA3D80" w:rsidRDefault="00CA3D80" w:rsidP="009D6974">
            <w:pPr>
              <w:pStyle w:val="ListParagraph"/>
              <w:numPr>
                <w:ilvl w:val="0"/>
                <w:numId w:val="36"/>
              </w:numPr>
              <w:rPr>
                <w:rFonts w:ascii="Calibri" w:hAnsi="Calibri" w:cs="Calibri"/>
                <w:b/>
                <w:sz w:val="22"/>
                <w:szCs w:val="22"/>
              </w:rPr>
            </w:pPr>
            <w:r w:rsidRPr="00CA3D80">
              <w:rPr>
                <w:rFonts w:ascii="Calibri" w:hAnsi="Calibri" w:cs="Calibri"/>
                <w:sz w:val="22"/>
                <w:szCs w:val="22"/>
              </w:rPr>
              <w:t xml:space="preserve">There is a change in </w:t>
            </w:r>
            <w:r w:rsidR="0042287A">
              <w:rPr>
                <w:rFonts w:ascii="Calibri" w:hAnsi="Calibri" w:cs="Calibri"/>
                <w:sz w:val="22"/>
                <w:szCs w:val="22"/>
              </w:rPr>
              <w:t>t</w:t>
            </w:r>
            <w:r w:rsidR="0042287A" w:rsidRPr="005B2F6F">
              <w:rPr>
                <w:rFonts w:ascii="Calibri" w:hAnsi="Calibri" w:cs="Calibri"/>
                <w:sz w:val="22"/>
                <w:szCs w:val="22"/>
              </w:rPr>
              <w:t xml:space="preserve">angata whai ora/tangata whaikaha </w:t>
            </w:r>
            <w:r w:rsidRPr="00CA3D80">
              <w:rPr>
                <w:rFonts w:ascii="Calibri" w:hAnsi="Calibri" w:cs="Calibri"/>
                <w:sz w:val="22"/>
                <w:szCs w:val="22"/>
              </w:rPr>
              <w:t>safety and risk</w:t>
            </w:r>
            <w:r w:rsidR="0042287A">
              <w:rPr>
                <w:rFonts w:ascii="Calibri" w:hAnsi="Calibri" w:cs="Calibri"/>
                <w:sz w:val="22"/>
                <w:szCs w:val="22"/>
              </w:rPr>
              <w:t xml:space="preserve"> experiences</w:t>
            </w:r>
            <w:r w:rsidRPr="00CA3D80">
              <w:rPr>
                <w:rFonts w:ascii="Calibri" w:hAnsi="Calibri" w:cs="Calibri"/>
                <w:sz w:val="22"/>
                <w:szCs w:val="22"/>
              </w:rPr>
              <w:t>.</w:t>
            </w:r>
          </w:p>
          <w:p w:rsidR="00CA3D80" w:rsidRPr="00CA3D80" w:rsidRDefault="00CA3D80" w:rsidP="009D6974">
            <w:pPr>
              <w:pStyle w:val="ListParagraph"/>
              <w:numPr>
                <w:ilvl w:val="0"/>
                <w:numId w:val="36"/>
              </w:numPr>
              <w:rPr>
                <w:rFonts w:ascii="Calibri" w:hAnsi="Calibri" w:cs="Calibri"/>
                <w:b/>
                <w:sz w:val="22"/>
                <w:szCs w:val="22"/>
              </w:rPr>
            </w:pPr>
            <w:r w:rsidRPr="00CA3D80">
              <w:rPr>
                <w:rFonts w:ascii="Calibri" w:hAnsi="Calibri" w:cs="Calibri"/>
                <w:sz w:val="22"/>
                <w:szCs w:val="22"/>
              </w:rPr>
              <w:t>Interventions/supports are not effective.</w:t>
            </w:r>
          </w:p>
          <w:p w:rsidR="00A66B89" w:rsidRPr="00382804" w:rsidRDefault="00CA3D80" w:rsidP="009D6974">
            <w:pPr>
              <w:pStyle w:val="ListParagraph"/>
              <w:numPr>
                <w:ilvl w:val="0"/>
                <w:numId w:val="36"/>
              </w:numPr>
              <w:rPr>
                <w:rFonts w:cs="Calibri"/>
                <w:szCs w:val="22"/>
              </w:rPr>
            </w:pPr>
            <w:r w:rsidRPr="00CA3D80">
              <w:rPr>
                <w:rFonts w:ascii="Calibri" w:hAnsi="Calibri" w:cs="Calibri"/>
                <w:sz w:val="22"/>
                <w:szCs w:val="22"/>
              </w:rPr>
              <w:t xml:space="preserve">Interventions/supports are detrimental to </w:t>
            </w:r>
            <w:r w:rsidR="0042287A">
              <w:rPr>
                <w:rFonts w:ascii="Calibri" w:hAnsi="Calibri" w:cs="Calibri"/>
                <w:sz w:val="22"/>
                <w:szCs w:val="22"/>
              </w:rPr>
              <w:t>t</w:t>
            </w:r>
            <w:r w:rsidR="0042287A" w:rsidRPr="005B2F6F">
              <w:rPr>
                <w:rFonts w:ascii="Calibri" w:hAnsi="Calibri" w:cs="Calibri"/>
                <w:sz w:val="22"/>
                <w:szCs w:val="22"/>
              </w:rPr>
              <w:t xml:space="preserve">angata whai ora/tangata whaikaha </w:t>
            </w:r>
            <w:r w:rsidR="0042287A">
              <w:rPr>
                <w:rFonts w:ascii="Calibri" w:hAnsi="Calibri" w:cs="Calibri"/>
                <w:sz w:val="22"/>
                <w:szCs w:val="22"/>
              </w:rPr>
              <w:t xml:space="preserve">health and </w:t>
            </w:r>
            <w:r w:rsidRPr="00CA3D80">
              <w:rPr>
                <w:rFonts w:ascii="Calibri" w:hAnsi="Calibri" w:cs="Calibri"/>
                <w:sz w:val="22"/>
                <w:szCs w:val="22"/>
              </w:rPr>
              <w:t>wellbeing.</w:t>
            </w:r>
            <w:r w:rsidR="002B1840">
              <w:rPr>
                <w:rFonts w:ascii="Calibri" w:hAnsi="Calibri" w:cs="Calibri"/>
                <w:sz w:val="22"/>
                <w:szCs w:val="22"/>
              </w:rPr>
              <w:t xml:space="preserve"> </w:t>
            </w:r>
          </w:p>
        </w:tc>
        <w:tc>
          <w:tcPr>
            <w:tcW w:w="2977" w:type="dxa"/>
            <w:shd w:val="clear" w:color="auto" w:fill="FFFFFF" w:themeFill="background1"/>
          </w:tcPr>
          <w:p w:rsidR="002433FE" w:rsidRPr="002433FE" w:rsidRDefault="002433FE" w:rsidP="009D6974">
            <w:pPr>
              <w:pStyle w:val="ListParagraph"/>
              <w:numPr>
                <w:ilvl w:val="0"/>
                <w:numId w:val="36"/>
              </w:numPr>
              <w:rPr>
                <w:rFonts w:cs="Calibri"/>
                <w:szCs w:val="22"/>
              </w:rPr>
            </w:pPr>
            <w:r w:rsidRPr="002433FE">
              <w:rPr>
                <w:rFonts w:ascii="Calibri" w:hAnsi="Calibri" w:cs="Calibri"/>
                <w:sz w:val="22"/>
                <w:szCs w:val="22"/>
              </w:rPr>
              <w:t xml:space="preserve">Tangata whai ora/tangata whaikaha </w:t>
            </w:r>
          </w:p>
          <w:p w:rsidR="002433FE" w:rsidRPr="002433FE" w:rsidRDefault="002433FE" w:rsidP="009D6974">
            <w:pPr>
              <w:pStyle w:val="ListParagraph"/>
              <w:numPr>
                <w:ilvl w:val="0"/>
                <w:numId w:val="36"/>
              </w:numPr>
              <w:rPr>
                <w:rFonts w:ascii="Calibri" w:hAnsi="Calibri" w:cs="Calibri"/>
                <w:sz w:val="22"/>
                <w:szCs w:val="22"/>
              </w:rPr>
            </w:pPr>
            <w:r w:rsidRPr="002433FE">
              <w:rPr>
                <w:rFonts w:ascii="Calibri" w:hAnsi="Calibri" w:cs="Calibri"/>
                <w:sz w:val="22"/>
                <w:szCs w:val="22"/>
              </w:rPr>
              <w:t>Our health care worker</w:t>
            </w:r>
          </w:p>
          <w:p w:rsidR="002B1840" w:rsidRDefault="002B1840" w:rsidP="002B1840">
            <w:pPr>
              <w:rPr>
                <w:rFonts w:cs="Calibri"/>
                <w:szCs w:val="22"/>
              </w:rPr>
            </w:pPr>
            <w:r w:rsidRPr="00244234">
              <w:rPr>
                <w:rFonts w:cs="Calibri"/>
                <w:szCs w:val="22"/>
              </w:rPr>
              <w:t>Options</w:t>
            </w:r>
            <w:r>
              <w:rPr>
                <w:rFonts w:cs="Calibri"/>
                <w:szCs w:val="22"/>
              </w:rPr>
              <w:t xml:space="preserve"> with approval of ta</w:t>
            </w:r>
            <w:r w:rsidRPr="00CA7AEE">
              <w:rPr>
                <w:rFonts w:cs="Calibri"/>
                <w:szCs w:val="22"/>
              </w:rPr>
              <w:t>ngata whai ora/t</w:t>
            </w:r>
            <w:r>
              <w:rPr>
                <w:rFonts w:cs="Calibri"/>
                <w:szCs w:val="22"/>
              </w:rPr>
              <w:t>a</w:t>
            </w:r>
            <w:r w:rsidRPr="00CA7AEE">
              <w:rPr>
                <w:rFonts w:cs="Calibri"/>
                <w:szCs w:val="22"/>
              </w:rPr>
              <w:t>ngata whaikaha</w:t>
            </w:r>
            <w:r w:rsidRPr="00244234">
              <w:rPr>
                <w:rFonts w:cs="Calibri"/>
                <w:szCs w:val="22"/>
              </w:rPr>
              <w:t>:</w:t>
            </w:r>
          </w:p>
          <w:p w:rsidR="002B1840" w:rsidRPr="00244234" w:rsidRDefault="002B1840" w:rsidP="002B1840">
            <w:pPr>
              <w:rPr>
                <w:rFonts w:cs="Calibri"/>
                <w:szCs w:val="22"/>
              </w:rPr>
            </w:pPr>
          </w:p>
          <w:p w:rsidR="002B1840" w:rsidRPr="00244234" w:rsidRDefault="002B1840" w:rsidP="009D6974">
            <w:pPr>
              <w:numPr>
                <w:ilvl w:val="0"/>
                <w:numId w:val="36"/>
              </w:numPr>
              <w:rPr>
                <w:rFonts w:cs="Calibri"/>
                <w:szCs w:val="22"/>
              </w:rPr>
            </w:pPr>
            <w:r>
              <w:rPr>
                <w:rFonts w:cs="Calibri"/>
                <w:szCs w:val="22"/>
              </w:rPr>
              <w:t>C</w:t>
            </w:r>
            <w:r w:rsidRPr="00244234">
              <w:rPr>
                <w:rFonts w:cs="Calibri"/>
                <w:szCs w:val="22"/>
              </w:rPr>
              <w:t>ultural supports</w:t>
            </w:r>
          </w:p>
          <w:p w:rsidR="002B1840" w:rsidRDefault="002B1840" w:rsidP="009D6974">
            <w:pPr>
              <w:numPr>
                <w:ilvl w:val="0"/>
                <w:numId w:val="36"/>
              </w:numPr>
              <w:rPr>
                <w:rFonts w:cs="Calibri"/>
                <w:szCs w:val="22"/>
              </w:rPr>
            </w:pPr>
            <w:r>
              <w:rPr>
                <w:rFonts w:cs="Calibri"/>
                <w:szCs w:val="22"/>
              </w:rPr>
              <w:t>Clinically responsible health care worker</w:t>
            </w:r>
          </w:p>
          <w:p w:rsidR="002B1840" w:rsidRPr="00244234" w:rsidRDefault="002B1840" w:rsidP="009D6974">
            <w:pPr>
              <w:numPr>
                <w:ilvl w:val="0"/>
                <w:numId w:val="36"/>
              </w:numPr>
              <w:rPr>
                <w:rFonts w:cs="Calibri"/>
                <w:szCs w:val="22"/>
              </w:rPr>
            </w:pPr>
            <w:r>
              <w:rPr>
                <w:rFonts w:cs="Calibri"/>
                <w:szCs w:val="22"/>
              </w:rPr>
              <w:t>A</w:t>
            </w:r>
            <w:r w:rsidRPr="00244234">
              <w:rPr>
                <w:rFonts w:cs="Calibri"/>
                <w:szCs w:val="22"/>
              </w:rPr>
              <w:t>ny other supports</w:t>
            </w:r>
            <w:r>
              <w:rPr>
                <w:rFonts w:cs="Calibri"/>
                <w:szCs w:val="22"/>
              </w:rPr>
              <w:t xml:space="preserve"> ta</w:t>
            </w:r>
            <w:r w:rsidRPr="00CA7AEE">
              <w:rPr>
                <w:rFonts w:cs="Calibri"/>
                <w:szCs w:val="22"/>
              </w:rPr>
              <w:t>ngata whai ora/t</w:t>
            </w:r>
            <w:r>
              <w:rPr>
                <w:rFonts w:cs="Calibri"/>
                <w:szCs w:val="22"/>
              </w:rPr>
              <w:t>a</w:t>
            </w:r>
            <w:r w:rsidRPr="00CA7AEE">
              <w:rPr>
                <w:rFonts w:cs="Calibri"/>
                <w:szCs w:val="22"/>
              </w:rPr>
              <w:t>ngata whaikaha</w:t>
            </w:r>
            <w:r w:rsidRPr="00244234">
              <w:rPr>
                <w:rFonts w:cs="Calibri"/>
                <w:szCs w:val="22"/>
              </w:rPr>
              <w:t xml:space="preserve"> wishes to </w:t>
            </w:r>
            <w:r>
              <w:rPr>
                <w:rFonts w:cs="Calibri"/>
                <w:szCs w:val="22"/>
              </w:rPr>
              <w:t>attend</w:t>
            </w:r>
          </w:p>
          <w:p w:rsidR="002B1840" w:rsidRPr="00244234" w:rsidRDefault="002B1840" w:rsidP="009D6974">
            <w:pPr>
              <w:numPr>
                <w:ilvl w:val="0"/>
                <w:numId w:val="36"/>
              </w:numPr>
              <w:rPr>
                <w:rFonts w:cs="Calibri"/>
                <w:szCs w:val="22"/>
              </w:rPr>
            </w:pPr>
            <w:r>
              <w:rPr>
                <w:rFonts w:cs="Calibri"/>
                <w:szCs w:val="22"/>
              </w:rPr>
              <w:t>F</w:t>
            </w:r>
            <w:r w:rsidRPr="00244234">
              <w:rPr>
                <w:rFonts w:cs="Calibri"/>
                <w:szCs w:val="22"/>
              </w:rPr>
              <w:t>amily/whānau/carer</w:t>
            </w:r>
          </w:p>
          <w:p w:rsidR="002B1840" w:rsidRPr="00244234" w:rsidRDefault="002B1840" w:rsidP="009D6974">
            <w:pPr>
              <w:numPr>
                <w:ilvl w:val="0"/>
                <w:numId w:val="36"/>
              </w:numPr>
              <w:rPr>
                <w:rFonts w:cs="Calibri"/>
                <w:szCs w:val="22"/>
              </w:rPr>
            </w:pPr>
            <w:r>
              <w:rPr>
                <w:rFonts w:cs="Calibri"/>
                <w:szCs w:val="22"/>
              </w:rPr>
              <w:t>I</w:t>
            </w:r>
            <w:r w:rsidRPr="003A746E">
              <w:rPr>
                <w:rFonts w:cs="Calibri"/>
                <w:szCs w:val="22"/>
              </w:rPr>
              <w:t>nterpreter</w:t>
            </w:r>
            <w:r>
              <w:rPr>
                <w:rFonts w:cs="Calibri"/>
                <w:szCs w:val="22"/>
              </w:rPr>
              <w:t xml:space="preserve"> - </w:t>
            </w:r>
            <w:r w:rsidRPr="003A746E">
              <w:rPr>
                <w:rFonts w:cs="Calibri"/>
                <w:szCs w:val="22"/>
              </w:rPr>
              <w:t xml:space="preserve"> i</w:t>
            </w:r>
            <w:r w:rsidRPr="00244234">
              <w:rPr>
                <w:rFonts w:cs="Calibri"/>
                <w:szCs w:val="22"/>
              </w:rPr>
              <w:t>f need has been identified</w:t>
            </w:r>
          </w:p>
          <w:p w:rsidR="002B1840" w:rsidRDefault="002B1840" w:rsidP="009D6974">
            <w:pPr>
              <w:numPr>
                <w:ilvl w:val="0"/>
                <w:numId w:val="36"/>
              </w:numPr>
              <w:rPr>
                <w:rFonts w:cs="Calibri"/>
                <w:szCs w:val="22"/>
              </w:rPr>
            </w:pPr>
            <w:r>
              <w:rPr>
                <w:rFonts w:cs="Calibri"/>
                <w:szCs w:val="22"/>
              </w:rPr>
              <w:t>P</w:t>
            </w:r>
            <w:r w:rsidRPr="00244234">
              <w:rPr>
                <w:rFonts w:cs="Calibri"/>
                <w:szCs w:val="22"/>
              </w:rPr>
              <w:t>eer support</w:t>
            </w:r>
          </w:p>
          <w:p w:rsidR="002B1840" w:rsidRDefault="002B1840" w:rsidP="009D6974">
            <w:pPr>
              <w:numPr>
                <w:ilvl w:val="0"/>
                <w:numId w:val="36"/>
              </w:numPr>
              <w:rPr>
                <w:rFonts w:cs="Calibri"/>
                <w:szCs w:val="22"/>
              </w:rPr>
            </w:pPr>
            <w:r>
              <w:rPr>
                <w:rFonts w:cs="Calibri"/>
                <w:szCs w:val="22"/>
              </w:rPr>
              <w:t>Tohunga</w:t>
            </w:r>
          </w:p>
          <w:p w:rsidR="002B1840" w:rsidRDefault="002B1840" w:rsidP="009D6974">
            <w:pPr>
              <w:numPr>
                <w:ilvl w:val="0"/>
                <w:numId w:val="36"/>
              </w:numPr>
              <w:rPr>
                <w:rFonts w:cs="Calibri"/>
                <w:szCs w:val="22"/>
              </w:rPr>
            </w:pPr>
            <w:r>
              <w:rPr>
                <w:rFonts w:cs="Calibri"/>
                <w:szCs w:val="22"/>
              </w:rPr>
              <w:t>Mirimiri, rākau rongoā practitioner</w:t>
            </w:r>
          </w:p>
          <w:p w:rsidR="00A66B89" w:rsidRDefault="002B1840" w:rsidP="009D6974">
            <w:pPr>
              <w:numPr>
                <w:ilvl w:val="0"/>
                <w:numId w:val="36"/>
              </w:numPr>
              <w:rPr>
                <w:rFonts w:cs="Calibri"/>
                <w:szCs w:val="22"/>
              </w:rPr>
            </w:pPr>
            <w:r>
              <w:rPr>
                <w:rFonts w:cs="Calibri"/>
                <w:szCs w:val="22"/>
              </w:rPr>
              <w:t>Health coach</w:t>
            </w:r>
          </w:p>
        </w:tc>
      </w:tr>
    </w:tbl>
    <w:p w:rsidR="00982200" w:rsidRDefault="00982200" w:rsidP="00B064E2">
      <w:pPr>
        <w:ind w:firstLine="720"/>
      </w:pPr>
    </w:p>
    <w:p w:rsidR="00982200" w:rsidRDefault="00982200" w:rsidP="00B064E2">
      <w:pPr>
        <w:ind w:firstLine="720"/>
      </w:pPr>
    </w:p>
    <w:p w:rsidR="00A046BF" w:rsidRDefault="00A046BF" w:rsidP="00B064E2">
      <w:pPr>
        <w:ind w:firstLine="720"/>
      </w:pPr>
    </w:p>
    <w:p w:rsidR="00A046BF" w:rsidRDefault="00A046BF" w:rsidP="00B064E2">
      <w:pPr>
        <w:ind w:firstLine="720"/>
      </w:pPr>
    </w:p>
    <w:p w:rsidR="00A046BF" w:rsidRDefault="00A046BF" w:rsidP="00B064E2">
      <w:pPr>
        <w:ind w:firstLine="720"/>
      </w:pPr>
    </w:p>
    <w:p w:rsidR="00A046BF" w:rsidRDefault="00A046BF" w:rsidP="00B064E2">
      <w:pPr>
        <w:ind w:firstLine="720"/>
      </w:pPr>
    </w:p>
    <w:p w:rsidR="00A046BF" w:rsidRDefault="00A046BF" w:rsidP="00B064E2">
      <w:pPr>
        <w:ind w:firstLine="720"/>
      </w:pPr>
    </w:p>
    <w:p w:rsidR="007D1EAE" w:rsidRDefault="007D1EAE" w:rsidP="00B064E2">
      <w:pPr>
        <w:ind w:firstLine="720"/>
      </w:pPr>
    </w:p>
    <w:p w:rsidR="00C6584A" w:rsidRDefault="00C6584A" w:rsidP="00B064E2">
      <w:pPr>
        <w:ind w:firstLine="720"/>
      </w:pPr>
    </w:p>
    <w:p w:rsidR="00C6584A" w:rsidRDefault="00C6584A" w:rsidP="00B064E2">
      <w:pPr>
        <w:ind w:firstLine="720"/>
      </w:pPr>
    </w:p>
    <w:p w:rsidR="007D1EAE" w:rsidRDefault="007D1EAE" w:rsidP="00B064E2">
      <w:pPr>
        <w:ind w:firstLine="720"/>
      </w:pPr>
    </w:p>
    <w:tbl>
      <w:tblPr>
        <w:tblStyle w:val="TableGrid"/>
        <w:tblW w:w="9782" w:type="dxa"/>
        <w:tblInd w:w="-289" w:type="dxa"/>
        <w:tblLook w:val="04A0" w:firstRow="1" w:lastRow="0" w:firstColumn="1" w:lastColumn="0" w:noHBand="0" w:noVBand="1"/>
      </w:tblPr>
      <w:tblGrid>
        <w:gridCol w:w="9782"/>
      </w:tblGrid>
      <w:tr w:rsidR="00A046BF" w:rsidRPr="00244234" w:rsidTr="00885CA5">
        <w:tc>
          <w:tcPr>
            <w:tcW w:w="9782" w:type="dxa"/>
            <w:shd w:val="clear" w:color="auto" w:fill="F2F2F2" w:themeFill="background1" w:themeFillShade="F2"/>
          </w:tcPr>
          <w:p w:rsidR="00A046BF" w:rsidRDefault="00050131" w:rsidP="00C96363">
            <w:pPr>
              <w:pStyle w:val="Heading1"/>
              <w:spacing w:before="0"/>
              <w:outlineLvl w:val="0"/>
              <w:rPr>
                <w:rFonts w:cstheme="majorHAnsi"/>
                <w:b/>
                <w:noProof/>
                <w:color w:val="auto"/>
                <w:lang w:val="en-NZ" w:eastAsia="en-NZ"/>
              </w:rPr>
            </w:pPr>
            <w:bookmarkStart w:id="7" w:name="_Toc151273274"/>
            <w:r w:rsidRPr="001D2B26">
              <w:rPr>
                <w:b/>
                <w:noProof/>
                <w:color w:val="auto"/>
                <w:lang w:val="en-NZ" w:eastAsia="en-NZ"/>
              </w:rPr>
              <w:t>Ng</w:t>
            </w:r>
            <w:r w:rsidRPr="001D2B26">
              <w:rPr>
                <w:rFonts w:cstheme="majorHAnsi"/>
                <w:b/>
                <w:noProof/>
                <w:color w:val="auto"/>
                <w:lang w:val="en-NZ" w:eastAsia="en-NZ"/>
              </w:rPr>
              <w:t>ā</w:t>
            </w:r>
            <w:r w:rsidR="001D2B26">
              <w:rPr>
                <w:rFonts w:cstheme="majorHAnsi"/>
                <w:b/>
                <w:noProof/>
                <w:color w:val="auto"/>
                <w:lang w:val="en-NZ" w:eastAsia="en-NZ"/>
              </w:rPr>
              <w:t xml:space="preserve"> mahi takitahi – Individualised activities</w:t>
            </w:r>
            <w:bookmarkEnd w:id="7"/>
          </w:p>
          <w:p w:rsidR="00C96363" w:rsidRPr="00C96363" w:rsidRDefault="00C96363" w:rsidP="00C96363">
            <w:pPr>
              <w:rPr>
                <w:lang w:val="en-NZ" w:eastAsia="en-NZ"/>
              </w:rPr>
            </w:pPr>
          </w:p>
        </w:tc>
      </w:tr>
    </w:tbl>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7954"/>
      </w:tblGrid>
      <w:tr w:rsidR="00A046BF" w:rsidRPr="00244234" w:rsidTr="00885CA5">
        <w:tc>
          <w:tcPr>
            <w:tcW w:w="1828" w:type="dxa"/>
            <w:tcBorders>
              <w:top w:val="nil"/>
            </w:tcBorders>
            <w:shd w:val="clear" w:color="auto" w:fill="F2F2F2" w:themeFill="background1" w:themeFillShade="F2"/>
          </w:tcPr>
          <w:p w:rsidR="00A046BF" w:rsidRPr="00244234" w:rsidRDefault="00A046BF" w:rsidP="00885CA5">
            <w:pPr>
              <w:rPr>
                <w:rFonts w:cs="Calibri"/>
                <w:b/>
                <w:szCs w:val="22"/>
              </w:rPr>
            </w:pPr>
            <w:r w:rsidRPr="00244234">
              <w:rPr>
                <w:rFonts w:cs="Calibri"/>
                <w:b/>
                <w:szCs w:val="22"/>
              </w:rPr>
              <w:t>Purpose</w:t>
            </w:r>
          </w:p>
        </w:tc>
        <w:tc>
          <w:tcPr>
            <w:tcW w:w="7954" w:type="dxa"/>
            <w:tcBorders>
              <w:top w:val="nil"/>
            </w:tcBorders>
            <w:shd w:val="clear" w:color="auto" w:fill="auto"/>
          </w:tcPr>
          <w:p w:rsidR="00A046BF" w:rsidRPr="00244234" w:rsidRDefault="001D2B26" w:rsidP="00EF3598">
            <w:pPr>
              <w:rPr>
                <w:rFonts w:cs="Calibri"/>
                <w:szCs w:val="22"/>
              </w:rPr>
            </w:pPr>
            <w:r>
              <w:rPr>
                <w:rFonts w:cs="Calibri"/>
                <w:szCs w:val="22"/>
              </w:rPr>
              <w:t xml:space="preserve">We facilitate </w:t>
            </w:r>
            <w:r w:rsidR="003C2080">
              <w:rPr>
                <w:rFonts w:cs="Calibri"/>
                <w:szCs w:val="22"/>
              </w:rPr>
              <w:t>tangata whai ora/tangata whaikaha activities that ensure</w:t>
            </w:r>
            <w:r w:rsidR="00EF3598">
              <w:rPr>
                <w:rFonts w:cs="Calibri"/>
                <w:szCs w:val="22"/>
              </w:rPr>
              <w:t xml:space="preserve"> social and community inclusion and participation in</w:t>
            </w:r>
            <w:r w:rsidR="003C2080">
              <w:rPr>
                <w:rFonts w:cs="Calibri"/>
                <w:szCs w:val="22"/>
              </w:rPr>
              <w:t xml:space="preserve"> </w:t>
            </w:r>
            <w:r w:rsidR="00EF3598">
              <w:rPr>
                <w:rFonts w:cs="Calibri"/>
                <w:szCs w:val="22"/>
              </w:rPr>
              <w:t>citizenship activities</w:t>
            </w:r>
            <w:r w:rsidR="00BC0738">
              <w:rPr>
                <w:rFonts w:cs="Calibri"/>
                <w:szCs w:val="22"/>
              </w:rPr>
              <w:t>, discovery</w:t>
            </w:r>
            <w:r w:rsidR="00EF3598">
              <w:rPr>
                <w:rFonts w:cs="Calibri"/>
                <w:szCs w:val="22"/>
              </w:rPr>
              <w:t xml:space="preserve"> or </w:t>
            </w:r>
            <w:r w:rsidR="003C2080">
              <w:rPr>
                <w:rFonts w:cs="Calibri"/>
                <w:szCs w:val="22"/>
              </w:rPr>
              <w:t>maintenance of cultural activities and enhancement of skills development or maintenance of skills.</w:t>
            </w:r>
          </w:p>
        </w:tc>
      </w:tr>
      <w:tr w:rsidR="00A046BF" w:rsidRPr="00244234" w:rsidTr="00885CA5">
        <w:tc>
          <w:tcPr>
            <w:tcW w:w="1828" w:type="dxa"/>
            <w:tcBorders>
              <w:bottom w:val="single" w:sz="4" w:space="0" w:color="auto"/>
            </w:tcBorders>
            <w:shd w:val="clear" w:color="auto" w:fill="F2F2F2" w:themeFill="background1" w:themeFillShade="F2"/>
          </w:tcPr>
          <w:p w:rsidR="00A046BF" w:rsidRPr="00244234" w:rsidRDefault="00A046BF" w:rsidP="00885CA5">
            <w:pPr>
              <w:rPr>
                <w:rFonts w:cs="Calibri"/>
                <w:b/>
                <w:szCs w:val="22"/>
              </w:rPr>
            </w:pPr>
            <w:r w:rsidRPr="00244234">
              <w:rPr>
                <w:rFonts w:cs="Calibri"/>
                <w:b/>
                <w:szCs w:val="22"/>
              </w:rPr>
              <w:t>Scope</w:t>
            </w:r>
          </w:p>
        </w:tc>
        <w:tc>
          <w:tcPr>
            <w:tcW w:w="7954" w:type="dxa"/>
            <w:tcBorders>
              <w:bottom w:val="single" w:sz="4" w:space="0" w:color="auto"/>
            </w:tcBorders>
            <w:shd w:val="clear" w:color="auto" w:fill="auto"/>
          </w:tcPr>
          <w:p w:rsidR="00A046BF" w:rsidRDefault="00A046BF" w:rsidP="00050131">
            <w:pPr>
              <w:rPr>
                <w:rFonts w:cs="Calibri"/>
                <w:szCs w:val="22"/>
              </w:rPr>
            </w:pPr>
            <w:r w:rsidRPr="00CA7AEE">
              <w:rPr>
                <w:rFonts w:cs="Calibri"/>
                <w:szCs w:val="22"/>
              </w:rPr>
              <w:t>T</w:t>
            </w:r>
            <w:r w:rsidR="004D66FB">
              <w:rPr>
                <w:rFonts w:cs="Calibri"/>
                <w:szCs w:val="22"/>
              </w:rPr>
              <w:t>angata whai ora/ta</w:t>
            </w:r>
            <w:r w:rsidR="00050131">
              <w:rPr>
                <w:rFonts w:cs="Calibri"/>
                <w:szCs w:val="22"/>
              </w:rPr>
              <w:t>ngata whaikaha.</w:t>
            </w:r>
          </w:p>
          <w:p w:rsidR="004D66FB" w:rsidRPr="00244234" w:rsidRDefault="004D66FB" w:rsidP="00050131">
            <w:pPr>
              <w:rPr>
                <w:rFonts w:cs="Calibri"/>
                <w:szCs w:val="22"/>
              </w:rPr>
            </w:pPr>
          </w:p>
        </w:tc>
      </w:tr>
      <w:tr w:rsidR="00A046BF" w:rsidRPr="00244234" w:rsidTr="00A046BF">
        <w:tc>
          <w:tcPr>
            <w:tcW w:w="1828" w:type="dxa"/>
            <w:tcBorders>
              <w:bottom w:val="single" w:sz="4" w:space="0" w:color="auto"/>
            </w:tcBorders>
            <w:shd w:val="clear" w:color="auto" w:fill="F2F2F2" w:themeFill="background1" w:themeFillShade="F2"/>
          </w:tcPr>
          <w:p w:rsidR="00A046BF" w:rsidRPr="00244234" w:rsidRDefault="00A046BF" w:rsidP="00885CA5">
            <w:pPr>
              <w:rPr>
                <w:rFonts w:cs="Calibri"/>
                <w:b/>
                <w:szCs w:val="22"/>
              </w:rPr>
            </w:pPr>
            <w:r>
              <w:rPr>
                <w:rFonts w:cs="Calibri"/>
                <w:b/>
                <w:szCs w:val="22"/>
              </w:rPr>
              <w:t>Policy</w:t>
            </w:r>
          </w:p>
        </w:tc>
        <w:tc>
          <w:tcPr>
            <w:tcW w:w="7954" w:type="dxa"/>
            <w:tcBorders>
              <w:bottom w:val="single" w:sz="4" w:space="0" w:color="auto"/>
            </w:tcBorders>
            <w:shd w:val="clear" w:color="auto" w:fill="auto"/>
          </w:tcPr>
          <w:p w:rsidR="00A046BF" w:rsidRDefault="00EF3598" w:rsidP="00885CA5">
            <w:pPr>
              <w:rPr>
                <w:rFonts w:cs="Calibri"/>
                <w:szCs w:val="22"/>
              </w:rPr>
            </w:pPr>
            <w:r>
              <w:rPr>
                <w:rFonts w:cs="Calibri"/>
                <w:szCs w:val="22"/>
              </w:rPr>
              <w:t>Included in tangata whai ora/tangata whaikaha wellbeing plan are activities that tangata whai ora/tangata whaikaha wish to participate in.</w:t>
            </w:r>
          </w:p>
          <w:p w:rsidR="00EF3598" w:rsidRDefault="00EF3598" w:rsidP="00885CA5">
            <w:pPr>
              <w:rPr>
                <w:rFonts w:cs="Calibri"/>
                <w:szCs w:val="22"/>
              </w:rPr>
            </w:pPr>
          </w:p>
        </w:tc>
      </w:tr>
      <w:tr w:rsidR="00FC34E1" w:rsidRPr="00244234" w:rsidTr="00A046BF">
        <w:tc>
          <w:tcPr>
            <w:tcW w:w="1828" w:type="dxa"/>
            <w:tcBorders>
              <w:bottom w:val="single" w:sz="4" w:space="0" w:color="auto"/>
            </w:tcBorders>
            <w:shd w:val="clear" w:color="auto" w:fill="F2F2F2" w:themeFill="background1" w:themeFillShade="F2"/>
          </w:tcPr>
          <w:p w:rsidR="00FC34E1" w:rsidRDefault="00BB04A3" w:rsidP="00885CA5">
            <w:pPr>
              <w:rPr>
                <w:rFonts w:cs="Calibri"/>
                <w:b/>
                <w:szCs w:val="22"/>
              </w:rPr>
            </w:pPr>
            <w:r>
              <w:rPr>
                <w:rFonts w:cs="Calibri"/>
                <w:b/>
                <w:szCs w:val="22"/>
              </w:rPr>
              <w:t>Standard</w:t>
            </w:r>
          </w:p>
        </w:tc>
        <w:tc>
          <w:tcPr>
            <w:tcW w:w="7954" w:type="dxa"/>
            <w:tcBorders>
              <w:bottom w:val="single" w:sz="4" w:space="0" w:color="auto"/>
            </w:tcBorders>
            <w:shd w:val="clear" w:color="auto" w:fill="auto"/>
          </w:tcPr>
          <w:p w:rsidR="00FC34E1" w:rsidRDefault="00FC34E1" w:rsidP="00BB04A3">
            <w:pPr>
              <w:rPr>
                <w:rFonts w:cs="Calibri"/>
                <w:szCs w:val="22"/>
              </w:rPr>
            </w:pPr>
            <w:r>
              <w:rPr>
                <w:rFonts w:cs="Calibri"/>
                <w:szCs w:val="22"/>
              </w:rPr>
              <w:t>Ngā paerewa Health and disability services standard. NZS 8134:2021. 3.</w:t>
            </w:r>
            <w:r w:rsidR="00BB04A3">
              <w:rPr>
                <w:rFonts w:cs="Calibri"/>
                <w:szCs w:val="22"/>
              </w:rPr>
              <w:t>3</w:t>
            </w:r>
            <w:r>
              <w:rPr>
                <w:rFonts w:cs="Calibri"/>
                <w:szCs w:val="22"/>
              </w:rPr>
              <w:t>.</w:t>
            </w:r>
          </w:p>
          <w:p w:rsidR="004D66FB" w:rsidRDefault="004D66FB" w:rsidP="00BB04A3">
            <w:pPr>
              <w:rPr>
                <w:rFonts w:cs="Calibri"/>
                <w:szCs w:val="22"/>
              </w:rPr>
            </w:pPr>
          </w:p>
        </w:tc>
      </w:tr>
      <w:tr w:rsidR="00EF3598" w:rsidRPr="00244234" w:rsidTr="00FB7EB7">
        <w:tc>
          <w:tcPr>
            <w:tcW w:w="9782" w:type="dxa"/>
            <w:gridSpan w:val="2"/>
            <w:shd w:val="clear" w:color="auto" w:fill="F2F2F2" w:themeFill="background1" w:themeFillShade="F2"/>
          </w:tcPr>
          <w:p w:rsidR="00EF3598" w:rsidRDefault="00EF3598" w:rsidP="00885CA5">
            <w:pPr>
              <w:rPr>
                <w:rFonts w:cs="Calibri"/>
                <w:b/>
                <w:szCs w:val="22"/>
              </w:rPr>
            </w:pPr>
            <w:r w:rsidRPr="00EF3598">
              <w:rPr>
                <w:rFonts w:cs="Calibri"/>
                <w:b/>
                <w:szCs w:val="22"/>
              </w:rPr>
              <w:t>Examples of activities we support and/or facilitate</w:t>
            </w:r>
          </w:p>
          <w:p w:rsidR="00EF3598" w:rsidRPr="00EF3598" w:rsidRDefault="00EF3598" w:rsidP="00885CA5">
            <w:pPr>
              <w:rPr>
                <w:rFonts w:cs="Calibri"/>
                <w:b/>
                <w:szCs w:val="22"/>
              </w:rPr>
            </w:pPr>
          </w:p>
        </w:tc>
      </w:tr>
      <w:tr w:rsidR="00885CA5" w:rsidRPr="00244234" w:rsidTr="00EF3598">
        <w:tc>
          <w:tcPr>
            <w:tcW w:w="1828" w:type="dxa"/>
            <w:shd w:val="clear" w:color="auto" w:fill="F2F2F2" w:themeFill="background1" w:themeFillShade="F2"/>
          </w:tcPr>
          <w:p w:rsidR="00885CA5" w:rsidRDefault="00EF3598" w:rsidP="00885CA5">
            <w:pPr>
              <w:rPr>
                <w:rFonts w:cs="Calibri"/>
                <w:b/>
                <w:szCs w:val="22"/>
              </w:rPr>
            </w:pPr>
            <w:r>
              <w:rPr>
                <w:rFonts w:cs="Calibri"/>
                <w:b/>
                <w:szCs w:val="22"/>
              </w:rPr>
              <w:t>Cultural</w:t>
            </w:r>
          </w:p>
          <w:p w:rsidR="00EF3598" w:rsidRDefault="00EF3598" w:rsidP="00885CA5">
            <w:pPr>
              <w:rPr>
                <w:rFonts w:cs="Calibri"/>
                <w:b/>
                <w:szCs w:val="22"/>
              </w:rPr>
            </w:pPr>
            <w:r>
              <w:rPr>
                <w:rFonts w:cs="Calibri"/>
                <w:b/>
                <w:szCs w:val="22"/>
              </w:rPr>
              <w:t>social</w:t>
            </w:r>
          </w:p>
          <w:p w:rsidR="00EF3598" w:rsidRDefault="00EF3598" w:rsidP="00885CA5">
            <w:pPr>
              <w:rPr>
                <w:rFonts w:cs="Calibri"/>
                <w:b/>
                <w:szCs w:val="22"/>
              </w:rPr>
            </w:pPr>
            <w:r>
              <w:rPr>
                <w:rFonts w:cs="Calibri"/>
                <w:b/>
                <w:szCs w:val="22"/>
              </w:rPr>
              <w:t>community</w:t>
            </w:r>
          </w:p>
          <w:p w:rsidR="00EF3598" w:rsidRDefault="00EF3598" w:rsidP="00885CA5">
            <w:pPr>
              <w:rPr>
                <w:rFonts w:cs="Calibri"/>
                <w:b/>
                <w:szCs w:val="22"/>
              </w:rPr>
            </w:pPr>
            <w:r>
              <w:rPr>
                <w:rFonts w:cs="Calibri"/>
                <w:b/>
                <w:szCs w:val="22"/>
              </w:rPr>
              <w:t>inclusion</w:t>
            </w:r>
          </w:p>
        </w:tc>
        <w:tc>
          <w:tcPr>
            <w:tcW w:w="7954" w:type="dxa"/>
            <w:shd w:val="clear" w:color="auto" w:fill="auto"/>
          </w:tcPr>
          <w:p w:rsidR="00885CA5" w:rsidRDefault="00BC0738" w:rsidP="00885CA5">
            <w:pPr>
              <w:rPr>
                <w:rFonts w:cs="Calibri"/>
                <w:szCs w:val="22"/>
              </w:rPr>
            </w:pPr>
            <w:r>
              <w:rPr>
                <w:rFonts w:cs="Calibri"/>
                <w:szCs w:val="22"/>
              </w:rPr>
              <w:t>Participating in New</w:t>
            </w:r>
            <w:r w:rsidR="00885CA5">
              <w:rPr>
                <w:rFonts w:cs="Calibri"/>
                <w:szCs w:val="22"/>
              </w:rPr>
              <w:t xml:space="preserve"> Year celebrations:</w:t>
            </w:r>
          </w:p>
          <w:p w:rsidR="00494F2A" w:rsidRPr="00494F2A" w:rsidRDefault="00494F2A" w:rsidP="009D6974">
            <w:pPr>
              <w:pStyle w:val="ListParagraph"/>
              <w:numPr>
                <w:ilvl w:val="0"/>
                <w:numId w:val="38"/>
              </w:numPr>
              <w:rPr>
                <w:rFonts w:ascii="Calibri" w:hAnsi="Calibri" w:cs="Calibri"/>
                <w:sz w:val="22"/>
                <w:szCs w:val="22"/>
              </w:rPr>
            </w:pPr>
            <w:r w:rsidRPr="00494F2A">
              <w:rPr>
                <w:rFonts w:ascii="Calibri" w:hAnsi="Calibri" w:cs="Calibri"/>
                <w:sz w:val="22"/>
                <w:szCs w:val="22"/>
              </w:rPr>
              <w:t>Matariki</w:t>
            </w:r>
          </w:p>
          <w:p w:rsidR="00885CA5" w:rsidRPr="00494F2A" w:rsidRDefault="00885CA5" w:rsidP="009D6974">
            <w:pPr>
              <w:pStyle w:val="ListParagraph"/>
              <w:numPr>
                <w:ilvl w:val="0"/>
                <w:numId w:val="37"/>
              </w:numPr>
              <w:rPr>
                <w:rFonts w:ascii="Calibri" w:hAnsi="Calibri" w:cs="Calibri"/>
                <w:sz w:val="22"/>
                <w:szCs w:val="22"/>
              </w:rPr>
            </w:pPr>
            <w:r w:rsidRPr="00494F2A">
              <w:rPr>
                <w:rFonts w:ascii="Calibri" w:hAnsi="Calibri" w:cs="Calibri"/>
                <w:sz w:val="22"/>
                <w:szCs w:val="22"/>
              </w:rPr>
              <w:t>Chinese new year</w:t>
            </w:r>
          </w:p>
          <w:p w:rsidR="00885CA5" w:rsidRPr="00494F2A" w:rsidRDefault="00885CA5" w:rsidP="009D6974">
            <w:pPr>
              <w:pStyle w:val="ListParagraph"/>
              <w:numPr>
                <w:ilvl w:val="0"/>
                <w:numId w:val="37"/>
              </w:numPr>
              <w:rPr>
                <w:rStyle w:val="hgkelc"/>
                <w:rFonts w:ascii="Calibri" w:hAnsi="Calibri" w:cs="Calibri"/>
                <w:sz w:val="22"/>
                <w:szCs w:val="22"/>
              </w:rPr>
            </w:pPr>
            <w:r w:rsidRPr="00494F2A">
              <w:rPr>
                <w:rStyle w:val="hgkelc"/>
                <w:rFonts w:ascii="Calibri" w:hAnsi="Calibri" w:cs="Calibri"/>
                <w:sz w:val="22"/>
                <w:szCs w:val="22"/>
                <w:lang w:val="en"/>
              </w:rPr>
              <w:t>Gujarati New Year</w:t>
            </w:r>
          </w:p>
          <w:p w:rsidR="00885CA5" w:rsidRPr="00494F2A" w:rsidRDefault="00885CA5" w:rsidP="009D6974">
            <w:pPr>
              <w:pStyle w:val="ListParagraph"/>
              <w:numPr>
                <w:ilvl w:val="0"/>
                <w:numId w:val="37"/>
              </w:numPr>
              <w:rPr>
                <w:rStyle w:val="hgkelc"/>
                <w:rFonts w:ascii="Calibri" w:hAnsi="Calibri" w:cs="Calibri"/>
                <w:sz w:val="22"/>
                <w:szCs w:val="22"/>
              </w:rPr>
            </w:pPr>
            <w:r w:rsidRPr="00494F2A">
              <w:rPr>
                <w:rStyle w:val="hgkelc"/>
                <w:rFonts w:ascii="Calibri" w:hAnsi="Calibri" w:cs="Calibri"/>
                <w:sz w:val="22"/>
                <w:szCs w:val="22"/>
                <w:lang w:val="en"/>
              </w:rPr>
              <w:t>Islamic New Year</w:t>
            </w:r>
          </w:p>
          <w:p w:rsidR="00885CA5" w:rsidRPr="00494F2A" w:rsidRDefault="00885CA5" w:rsidP="009D6974">
            <w:pPr>
              <w:pStyle w:val="ListParagraph"/>
              <w:numPr>
                <w:ilvl w:val="0"/>
                <w:numId w:val="37"/>
              </w:numPr>
              <w:rPr>
                <w:rStyle w:val="hgkelc"/>
                <w:rFonts w:ascii="Calibri" w:hAnsi="Calibri" w:cs="Calibri"/>
                <w:sz w:val="22"/>
                <w:szCs w:val="22"/>
              </w:rPr>
            </w:pPr>
            <w:r w:rsidRPr="00494F2A">
              <w:rPr>
                <w:rStyle w:val="hgkelc"/>
                <w:rFonts w:ascii="Calibri" w:hAnsi="Calibri" w:cs="Calibri"/>
                <w:sz w:val="22"/>
                <w:szCs w:val="22"/>
                <w:lang w:val="en"/>
              </w:rPr>
              <w:t>Iranian N</w:t>
            </w:r>
            <w:r w:rsidR="00494F2A" w:rsidRPr="00494F2A">
              <w:rPr>
                <w:rStyle w:val="hgkelc"/>
                <w:rFonts w:ascii="Calibri" w:hAnsi="Calibri" w:cs="Calibri"/>
                <w:sz w:val="22"/>
                <w:szCs w:val="22"/>
                <w:lang w:val="en"/>
              </w:rPr>
              <w:t>ew Year</w:t>
            </w:r>
          </w:p>
          <w:p w:rsidR="00494F2A" w:rsidRDefault="00494F2A" w:rsidP="00494F2A">
            <w:pPr>
              <w:rPr>
                <w:rFonts w:cs="Calibri"/>
                <w:szCs w:val="22"/>
              </w:rPr>
            </w:pPr>
            <w:r>
              <w:rPr>
                <w:rFonts w:cs="Calibri"/>
                <w:szCs w:val="22"/>
              </w:rPr>
              <w:t xml:space="preserve">The </w:t>
            </w:r>
            <w:hyperlink r:id="rId58" w:history="1">
              <w:r w:rsidRPr="00494F2A">
                <w:rPr>
                  <w:rStyle w:val="Hyperlink"/>
                  <w:rFonts w:cs="Calibri"/>
                  <w:szCs w:val="22"/>
                </w:rPr>
                <w:t>Diversity Works NZ calendar</w:t>
              </w:r>
            </w:hyperlink>
            <w:r>
              <w:rPr>
                <w:rFonts w:cs="Calibri"/>
                <w:szCs w:val="22"/>
              </w:rPr>
              <w:t xml:space="preserve"> provides dates of </w:t>
            </w:r>
            <w:r w:rsidR="00BC0738">
              <w:rPr>
                <w:rFonts w:cs="Calibri"/>
                <w:szCs w:val="22"/>
              </w:rPr>
              <w:t xml:space="preserve">cultural and other </w:t>
            </w:r>
            <w:r>
              <w:rPr>
                <w:rFonts w:cs="Calibri"/>
                <w:szCs w:val="22"/>
              </w:rPr>
              <w:t>celebration</w:t>
            </w:r>
            <w:r w:rsidR="00BC0738">
              <w:rPr>
                <w:rFonts w:cs="Calibri"/>
                <w:szCs w:val="22"/>
              </w:rPr>
              <w:t>s</w:t>
            </w:r>
            <w:r>
              <w:rPr>
                <w:rFonts w:cs="Calibri"/>
                <w:szCs w:val="22"/>
              </w:rPr>
              <w:t xml:space="preserve"> in Aotearoa.</w:t>
            </w:r>
          </w:p>
          <w:p w:rsidR="006F1002" w:rsidRDefault="00BC0738" w:rsidP="00494F2A">
            <w:pPr>
              <w:rPr>
                <w:rFonts w:cs="Calibri"/>
                <w:szCs w:val="22"/>
              </w:rPr>
            </w:pPr>
            <w:r>
              <w:rPr>
                <w:rFonts w:cs="Calibri"/>
                <w:szCs w:val="22"/>
              </w:rPr>
              <w:t xml:space="preserve">Participating in </w:t>
            </w:r>
            <w:r w:rsidR="006F1002">
              <w:rPr>
                <w:rFonts w:cs="Calibri"/>
                <w:szCs w:val="22"/>
              </w:rPr>
              <w:t>Noho Marae</w:t>
            </w:r>
          </w:p>
          <w:p w:rsidR="006F1002" w:rsidRDefault="00BC0738" w:rsidP="00494F2A">
            <w:pPr>
              <w:rPr>
                <w:rFonts w:cs="Calibri"/>
                <w:szCs w:val="22"/>
              </w:rPr>
            </w:pPr>
            <w:r>
              <w:rPr>
                <w:rFonts w:cs="Calibri"/>
                <w:szCs w:val="22"/>
              </w:rPr>
              <w:t>Participating in w</w:t>
            </w:r>
            <w:r w:rsidR="006F1002">
              <w:rPr>
                <w:rFonts w:cs="Calibri"/>
                <w:szCs w:val="22"/>
              </w:rPr>
              <w:t>orship</w:t>
            </w:r>
          </w:p>
          <w:p w:rsidR="00885CA5" w:rsidRDefault="00BC0738" w:rsidP="00BC0738">
            <w:pPr>
              <w:rPr>
                <w:rFonts w:cs="Calibri"/>
                <w:szCs w:val="22"/>
              </w:rPr>
            </w:pPr>
            <w:r>
              <w:rPr>
                <w:rFonts w:cs="Calibri"/>
                <w:szCs w:val="22"/>
              </w:rPr>
              <w:t>Attending self-help/peer groups</w:t>
            </w:r>
          </w:p>
          <w:p w:rsidR="00BC0738" w:rsidRDefault="00BC0738" w:rsidP="00BC0738">
            <w:pPr>
              <w:rPr>
                <w:rFonts w:cs="Calibri"/>
                <w:szCs w:val="22"/>
              </w:rPr>
            </w:pPr>
            <w:r>
              <w:rPr>
                <w:rFonts w:cs="Calibri"/>
                <w:szCs w:val="22"/>
              </w:rPr>
              <w:t>Attending whānau gatherings</w:t>
            </w:r>
          </w:p>
          <w:p w:rsidR="00D91610" w:rsidRDefault="00D91610" w:rsidP="00BC0738">
            <w:pPr>
              <w:rPr>
                <w:rFonts w:cs="Calibri"/>
                <w:szCs w:val="22"/>
              </w:rPr>
            </w:pPr>
            <w:r>
              <w:rPr>
                <w:rFonts w:cs="Calibri"/>
                <w:szCs w:val="22"/>
              </w:rPr>
              <w:t>Exploring whakapapa</w:t>
            </w:r>
          </w:p>
        </w:tc>
      </w:tr>
      <w:tr w:rsidR="00EF3598" w:rsidRPr="00244234" w:rsidTr="00BC0738">
        <w:tc>
          <w:tcPr>
            <w:tcW w:w="1828" w:type="dxa"/>
            <w:shd w:val="clear" w:color="auto" w:fill="F2F2F2" w:themeFill="background1" w:themeFillShade="F2"/>
          </w:tcPr>
          <w:p w:rsidR="00EF3598" w:rsidRDefault="00EF3598" w:rsidP="00885CA5">
            <w:pPr>
              <w:rPr>
                <w:rFonts w:cs="Calibri"/>
                <w:b/>
                <w:szCs w:val="22"/>
              </w:rPr>
            </w:pPr>
            <w:r>
              <w:rPr>
                <w:rFonts w:cs="Calibri"/>
                <w:b/>
                <w:szCs w:val="22"/>
              </w:rPr>
              <w:t>Citizenship activities</w:t>
            </w:r>
          </w:p>
        </w:tc>
        <w:tc>
          <w:tcPr>
            <w:tcW w:w="7954" w:type="dxa"/>
            <w:shd w:val="clear" w:color="auto" w:fill="auto"/>
          </w:tcPr>
          <w:p w:rsidR="00EF3598" w:rsidRDefault="00EF3598" w:rsidP="00885CA5">
            <w:pPr>
              <w:rPr>
                <w:rFonts w:cs="Calibri"/>
                <w:szCs w:val="22"/>
              </w:rPr>
            </w:pPr>
            <w:r>
              <w:rPr>
                <w:rFonts w:cs="Calibri"/>
                <w:szCs w:val="22"/>
              </w:rPr>
              <w:t>Voting</w:t>
            </w:r>
          </w:p>
          <w:p w:rsidR="00B20206" w:rsidRDefault="00B20206" w:rsidP="00885CA5">
            <w:pPr>
              <w:rPr>
                <w:rFonts w:cs="Calibri"/>
                <w:szCs w:val="22"/>
              </w:rPr>
            </w:pPr>
            <w:r>
              <w:rPr>
                <w:rFonts w:cs="Calibri"/>
                <w:szCs w:val="22"/>
              </w:rPr>
              <w:t>Taking part in our democratic processes.</w:t>
            </w:r>
          </w:p>
          <w:p w:rsidR="00EF3598" w:rsidRDefault="00EF3598" w:rsidP="00885CA5">
            <w:pPr>
              <w:rPr>
                <w:rFonts w:cs="Calibri"/>
                <w:szCs w:val="22"/>
              </w:rPr>
            </w:pPr>
            <w:r>
              <w:rPr>
                <w:rFonts w:cs="Calibri"/>
                <w:szCs w:val="22"/>
              </w:rPr>
              <w:t>Participating in community, council or other meetings that interest tangata whai ora/tangata whaikaha.</w:t>
            </w:r>
          </w:p>
          <w:p w:rsidR="00EF3598" w:rsidRDefault="00EF3598" w:rsidP="00885CA5">
            <w:pPr>
              <w:rPr>
                <w:rFonts w:cs="Calibri"/>
                <w:szCs w:val="22"/>
              </w:rPr>
            </w:pPr>
            <w:r>
              <w:rPr>
                <w:rFonts w:cs="Calibri"/>
                <w:szCs w:val="22"/>
              </w:rPr>
              <w:t>Participating in submissions to Council or Parliament or other agencies.</w:t>
            </w:r>
          </w:p>
          <w:p w:rsidR="00EF3598" w:rsidRDefault="00EF3598" w:rsidP="00885CA5">
            <w:pPr>
              <w:rPr>
                <w:rFonts w:cs="Calibri"/>
                <w:szCs w:val="22"/>
              </w:rPr>
            </w:pPr>
            <w:r>
              <w:rPr>
                <w:rFonts w:cs="Calibri"/>
                <w:szCs w:val="22"/>
              </w:rPr>
              <w:t>Being a Board member</w:t>
            </w:r>
            <w:r w:rsidR="008D5D6B">
              <w:rPr>
                <w:rFonts w:cs="Calibri"/>
                <w:szCs w:val="22"/>
              </w:rPr>
              <w:t xml:space="preserve"> of a charity</w:t>
            </w:r>
          </w:p>
          <w:p w:rsidR="00A11C4A" w:rsidRDefault="00A11C4A" w:rsidP="00885CA5">
            <w:pPr>
              <w:rPr>
                <w:rFonts w:cs="Calibri"/>
                <w:szCs w:val="22"/>
              </w:rPr>
            </w:pPr>
            <w:r>
              <w:rPr>
                <w:rFonts w:cs="Calibri"/>
                <w:szCs w:val="22"/>
              </w:rPr>
              <w:t>Petitioning.</w:t>
            </w:r>
          </w:p>
          <w:p w:rsidR="00EF3598" w:rsidRDefault="00A11C4A" w:rsidP="00885CA5">
            <w:pPr>
              <w:rPr>
                <w:rFonts w:cs="Calibri"/>
                <w:szCs w:val="22"/>
              </w:rPr>
            </w:pPr>
            <w:r>
              <w:rPr>
                <w:rFonts w:cs="Calibri"/>
                <w:szCs w:val="22"/>
              </w:rPr>
              <w:t>Keeping up with local and national news.</w:t>
            </w:r>
          </w:p>
          <w:p w:rsidR="00A11C4A" w:rsidRDefault="00A11C4A" w:rsidP="00885CA5">
            <w:pPr>
              <w:rPr>
                <w:rFonts w:cs="Calibri"/>
                <w:szCs w:val="22"/>
              </w:rPr>
            </w:pPr>
            <w:r>
              <w:rPr>
                <w:rFonts w:cs="Calibri"/>
                <w:szCs w:val="22"/>
              </w:rPr>
              <w:t>Volunteering.</w:t>
            </w:r>
          </w:p>
          <w:p w:rsidR="0079243E" w:rsidRDefault="0079243E" w:rsidP="00885CA5">
            <w:pPr>
              <w:rPr>
                <w:rFonts w:cs="Calibri"/>
                <w:szCs w:val="22"/>
              </w:rPr>
            </w:pPr>
            <w:r>
              <w:rPr>
                <w:rFonts w:cs="Calibri"/>
                <w:szCs w:val="22"/>
              </w:rPr>
              <w:t xml:space="preserve">Being a member of a </w:t>
            </w:r>
            <w:r w:rsidR="002A3F7B">
              <w:rPr>
                <w:rFonts w:cs="Calibri"/>
                <w:szCs w:val="22"/>
              </w:rPr>
              <w:t xml:space="preserve">special interest </w:t>
            </w:r>
            <w:r>
              <w:rPr>
                <w:rFonts w:cs="Calibri"/>
                <w:szCs w:val="22"/>
              </w:rPr>
              <w:t>group.</w:t>
            </w:r>
          </w:p>
        </w:tc>
      </w:tr>
      <w:tr w:rsidR="00BC0738" w:rsidRPr="00244234" w:rsidTr="00BC0738">
        <w:tc>
          <w:tcPr>
            <w:tcW w:w="1828" w:type="dxa"/>
            <w:shd w:val="clear" w:color="auto" w:fill="F2F2F2" w:themeFill="background1" w:themeFillShade="F2"/>
          </w:tcPr>
          <w:p w:rsidR="00BC0738" w:rsidRDefault="00BC0738" w:rsidP="00885CA5">
            <w:pPr>
              <w:rPr>
                <w:rFonts w:cs="Calibri"/>
                <w:b/>
                <w:szCs w:val="22"/>
              </w:rPr>
            </w:pPr>
            <w:r>
              <w:rPr>
                <w:rFonts w:cs="Calibri"/>
                <w:b/>
                <w:szCs w:val="22"/>
              </w:rPr>
              <w:t xml:space="preserve">Skills </w:t>
            </w:r>
          </w:p>
          <w:p w:rsidR="00BC0738" w:rsidRDefault="00BC0738" w:rsidP="00885CA5">
            <w:pPr>
              <w:rPr>
                <w:rFonts w:cs="Calibri"/>
                <w:b/>
                <w:szCs w:val="22"/>
              </w:rPr>
            </w:pPr>
            <w:r>
              <w:rPr>
                <w:rFonts w:cs="Calibri"/>
                <w:b/>
                <w:szCs w:val="22"/>
              </w:rPr>
              <w:t>hobbies</w:t>
            </w:r>
          </w:p>
        </w:tc>
        <w:tc>
          <w:tcPr>
            <w:tcW w:w="7954" w:type="dxa"/>
            <w:shd w:val="clear" w:color="auto" w:fill="auto"/>
          </w:tcPr>
          <w:p w:rsidR="00BC0738" w:rsidRDefault="00BC0738" w:rsidP="00BC0738">
            <w:pPr>
              <w:rPr>
                <w:rFonts w:cs="Calibri"/>
                <w:szCs w:val="22"/>
              </w:rPr>
            </w:pPr>
            <w:r>
              <w:rPr>
                <w:rFonts w:cs="Calibri"/>
                <w:szCs w:val="22"/>
              </w:rPr>
              <w:t>Arts</w:t>
            </w:r>
          </w:p>
          <w:p w:rsidR="00BC0738" w:rsidRDefault="00BC0738" w:rsidP="00BC0738">
            <w:pPr>
              <w:rPr>
                <w:rFonts w:cs="Calibri"/>
                <w:szCs w:val="22"/>
              </w:rPr>
            </w:pPr>
            <w:r>
              <w:rPr>
                <w:rFonts w:cs="Calibri"/>
                <w:szCs w:val="22"/>
              </w:rPr>
              <w:t>Crafts</w:t>
            </w:r>
          </w:p>
          <w:p w:rsidR="00D91610" w:rsidRDefault="00D91610" w:rsidP="00D91610">
            <w:pPr>
              <w:rPr>
                <w:rFonts w:cs="Calibri"/>
                <w:szCs w:val="22"/>
              </w:rPr>
            </w:pPr>
            <w:r>
              <w:rPr>
                <w:rFonts w:cs="Calibri"/>
                <w:szCs w:val="22"/>
              </w:rPr>
              <w:t>Walking groups</w:t>
            </w:r>
          </w:p>
          <w:p w:rsidR="00BC0738" w:rsidRDefault="00D91610" w:rsidP="00D91610">
            <w:pPr>
              <w:rPr>
                <w:rFonts w:cs="Calibri"/>
                <w:szCs w:val="22"/>
              </w:rPr>
            </w:pPr>
            <w:r>
              <w:rPr>
                <w:rFonts w:cs="Calibri"/>
                <w:szCs w:val="22"/>
              </w:rPr>
              <w:t>Sports</w:t>
            </w:r>
          </w:p>
        </w:tc>
      </w:tr>
      <w:tr w:rsidR="00BC0738" w:rsidRPr="00244234" w:rsidTr="008D5D6B">
        <w:tc>
          <w:tcPr>
            <w:tcW w:w="1828" w:type="dxa"/>
            <w:shd w:val="clear" w:color="auto" w:fill="F2F2F2" w:themeFill="background1" w:themeFillShade="F2"/>
          </w:tcPr>
          <w:p w:rsidR="00BC0738" w:rsidRDefault="00D91610" w:rsidP="00885CA5">
            <w:pPr>
              <w:rPr>
                <w:rFonts w:cs="Calibri"/>
                <w:b/>
                <w:szCs w:val="22"/>
              </w:rPr>
            </w:pPr>
            <w:r>
              <w:rPr>
                <w:rFonts w:cs="Calibri"/>
                <w:b/>
                <w:szCs w:val="22"/>
              </w:rPr>
              <w:t>Study</w:t>
            </w:r>
          </w:p>
          <w:p w:rsidR="00D91610" w:rsidRDefault="00D91610" w:rsidP="00885CA5">
            <w:pPr>
              <w:rPr>
                <w:rFonts w:cs="Calibri"/>
                <w:b/>
                <w:szCs w:val="22"/>
              </w:rPr>
            </w:pPr>
            <w:r>
              <w:rPr>
                <w:rFonts w:cs="Calibri"/>
                <w:b/>
                <w:szCs w:val="22"/>
              </w:rPr>
              <w:t>Work</w:t>
            </w:r>
          </w:p>
        </w:tc>
        <w:tc>
          <w:tcPr>
            <w:tcW w:w="7954" w:type="dxa"/>
            <w:shd w:val="clear" w:color="auto" w:fill="auto"/>
          </w:tcPr>
          <w:p w:rsidR="00BC0738" w:rsidRDefault="00BC0738" w:rsidP="00BC0738">
            <w:pPr>
              <w:rPr>
                <w:rFonts w:cs="Calibri"/>
                <w:szCs w:val="22"/>
              </w:rPr>
            </w:pPr>
            <w:r>
              <w:rPr>
                <w:rFonts w:cs="Calibri"/>
                <w:szCs w:val="22"/>
              </w:rPr>
              <w:t>Library</w:t>
            </w:r>
            <w:r w:rsidR="00D91610">
              <w:rPr>
                <w:rFonts w:cs="Calibri"/>
                <w:szCs w:val="22"/>
              </w:rPr>
              <w:t xml:space="preserve"> visits</w:t>
            </w:r>
          </w:p>
          <w:p w:rsidR="00BC0738" w:rsidRDefault="0067515D" w:rsidP="00BC0738">
            <w:pPr>
              <w:rPr>
                <w:rFonts w:cs="Calibri"/>
                <w:szCs w:val="22"/>
              </w:rPr>
            </w:pPr>
            <w:r>
              <w:rPr>
                <w:rStyle w:val="Hyperlink"/>
                <w:rFonts w:cs="Calibri"/>
                <w:szCs w:val="22"/>
              </w:rPr>
              <w:t>L</w:t>
            </w:r>
            <w:r w:rsidR="00D91610">
              <w:rPr>
                <w:rStyle w:val="Hyperlink"/>
                <w:rFonts w:cs="Calibri"/>
                <w:szCs w:val="22"/>
              </w:rPr>
              <w:t>ooking for employment</w:t>
            </w:r>
            <w:r>
              <w:rPr>
                <w:rStyle w:val="Hyperlink"/>
                <w:rFonts w:cs="Calibri"/>
                <w:szCs w:val="22"/>
              </w:rPr>
              <w:t xml:space="preserve"> - </w:t>
            </w:r>
            <w:hyperlink r:id="rId59" w:history="1">
              <w:r w:rsidRPr="00494F2A">
                <w:rPr>
                  <w:rStyle w:val="Hyperlink"/>
                  <w:rFonts w:cs="Calibri"/>
                  <w:szCs w:val="22"/>
                </w:rPr>
                <w:t>Workwise</w:t>
              </w:r>
            </w:hyperlink>
            <w:r>
              <w:rPr>
                <w:rStyle w:val="Hyperlink"/>
                <w:rFonts w:cs="Calibri"/>
                <w:szCs w:val="22"/>
              </w:rPr>
              <w:t xml:space="preserve"> </w:t>
            </w:r>
          </w:p>
          <w:p w:rsidR="00BC0738" w:rsidRDefault="00BC0738" w:rsidP="00D91610">
            <w:pPr>
              <w:rPr>
                <w:rFonts w:cs="Calibri"/>
                <w:szCs w:val="22"/>
              </w:rPr>
            </w:pPr>
            <w:r>
              <w:rPr>
                <w:rFonts w:cs="Calibri"/>
                <w:szCs w:val="22"/>
              </w:rPr>
              <w:t>Wananga</w:t>
            </w:r>
            <w:r w:rsidR="00D91610">
              <w:rPr>
                <w:rFonts w:cs="Calibri"/>
                <w:szCs w:val="22"/>
              </w:rPr>
              <w:t xml:space="preserve"> -  enrolling in courses</w:t>
            </w:r>
          </w:p>
          <w:p w:rsidR="00D91610" w:rsidRDefault="00D91610" w:rsidP="00D91610">
            <w:pPr>
              <w:rPr>
                <w:rFonts w:cs="Calibri"/>
                <w:szCs w:val="22"/>
              </w:rPr>
            </w:pPr>
            <w:r>
              <w:rPr>
                <w:rFonts w:cs="Calibri"/>
                <w:szCs w:val="22"/>
              </w:rPr>
              <w:t>Going to work</w:t>
            </w:r>
          </w:p>
        </w:tc>
      </w:tr>
      <w:tr w:rsidR="008D5D6B" w:rsidRPr="00244234" w:rsidTr="008D5D6B">
        <w:tc>
          <w:tcPr>
            <w:tcW w:w="9782" w:type="dxa"/>
            <w:gridSpan w:val="2"/>
            <w:shd w:val="clear" w:color="auto" w:fill="F2F2F2" w:themeFill="background1" w:themeFillShade="F2"/>
          </w:tcPr>
          <w:p w:rsidR="008D5D6B" w:rsidRPr="008D5D6B" w:rsidRDefault="008D5D6B" w:rsidP="00885217">
            <w:pPr>
              <w:rPr>
                <w:rFonts w:cs="Calibri"/>
                <w:b/>
                <w:szCs w:val="22"/>
              </w:rPr>
            </w:pPr>
            <w:r w:rsidRPr="008D5D6B">
              <w:rPr>
                <w:rFonts w:cs="Calibri"/>
                <w:b/>
                <w:szCs w:val="22"/>
              </w:rPr>
              <w:t>We have links with the following organisations,</w:t>
            </w:r>
            <w:r>
              <w:rPr>
                <w:rFonts w:cs="Calibri"/>
                <w:b/>
                <w:szCs w:val="22"/>
              </w:rPr>
              <w:t xml:space="preserve"> </w:t>
            </w:r>
            <w:r w:rsidRPr="008D5D6B">
              <w:rPr>
                <w:rFonts w:cs="Calibri"/>
                <w:b/>
                <w:szCs w:val="22"/>
              </w:rPr>
              <w:t>agencies and services</w:t>
            </w:r>
            <w:r>
              <w:rPr>
                <w:rFonts w:cs="Calibri"/>
                <w:b/>
                <w:szCs w:val="22"/>
              </w:rPr>
              <w:t xml:space="preserve"> that offer activities</w:t>
            </w:r>
            <w:r w:rsidRPr="008D5D6B">
              <w:rPr>
                <w:rFonts w:cs="Calibri"/>
                <w:b/>
                <w:szCs w:val="22"/>
              </w:rPr>
              <w:t>:</w:t>
            </w:r>
          </w:p>
        </w:tc>
      </w:tr>
      <w:tr w:rsidR="008D5D6B" w:rsidRPr="00244234" w:rsidTr="00FB7EB7">
        <w:tc>
          <w:tcPr>
            <w:tcW w:w="9782" w:type="dxa"/>
            <w:gridSpan w:val="2"/>
            <w:tcBorders>
              <w:bottom w:val="single" w:sz="4" w:space="0" w:color="auto"/>
            </w:tcBorders>
            <w:shd w:val="clear" w:color="auto" w:fill="F2F2F2" w:themeFill="background1" w:themeFillShade="F2"/>
          </w:tcPr>
          <w:tbl>
            <w:tblPr>
              <w:tblStyle w:val="TableGrid"/>
              <w:tblW w:w="0" w:type="auto"/>
              <w:tblLook w:val="04A0" w:firstRow="1" w:lastRow="0" w:firstColumn="1" w:lastColumn="0" w:noHBand="0" w:noVBand="1"/>
            </w:tblPr>
            <w:tblGrid>
              <w:gridCol w:w="2712"/>
              <w:gridCol w:w="4547"/>
              <w:gridCol w:w="2268"/>
            </w:tblGrid>
            <w:tr w:rsidR="008D5D6B" w:rsidRPr="007A1BF5" w:rsidTr="008D5D6B">
              <w:tc>
                <w:tcPr>
                  <w:tcW w:w="2712" w:type="dxa"/>
                </w:tcPr>
                <w:p w:rsidR="008D5D6B" w:rsidRPr="007A1BF5" w:rsidRDefault="008D5D6B" w:rsidP="008D5D6B">
                  <w:pPr>
                    <w:spacing w:line="276" w:lineRule="auto"/>
                    <w:rPr>
                      <w:rFonts w:cs="Calibri"/>
                      <w:b/>
                      <w:noProof/>
                      <w:szCs w:val="22"/>
                      <w:lang w:val="en-NZ" w:eastAsia="en-NZ"/>
                    </w:rPr>
                  </w:pPr>
                  <w:r w:rsidRPr="007A1BF5">
                    <w:rPr>
                      <w:rFonts w:cs="Calibri"/>
                      <w:b/>
                      <w:noProof/>
                      <w:szCs w:val="22"/>
                      <w:lang w:val="en-NZ" w:eastAsia="en-NZ"/>
                    </w:rPr>
                    <w:t>Name</w:t>
                  </w:r>
                </w:p>
              </w:tc>
              <w:tc>
                <w:tcPr>
                  <w:tcW w:w="4547" w:type="dxa"/>
                </w:tcPr>
                <w:p w:rsidR="008D5D6B" w:rsidRPr="007A1BF5" w:rsidRDefault="008D5D6B" w:rsidP="008D5D6B">
                  <w:pPr>
                    <w:spacing w:line="276" w:lineRule="auto"/>
                    <w:rPr>
                      <w:rFonts w:cs="Calibri"/>
                      <w:b/>
                      <w:noProof/>
                      <w:szCs w:val="22"/>
                      <w:lang w:val="en-NZ" w:eastAsia="en-NZ"/>
                    </w:rPr>
                  </w:pPr>
                  <w:r w:rsidRPr="007A1BF5">
                    <w:rPr>
                      <w:rFonts w:cs="Calibri"/>
                      <w:b/>
                      <w:noProof/>
                      <w:szCs w:val="22"/>
                      <w:lang w:val="en-NZ" w:eastAsia="en-NZ"/>
                    </w:rPr>
                    <w:t>Nature of service</w:t>
                  </w:r>
                </w:p>
              </w:tc>
              <w:tc>
                <w:tcPr>
                  <w:tcW w:w="2268" w:type="dxa"/>
                </w:tcPr>
                <w:p w:rsidR="008D5D6B" w:rsidRPr="007A1BF5" w:rsidRDefault="008D5D6B" w:rsidP="008D5D6B">
                  <w:pPr>
                    <w:spacing w:line="276" w:lineRule="auto"/>
                    <w:rPr>
                      <w:rFonts w:cs="Calibri"/>
                      <w:b/>
                      <w:noProof/>
                      <w:szCs w:val="22"/>
                      <w:lang w:val="en-NZ" w:eastAsia="en-NZ"/>
                    </w:rPr>
                  </w:pPr>
                  <w:r w:rsidRPr="007A1BF5">
                    <w:rPr>
                      <w:rFonts w:cs="Calibri"/>
                      <w:b/>
                      <w:noProof/>
                      <w:szCs w:val="22"/>
                      <w:lang w:val="en-NZ" w:eastAsia="en-NZ"/>
                    </w:rPr>
                    <w:t>Contact</w:t>
                  </w:r>
                </w:p>
              </w:tc>
            </w:tr>
            <w:tr w:rsidR="008D5D6B" w:rsidTr="008D5D6B">
              <w:tc>
                <w:tcPr>
                  <w:tcW w:w="2712" w:type="dxa"/>
                </w:tcPr>
                <w:p w:rsidR="008D5D6B" w:rsidRDefault="008D5D6B" w:rsidP="008D5D6B">
                  <w:pPr>
                    <w:spacing w:line="276" w:lineRule="auto"/>
                    <w:rPr>
                      <w:rFonts w:cs="Calibri"/>
                      <w:noProof/>
                      <w:szCs w:val="22"/>
                      <w:lang w:val="en-NZ" w:eastAsia="en-NZ"/>
                    </w:rPr>
                  </w:pPr>
                </w:p>
              </w:tc>
              <w:tc>
                <w:tcPr>
                  <w:tcW w:w="4547" w:type="dxa"/>
                </w:tcPr>
                <w:p w:rsidR="008D5D6B" w:rsidRDefault="008D5D6B" w:rsidP="008D5D6B">
                  <w:pPr>
                    <w:spacing w:line="276" w:lineRule="auto"/>
                    <w:rPr>
                      <w:rFonts w:cs="Calibri"/>
                      <w:noProof/>
                      <w:szCs w:val="22"/>
                      <w:lang w:val="en-NZ" w:eastAsia="en-NZ"/>
                    </w:rPr>
                  </w:pPr>
                </w:p>
              </w:tc>
              <w:tc>
                <w:tcPr>
                  <w:tcW w:w="2268" w:type="dxa"/>
                </w:tcPr>
                <w:p w:rsidR="008D5D6B" w:rsidRDefault="008D5D6B" w:rsidP="008D5D6B">
                  <w:pPr>
                    <w:spacing w:line="276" w:lineRule="auto"/>
                    <w:rPr>
                      <w:rFonts w:cs="Calibri"/>
                      <w:noProof/>
                      <w:szCs w:val="22"/>
                      <w:lang w:val="en-NZ" w:eastAsia="en-NZ"/>
                    </w:rPr>
                  </w:pPr>
                </w:p>
              </w:tc>
            </w:tr>
            <w:tr w:rsidR="008D5D6B" w:rsidTr="008D5D6B">
              <w:tc>
                <w:tcPr>
                  <w:tcW w:w="2712" w:type="dxa"/>
                </w:tcPr>
                <w:p w:rsidR="008D5D6B" w:rsidRDefault="008D5D6B" w:rsidP="008D5D6B">
                  <w:pPr>
                    <w:spacing w:line="276" w:lineRule="auto"/>
                    <w:rPr>
                      <w:rFonts w:cs="Calibri"/>
                      <w:noProof/>
                      <w:szCs w:val="22"/>
                      <w:lang w:val="en-NZ" w:eastAsia="en-NZ"/>
                    </w:rPr>
                  </w:pPr>
                </w:p>
              </w:tc>
              <w:tc>
                <w:tcPr>
                  <w:tcW w:w="4547" w:type="dxa"/>
                </w:tcPr>
                <w:p w:rsidR="008D5D6B" w:rsidRDefault="008D5D6B" w:rsidP="008D5D6B">
                  <w:pPr>
                    <w:spacing w:line="276" w:lineRule="auto"/>
                    <w:rPr>
                      <w:rFonts w:cs="Calibri"/>
                      <w:noProof/>
                      <w:szCs w:val="22"/>
                      <w:lang w:val="en-NZ" w:eastAsia="en-NZ"/>
                    </w:rPr>
                  </w:pPr>
                </w:p>
              </w:tc>
              <w:tc>
                <w:tcPr>
                  <w:tcW w:w="2268" w:type="dxa"/>
                </w:tcPr>
                <w:p w:rsidR="008D5D6B" w:rsidRDefault="008D5D6B" w:rsidP="008D5D6B">
                  <w:pPr>
                    <w:spacing w:line="276" w:lineRule="auto"/>
                    <w:rPr>
                      <w:rFonts w:cs="Calibri"/>
                      <w:noProof/>
                      <w:szCs w:val="22"/>
                      <w:lang w:val="en-NZ" w:eastAsia="en-NZ"/>
                    </w:rPr>
                  </w:pPr>
                </w:p>
              </w:tc>
            </w:tr>
            <w:tr w:rsidR="008D5D6B" w:rsidTr="008D5D6B">
              <w:tc>
                <w:tcPr>
                  <w:tcW w:w="2712" w:type="dxa"/>
                </w:tcPr>
                <w:p w:rsidR="008D5D6B" w:rsidRDefault="008D5D6B" w:rsidP="008D5D6B">
                  <w:pPr>
                    <w:spacing w:line="276" w:lineRule="auto"/>
                    <w:rPr>
                      <w:rFonts w:cs="Calibri"/>
                      <w:noProof/>
                      <w:szCs w:val="22"/>
                      <w:lang w:val="en-NZ" w:eastAsia="en-NZ"/>
                    </w:rPr>
                  </w:pPr>
                </w:p>
              </w:tc>
              <w:tc>
                <w:tcPr>
                  <w:tcW w:w="4547" w:type="dxa"/>
                </w:tcPr>
                <w:p w:rsidR="008D5D6B" w:rsidRDefault="008D5D6B" w:rsidP="008D5D6B">
                  <w:pPr>
                    <w:spacing w:line="276" w:lineRule="auto"/>
                    <w:rPr>
                      <w:rFonts w:cs="Calibri"/>
                      <w:noProof/>
                      <w:szCs w:val="22"/>
                      <w:lang w:val="en-NZ" w:eastAsia="en-NZ"/>
                    </w:rPr>
                  </w:pPr>
                </w:p>
              </w:tc>
              <w:tc>
                <w:tcPr>
                  <w:tcW w:w="2268" w:type="dxa"/>
                </w:tcPr>
                <w:p w:rsidR="008D5D6B" w:rsidRDefault="008D5D6B" w:rsidP="008D5D6B">
                  <w:pPr>
                    <w:spacing w:line="276" w:lineRule="auto"/>
                    <w:rPr>
                      <w:rFonts w:cs="Calibri"/>
                      <w:noProof/>
                      <w:szCs w:val="22"/>
                      <w:lang w:val="en-NZ" w:eastAsia="en-NZ"/>
                    </w:rPr>
                  </w:pPr>
                </w:p>
              </w:tc>
            </w:tr>
            <w:tr w:rsidR="008D5D6B" w:rsidTr="008D5D6B">
              <w:tc>
                <w:tcPr>
                  <w:tcW w:w="2712" w:type="dxa"/>
                </w:tcPr>
                <w:p w:rsidR="008D5D6B" w:rsidRDefault="008D5D6B" w:rsidP="008D5D6B">
                  <w:pPr>
                    <w:spacing w:line="276" w:lineRule="auto"/>
                    <w:rPr>
                      <w:rFonts w:cs="Calibri"/>
                      <w:noProof/>
                      <w:szCs w:val="22"/>
                      <w:lang w:val="en-NZ" w:eastAsia="en-NZ"/>
                    </w:rPr>
                  </w:pPr>
                </w:p>
              </w:tc>
              <w:tc>
                <w:tcPr>
                  <w:tcW w:w="4547" w:type="dxa"/>
                </w:tcPr>
                <w:p w:rsidR="008D5D6B" w:rsidRDefault="008D5D6B" w:rsidP="008D5D6B">
                  <w:pPr>
                    <w:spacing w:line="276" w:lineRule="auto"/>
                    <w:rPr>
                      <w:rFonts w:cs="Calibri"/>
                      <w:noProof/>
                      <w:szCs w:val="22"/>
                      <w:lang w:val="en-NZ" w:eastAsia="en-NZ"/>
                    </w:rPr>
                  </w:pPr>
                </w:p>
              </w:tc>
              <w:tc>
                <w:tcPr>
                  <w:tcW w:w="2268" w:type="dxa"/>
                </w:tcPr>
                <w:p w:rsidR="008D5D6B" w:rsidRDefault="008D5D6B" w:rsidP="008D5D6B">
                  <w:pPr>
                    <w:spacing w:line="276" w:lineRule="auto"/>
                    <w:rPr>
                      <w:rFonts w:cs="Calibri"/>
                      <w:noProof/>
                      <w:szCs w:val="22"/>
                      <w:lang w:val="en-NZ" w:eastAsia="en-NZ"/>
                    </w:rPr>
                  </w:pPr>
                </w:p>
              </w:tc>
            </w:tr>
          </w:tbl>
          <w:p w:rsidR="008D5D6B" w:rsidRPr="008D5D6B" w:rsidRDefault="008D5D6B" w:rsidP="008D5D6B">
            <w:pPr>
              <w:rPr>
                <w:rFonts w:cs="Calibri"/>
                <w:b/>
                <w:szCs w:val="22"/>
              </w:rPr>
            </w:pPr>
          </w:p>
        </w:tc>
      </w:tr>
    </w:tbl>
    <w:p w:rsidR="00125562" w:rsidRDefault="00125562"/>
    <w:tbl>
      <w:tblPr>
        <w:tblStyle w:val="TableGrid"/>
        <w:tblW w:w="9782" w:type="dxa"/>
        <w:tblInd w:w="-289" w:type="dxa"/>
        <w:tblLook w:val="04A0" w:firstRow="1" w:lastRow="0" w:firstColumn="1" w:lastColumn="0" w:noHBand="0" w:noVBand="1"/>
      </w:tblPr>
      <w:tblGrid>
        <w:gridCol w:w="9782"/>
      </w:tblGrid>
      <w:tr w:rsidR="00FC34E1" w:rsidRPr="00244234" w:rsidTr="00FB7EB7">
        <w:tc>
          <w:tcPr>
            <w:tcW w:w="9782" w:type="dxa"/>
            <w:shd w:val="clear" w:color="auto" w:fill="F2F2F2" w:themeFill="background1" w:themeFillShade="F2"/>
          </w:tcPr>
          <w:p w:rsidR="00FC34E1" w:rsidRPr="00204747" w:rsidRDefault="00885217" w:rsidP="00E070F0">
            <w:pPr>
              <w:pStyle w:val="Heading1"/>
              <w:spacing w:before="0"/>
              <w:outlineLvl w:val="0"/>
              <w:rPr>
                <w:b/>
                <w:noProof/>
                <w:lang w:val="en-NZ" w:eastAsia="en-NZ"/>
              </w:rPr>
            </w:pPr>
            <w:bookmarkStart w:id="8" w:name="_Toc151273275"/>
            <w:r w:rsidRPr="00885217">
              <w:rPr>
                <w:b/>
                <w:noProof/>
                <w:color w:val="auto"/>
                <w:lang w:val="en-NZ" w:eastAsia="en-NZ"/>
              </w:rPr>
              <w:t>Te takatau, whakawhiti me te whakaputa – Transition, transfer, and discharge</w:t>
            </w:r>
            <w:bookmarkEnd w:id="8"/>
          </w:p>
        </w:tc>
      </w:tr>
    </w:tbl>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7954"/>
      </w:tblGrid>
      <w:tr w:rsidR="00FC34E1" w:rsidRPr="00244234" w:rsidTr="00FB7EB7">
        <w:tc>
          <w:tcPr>
            <w:tcW w:w="1828" w:type="dxa"/>
            <w:tcBorders>
              <w:top w:val="nil"/>
            </w:tcBorders>
            <w:shd w:val="clear" w:color="auto" w:fill="F2F2F2" w:themeFill="background1" w:themeFillShade="F2"/>
          </w:tcPr>
          <w:p w:rsidR="00FC34E1" w:rsidRPr="00244234" w:rsidRDefault="00FC34E1" w:rsidP="00FB7EB7">
            <w:pPr>
              <w:rPr>
                <w:rFonts w:cs="Calibri"/>
                <w:b/>
                <w:szCs w:val="22"/>
              </w:rPr>
            </w:pPr>
            <w:r w:rsidRPr="00244234">
              <w:rPr>
                <w:rFonts w:cs="Calibri"/>
                <w:b/>
                <w:szCs w:val="22"/>
              </w:rPr>
              <w:t>Purpose</w:t>
            </w:r>
          </w:p>
        </w:tc>
        <w:tc>
          <w:tcPr>
            <w:tcW w:w="7954" w:type="dxa"/>
            <w:tcBorders>
              <w:top w:val="nil"/>
            </w:tcBorders>
            <w:shd w:val="clear" w:color="auto" w:fill="auto"/>
          </w:tcPr>
          <w:p w:rsidR="00FC34E1" w:rsidRPr="00244234" w:rsidRDefault="00BF06BC" w:rsidP="00FB7EB7">
            <w:pPr>
              <w:rPr>
                <w:rFonts w:cs="Calibri"/>
                <w:szCs w:val="22"/>
              </w:rPr>
            </w:pPr>
            <w:r>
              <w:rPr>
                <w:rFonts w:cs="Calibri"/>
                <w:szCs w:val="22"/>
              </w:rPr>
              <w:t xml:space="preserve">We ensure </w:t>
            </w:r>
            <w:r w:rsidR="00445EBB">
              <w:rPr>
                <w:rFonts w:cs="Calibri"/>
                <w:szCs w:val="22"/>
              </w:rPr>
              <w:t>t</w:t>
            </w:r>
            <w:r w:rsidR="00445EBB" w:rsidRPr="00CA7AEE">
              <w:rPr>
                <w:rFonts w:cs="Calibri"/>
                <w:szCs w:val="22"/>
              </w:rPr>
              <w:t>ā</w:t>
            </w:r>
            <w:r w:rsidR="00445EBB">
              <w:rPr>
                <w:rFonts w:cs="Calibri"/>
                <w:szCs w:val="22"/>
              </w:rPr>
              <w:t xml:space="preserve">ngata whai ora/tāngata whaikaha and whānau </w:t>
            </w:r>
            <w:r>
              <w:rPr>
                <w:rFonts w:cs="Calibri"/>
                <w:szCs w:val="22"/>
              </w:rPr>
              <w:t xml:space="preserve">experience consistency and continuity when </w:t>
            </w:r>
            <w:r w:rsidR="00445EBB">
              <w:rPr>
                <w:rFonts w:cs="Calibri"/>
                <w:szCs w:val="22"/>
              </w:rPr>
              <w:t>l</w:t>
            </w:r>
            <w:r>
              <w:rPr>
                <w:rFonts w:cs="Calibri"/>
                <w:szCs w:val="22"/>
              </w:rPr>
              <w:t xml:space="preserve">eaving our service. We work alongside </w:t>
            </w:r>
            <w:r w:rsidR="00445EBB">
              <w:rPr>
                <w:rFonts w:cs="Calibri"/>
                <w:szCs w:val="22"/>
              </w:rPr>
              <w:t>t</w:t>
            </w:r>
            <w:r w:rsidR="00FB7EB7">
              <w:rPr>
                <w:rFonts w:cs="Calibri"/>
                <w:szCs w:val="22"/>
              </w:rPr>
              <w:t>a</w:t>
            </w:r>
            <w:r w:rsidR="00445EBB">
              <w:rPr>
                <w:rFonts w:cs="Calibri"/>
                <w:szCs w:val="22"/>
              </w:rPr>
              <w:t>ngata whai ora/t</w:t>
            </w:r>
            <w:r w:rsidR="00FB7EB7">
              <w:rPr>
                <w:rFonts w:cs="Calibri"/>
                <w:szCs w:val="22"/>
              </w:rPr>
              <w:t>a</w:t>
            </w:r>
            <w:r w:rsidR="00445EBB">
              <w:rPr>
                <w:rFonts w:cs="Calibri"/>
                <w:szCs w:val="22"/>
              </w:rPr>
              <w:t>ngata whaikaha and</w:t>
            </w:r>
            <w:r w:rsidR="00FB7EB7">
              <w:rPr>
                <w:rFonts w:cs="Calibri"/>
                <w:szCs w:val="22"/>
              </w:rPr>
              <w:t>/or</w:t>
            </w:r>
            <w:r w:rsidR="00445EBB">
              <w:rPr>
                <w:rFonts w:cs="Calibri"/>
                <w:szCs w:val="22"/>
              </w:rPr>
              <w:t xml:space="preserve"> whānau </w:t>
            </w:r>
            <w:r>
              <w:rPr>
                <w:rFonts w:cs="Calibri"/>
                <w:szCs w:val="22"/>
              </w:rPr>
              <w:t>to provide and coordinate a supported transition of care and/or support.</w:t>
            </w:r>
          </w:p>
        </w:tc>
      </w:tr>
      <w:tr w:rsidR="00FC34E1" w:rsidRPr="00244234" w:rsidTr="00FB7EB7">
        <w:tc>
          <w:tcPr>
            <w:tcW w:w="1828" w:type="dxa"/>
            <w:tcBorders>
              <w:bottom w:val="single" w:sz="4" w:space="0" w:color="auto"/>
            </w:tcBorders>
            <w:shd w:val="clear" w:color="auto" w:fill="F2F2F2" w:themeFill="background1" w:themeFillShade="F2"/>
          </w:tcPr>
          <w:p w:rsidR="00FC34E1" w:rsidRPr="00244234" w:rsidRDefault="00FC34E1" w:rsidP="00FB7EB7">
            <w:pPr>
              <w:rPr>
                <w:rFonts w:cs="Calibri"/>
                <w:b/>
                <w:szCs w:val="22"/>
              </w:rPr>
            </w:pPr>
            <w:r w:rsidRPr="00244234">
              <w:rPr>
                <w:rFonts w:cs="Calibri"/>
                <w:b/>
                <w:szCs w:val="22"/>
              </w:rPr>
              <w:t>Scope</w:t>
            </w:r>
          </w:p>
        </w:tc>
        <w:tc>
          <w:tcPr>
            <w:tcW w:w="7954" w:type="dxa"/>
            <w:tcBorders>
              <w:bottom w:val="single" w:sz="4" w:space="0" w:color="auto"/>
            </w:tcBorders>
            <w:shd w:val="clear" w:color="auto" w:fill="auto"/>
          </w:tcPr>
          <w:p w:rsidR="00FC34E1" w:rsidRPr="00244234" w:rsidRDefault="00FC34E1" w:rsidP="00FB7EB7">
            <w:pPr>
              <w:rPr>
                <w:rFonts w:cs="Calibri"/>
                <w:szCs w:val="22"/>
              </w:rPr>
            </w:pPr>
            <w:r w:rsidRPr="00CA7AEE">
              <w:rPr>
                <w:rFonts w:cs="Calibri"/>
                <w:szCs w:val="22"/>
              </w:rPr>
              <w:t>Tā</w:t>
            </w:r>
            <w:r>
              <w:rPr>
                <w:rFonts w:cs="Calibri"/>
                <w:szCs w:val="22"/>
              </w:rPr>
              <w:t>ngata whai ora/tāngata whaikaha</w:t>
            </w:r>
            <w:r w:rsidR="00B83EA4">
              <w:rPr>
                <w:rFonts w:cs="Calibri"/>
                <w:szCs w:val="22"/>
              </w:rPr>
              <w:t xml:space="preserve"> and</w:t>
            </w:r>
            <w:r w:rsidR="00FB7EB7">
              <w:rPr>
                <w:rFonts w:cs="Calibri"/>
                <w:szCs w:val="22"/>
              </w:rPr>
              <w:t>/or</w:t>
            </w:r>
            <w:r w:rsidR="00B83EA4">
              <w:rPr>
                <w:rFonts w:cs="Calibri"/>
                <w:szCs w:val="22"/>
              </w:rPr>
              <w:t xml:space="preserve"> whānau</w:t>
            </w:r>
            <w:r>
              <w:rPr>
                <w:rFonts w:cs="Calibri"/>
                <w:szCs w:val="22"/>
              </w:rPr>
              <w:t>.</w:t>
            </w:r>
          </w:p>
        </w:tc>
      </w:tr>
      <w:tr w:rsidR="00FC34E1" w:rsidRPr="00244234" w:rsidTr="00FC34E1">
        <w:tc>
          <w:tcPr>
            <w:tcW w:w="1828" w:type="dxa"/>
            <w:shd w:val="clear" w:color="auto" w:fill="F2F2F2" w:themeFill="background1" w:themeFillShade="F2"/>
          </w:tcPr>
          <w:p w:rsidR="00FC34E1" w:rsidRPr="00244234" w:rsidRDefault="00FC34E1" w:rsidP="00FB7EB7">
            <w:pPr>
              <w:rPr>
                <w:rFonts w:cs="Calibri"/>
                <w:b/>
                <w:szCs w:val="22"/>
              </w:rPr>
            </w:pPr>
            <w:r>
              <w:rPr>
                <w:rFonts w:cs="Calibri"/>
                <w:b/>
                <w:szCs w:val="22"/>
              </w:rPr>
              <w:t>Policy</w:t>
            </w:r>
          </w:p>
        </w:tc>
        <w:tc>
          <w:tcPr>
            <w:tcW w:w="7954" w:type="dxa"/>
            <w:shd w:val="clear" w:color="auto" w:fill="auto"/>
          </w:tcPr>
          <w:p w:rsidR="00FC34E1" w:rsidRDefault="00FB7EB7" w:rsidP="00FC34E1">
            <w:pPr>
              <w:rPr>
                <w:rFonts w:cs="Calibri"/>
                <w:szCs w:val="22"/>
              </w:rPr>
            </w:pPr>
            <w:r>
              <w:rPr>
                <w:rFonts w:cs="Calibri"/>
                <w:szCs w:val="22"/>
              </w:rPr>
              <w:t>Tangata whai ora/tangata whaikaha and/or whānau have a transition, transfer or discharge plan.</w:t>
            </w:r>
          </w:p>
        </w:tc>
      </w:tr>
      <w:tr w:rsidR="00125562" w:rsidRPr="00244234" w:rsidTr="00FB7EB7">
        <w:tc>
          <w:tcPr>
            <w:tcW w:w="9782" w:type="dxa"/>
            <w:gridSpan w:val="2"/>
            <w:shd w:val="clear" w:color="auto" w:fill="F2F2F2" w:themeFill="background1" w:themeFillShade="F2"/>
          </w:tcPr>
          <w:p w:rsidR="00125562" w:rsidRDefault="00125562" w:rsidP="00FC34E1">
            <w:pPr>
              <w:rPr>
                <w:rFonts w:cs="Calibri"/>
                <w:b/>
                <w:szCs w:val="22"/>
              </w:rPr>
            </w:pPr>
            <w:r w:rsidRPr="00125562">
              <w:rPr>
                <w:rFonts w:cs="Calibri"/>
                <w:b/>
                <w:szCs w:val="22"/>
              </w:rPr>
              <w:t>References</w:t>
            </w:r>
          </w:p>
          <w:p w:rsidR="00E070F0" w:rsidRPr="00125562" w:rsidRDefault="00E070F0" w:rsidP="00FC34E1">
            <w:pPr>
              <w:rPr>
                <w:rFonts w:cs="Calibri"/>
                <w:b/>
                <w:szCs w:val="22"/>
              </w:rPr>
            </w:pPr>
          </w:p>
        </w:tc>
      </w:tr>
      <w:tr w:rsidR="00FC34E1" w:rsidRPr="00244234" w:rsidTr="00FB7EB7">
        <w:tc>
          <w:tcPr>
            <w:tcW w:w="1828" w:type="dxa"/>
            <w:tcBorders>
              <w:bottom w:val="single" w:sz="4" w:space="0" w:color="auto"/>
            </w:tcBorders>
            <w:shd w:val="clear" w:color="auto" w:fill="F2F2F2" w:themeFill="background1" w:themeFillShade="F2"/>
          </w:tcPr>
          <w:p w:rsidR="00FC34E1" w:rsidRDefault="00125562" w:rsidP="00FB7EB7">
            <w:pPr>
              <w:rPr>
                <w:rFonts w:cs="Calibri"/>
                <w:b/>
                <w:szCs w:val="22"/>
              </w:rPr>
            </w:pPr>
            <w:r>
              <w:rPr>
                <w:rFonts w:cs="Calibri"/>
                <w:b/>
                <w:szCs w:val="22"/>
              </w:rPr>
              <w:t>Standard</w:t>
            </w:r>
          </w:p>
        </w:tc>
        <w:tc>
          <w:tcPr>
            <w:tcW w:w="7954" w:type="dxa"/>
            <w:tcBorders>
              <w:bottom w:val="single" w:sz="4" w:space="0" w:color="auto"/>
            </w:tcBorders>
            <w:shd w:val="clear" w:color="auto" w:fill="auto"/>
          </w:tcPr>
          <w:p w:rsidR="00FC34E1" w:rsidRDefault="00125562" w:rsidP="00F910FF">
            <w:pPr>
              <w:rPr>
                <w:rFonts w:cs="Calibri"/>
                <w:szCs w:val="22"/>
              </w:rPr>
            </w:pPr>
            <w:r>
              <w:rPr>
                <w:rFonts w:cs="Calibri"/>
                <w:szCs w:val="22"/>
              </w:rPr>
              <w:t>Ngā paerewa Health and disability services standard. NZS 8134:2021. 3.</w:t>
            </w:r>
            <w:r w:rsidR="00F910FF">
              <w:rPr>
                <w:rFonts w:cs="Calibri"/>
                <w:szCs w:val="22"/>
              </w:rPr>
              <w:t>6</w:t>
            </w:r>
            <w:r>
              <w:rPr>
                <w:rFonts w:cs="Calibri"/>
                <w:szCs w:val="22"/>
              </w:rPr>
              <w:t>.</w:t>
            </w:r>
          </w:p>
          <w:p w:rsidR="006D2F12" w:rsidRDefault="006D2F12" w:rsidP="00F910FF">
            <w:pPr>
              <w:rPr>
                <w:rFonts w:cs="Calibri"/>
                <w:szCs w:val="22"/>
              </w:rPr>
            </w:pPr>
          </w:p>
        </w:tc>
      </w:tr>
      <w:tr w:rsidR="006078E7" w:rsidRPr="00244234" w:rsidTr="00BB4096">
        <w:tc>
          <w:tcPr>
            <w:tcW w:w="9782" w:type="dxa"/>
            <w:gridSpan w:val="2"/>
            <w:tcBorders>
              <w:bottom w:val="single" w:sz="4" w:space="0" w:color="auto"/>
            </w:tcBorders>
            <w:shd w:val="clear" w:color="auto" w:fill="F2F2F2" w:themeFill="background1" w:themeFillShade="F2"/>
          </w:tcPr>
          <w:p w:rsidR="006078E7" w:rsidRPr="006078E7" w:rsidRDefault="006078E7" w:rsidP="00F910FF">
            <w:pPr>
              <w:rPr>
                <w:rFonts w:cs="Calibri"/>
                <w:b/>
                <w:szCs w:val="22"/>
              </w:rPr>
            </w:pPr>
            <w:r w:rsidRPr="006078E7">
              <w:rPr>
                <w:rFonts w:cs="Calibri"/>
                <w:b/>
                <w:szCs w:val="22"/>
              </w:rPr>
              <w:t>Definitions</w:t>
            </w:r>
          </w:p>
        </w:tc>
      </w:tr>
      <w:tr w:rsidR="006078E7" w:rsidRPr="00244234" w:rsidTr="00FB7EB7">
        <w:tc>
          <w:tcPr>
            <w:tcW w:w="1828" w:type="dxa"/>
            <w:tcBorders>
              <w:bottom w:val="single" w:sz="4" w:space="0" w:color="auto"/>
            </w:tcBorders>
            <w:shd w:val="clear" w:color="auto" w:fill="F2F2F2" w:themeFill="background1" w:themeFillShade="F2"/>
          </w:tcPr>
          <w:p w:rsidR="006078E7" w:rsidRDefault="006078E7" w:rsidP="00FB7EB7">
            <w:pPr>
              <w:rPr>
                <w:rFonts w:cs="Calibri"/>
                <w:b/>
                <w:szCs w:val="22"/>
              </w:rPr>
            </w:pPr>
            <w:r>
              <w:rPr>
                <w:rFonts w:cs="Calibri"/>
                <w:b/>
                <w:szCs w:val="22"/>
              </w:rPr>
              <w:t>Discharge</w:t>
            </w:r>
          </w:p>
          <w:p w:rsidR="006078E7" w:rsidRDefault="006078E7" w:rsidP="00FB7EB7">
            <w:pPr>
              <w:rPr>
                <w:rFonts w:cs="Calibri"/>
                <w:b/>
                <w:szCs w:val="22"/>
              </w:rPr>
            </w:pPr>
          </w:p>
        </w:tc>
        <w:tc>
          <w:tcPr>
            <w:tcW w:w="7954" w:type="dxa"/>
            <w:tcBorders>
              <w:bottom w:val="single" w:sz="4" w:space="0" w:color="auto"/>
            </w:tcBorders>
            <w:shd w:val="clear" w:color="auto" w:fill="auto"/>
          </w:tcPr>
          <w:p w:rsidR="006078E7" w:rsidRDefault="006078E7" w:rsidP="006078E7">
            <w:pPr>
              <w:rPr>
                <w:rFonts w:cs="Calibri"/>
                <w:szCs w:val="22"/>
              </w:rPr>
            </w:pPr>
            <w:r>
              <w:rPr>
                <w:rFonts w:cs="Calibri"/>
                <w:szCs w:val="22"/>
              </w:rPr>
              <w:t>Tā</w:t>
            </w:r>
            <w:r w:rsidRPr="005B2F6F">
              <w:rPr>
                <w:rFonts w:cs="Calibri"/>
                <w:szCs w:val="22"/>
              </w:rPr>
              <w:t>ngata whai ora/t</w:t>
            </w:r>
            <w:r>
              <w:rPr>
                <w:rFonts w:cs="Calibri"/>
                <w:szCs w:val="22"/>
              </w:rPr>
              <w:t>ā</w:t>
            </w:r>
            <w:r w:rsidRPr="005B2F6F">
              <w:rPr>
                <w:rFonts w:cs="Calibri"/>
                <w:szCs w:val="22"/>
              </w:rPr>
              <w:t>ngata whaikaha</w:t>
            </w:r>
            <w:r>
              <w:rPr>
                <w:rFonts w:cs="Calibri"/>
                <w:szCs w:val="22"/>
              </w:rPr>
              <w:t xml:space="preserve"> is no longer needing mental health and addiction specialist services. They are discharged for example to receive services by primary care services, and/or support by whānau, or they live independently.</w:t>
            </w:r>
          </w:p>
        </w:tc>
      </w:tr>
      <w:tr w:rsidR="006078E7" w:rsidRPr="00244234" w:rsidTr="00FB7EB7">
        <w:tc>
          <w:tcPr>
            <w:tcW w:w="1828" w:type="dxa"/>
            <w:tcBorders>
              <w:bottom w:val="single" w:sz="4" w:space="0" w:color="auto"/>
            </w:tcBorders>
            <w:shd w:val="clear" w:color="auto" w:fill="F2F2F2" w:themeFill="background1" w:themeFillShade="F2"/>
          </w:tcPr>
          <w:p w:rsidR="006078E7" w:rsidRDefault="006078E7" w:rsidP="00FB7EB7">
            <w:pPr>
              <w:rPr>
                <w:rFonts w:cs="Calibri"/>
                <w:b/>
                <w:szCs w:val="22"/>
              </w:rPr>
            </w:pPr>
            <w:r>
              <w:rPr>
                <w:rFonts w:cs="Calibri"/>
                <w:b/>
                <w:szCs w:val="22"/>
              </w:rPr>
              <w:t>Transition</w:t>
            </w:r>
          </w:p>
        </w:tc>
        <w:tc>
          <w:tcPr>
            <w:tcW w:w="7954" w:type="dxa"/>
            <w:tcBorders>
              <w:bottom w:val="single" w:sz="4" w:space="0" w:color="auto"/>
            </w:tcBorders>
            <w:shd w:val="clear" w:color="auto" w:fill="auto"/>
          </w:tcPr>
          <w:p w:rsidR="006078E7" w:rsidRDefault="006078E7" w:rsidP="00362107">
            <w:pPr>
              <w:rPr>
                <w:rFonts w:cs="Calibri"/>
                <w:szCs w:val="22"/>
              </w:rPr>
            </w:pPr>
            <w:r>
              <w:rPr>
                <w:rFonts w:cs="Calibri"/>
                <w:szCs w:val="22"/>
              </w:rPr>
              <w:t>Tā</w:t>
            </w:r>
            <w:r w:rsidRPr="005B2F6F">
              <w:rPr>
                <w:rFonts w:cs="Calibri"/>
                <w:szCs w:val="22"/>
              </w:rPr>
              <w:t>ngata whai ora/t</w:t>
            </w:r>
            <w:r>
              <w:rPr>
                <w:rFonts w:cs="Calibri"/>
                <w:szCs w:val="22"/>
              </w:rPr>
              <w:t>ā</w:t>
            </w:r>
            <w:r w:rsidRPr="005B2F6F">
              <w:rPr>
                <w:rFonts w:cs="Calibri"/>
                <w:szCs w:val="22"/>
              </w:rPr>
              <w:t>ngata whaikaha</w:t>
            </w:r>
            <w:r>
              <w:rPr>
                <w:rFonts w:cs="Calibri"/>
                <w:szCs w:val="22"/>
              </w:rPr>
              <w:t xml:space="preserve"> needs are changing. They require a less or a more intensive service. A </w:t>
            </w:r>
            <w:r w:rsidR="00362107">
              <w:rPr>
                <w:rFonts w:cs="Calibri"/>
                <w:szCs w:val="22"/>
              </w:rPr>
              <w:t xml:space="preserve">stepped </w:t>
            </w:r>
            <w:r>
              <w:rPr>
                <w:rFonts w:cs="Calibri"/>
                <w:szCs w:val="22"/>
              </w:rPr>
              <w:t>process to support ta</w:t>
            </w:r>
            <w:r w:rsidRPr="005B2F6F">
              <w:rPr>
                <w:rFonts w:cs="Calibri"/>
                <w:szCs w:val="22"/>
              </w:rPr>
              <w:t>ngata whai ora/t</w:t>
            </w:r>
            <w:r>
              <w:rPr>
                <w:rFonts w:cs="Calibri"/>
                <w:szCs w:val="22"/>
              </w:rPr>
              <w:t>a</w:t>
            </w:r>
            <w:r w:rsidRPr="005B2F6F">
              <w:rPr>
                <w:rFonts w:cs="Calibri"/>
                <w:szCs w:val="22"/>
              </w:rPr>
              <w:t>ngata whaikaha</w:t>
            </w:r>
            <w:r>
              <w:rPr>
                <w:rFonts w:cs="Calibri"/>
                <w:szCs w:val="22"/>
              </w:rPr>
              <w:t xml:space="preserve"> and their whānau </w:t>
            </w:r>
            <w:r w:rsidR="00362107">
              <w:rPr>
                <w:rFonts w:cs="Calibri"/>
                <w:szCs w:val="22"/>
              </w:rPr>
              <w:t>to become familiar and comfortable with the change is applied.</w:t>
            </w:r>
          </w:p>
        </w:tc>
      </w:tr>
      <w:tr w:rsidR="006078E7" w:rsidRPr="00244234" w:rsidTr="00FB7EB7">
        <w:tc>
          <w:tcPr>
            <w:tcW w:w="1828" w:type="dxa"/>
            <w:tcBorders>
              <w:bottom w:val="single" w:sz="4" w:space="0" w:color="auto"/>
            </w:tcBorders>
            <w:shd w:val="clear" w:color="auto" w:fill="F2F2F2" w:themeFill="background1" w:themeFillShade="F2"/>
          </w:tcPr>
          <w:p w:rsidR="006078E7" w:rsidRDefault="006078E7" w:rsidP="00FB7EB7">
            <w:pPr>
              <w:rPr>
                <w:rFonts w:cs="Calibri"/>
                <w:b/>
                <w:szCs w:val="22"/>
              </w:rPr>
            </w:pPr>
            <w:r>
              <w:rPr>
                <w:rFonts w:cs="Calibri"/>
                <w:b/>
                <w:szCs w:val="22"/>
              </w:rPr>
              <w:t>Transfer</w:t>
            </w:r>
          </w:p>
        </w:tc>
        <w:tc>
          <w:tcPr>
            <w:tcW w:w="7954" w:type="dxa"/>
            <w:tcBorders>
              <w:bottom w:val="single" w:sz="4" w:space="0" w:color="auto"/>
            </w:tcBorders>
            <w:shd w:val="clear" w:color="auto" w:fill="auto"/>
          </w:tcPr>
          <w:p w:rsidR="006078E7" w:rsidRDefault="006078E7" w:rsidP="000C45AB">
            <w:pPr>
              <w:rPr>
                <w:rFonts w:cs="Calibri"/>
                <w:szCs w:val="22"/>
              </w:rPr>
            </w:pPr>
            <w:r>
              <w:rPr>
                <w:rFonts w:cs="Calibri"/>
                <w:szCs w:val="22"/>
              </w:rPr>
              <w:t>T</w:t>
            </w:r>
            <w:r w:rsidR="000C45AB">
              <w:rPr>
                <w:rFonts w:cs="Calibri"/>
                <w:szCs w:val="22"/>
              </w:rPr>
              <w:t>a</w:t>
            </w:r>
            <w:r w:rsidRPr="005B2F6F">
              <w:rPr>
                <w:rFonts w:cs="Calibri"/>
                <w:szCs w:val="22"/>
              </w:rPr>
              <w:t>ngata whai ora/t</w:t>
            </w:r>
            <w:r w:rsidR="000C45AB">
              <w:rPr>
                <w:rFonts w:cs="Calibri"/>
                <w:szCs w:val="22"/>
              </w:rPr>
              <w:t>a</w:t>
            </w:r>
            <w:r w:rsidRPr="005B2F6F">
              <w:rPr>
                <w:rFonts w:cs="Calibri"/>
                <w:szCs w:val="22"/>
              </w:rPr>
              <w:t>ngata whaikaha</w:t>
            </w:r>
            <w:r>
              <w:rPr>
                <w:rFonts w:cs="Calibri"/>
                <w:szCs w:val="22"/>
              </w:rPr>
              <w:t xml:space="preserve"> is transferred to another service because they have changed the area they live in</w:t>
            </w:r>
            <w:r w:rsidR="000C45AB">
              <w:rPr>
                <w:rFonts w:cs="Calibri"/>
                <w:szCs w:val="22"/>
              </w:rPr>
              <w:t>,</w:t>
            </w:r>
            <w:r>
              <w:rPr>
                <w:rFonts w:cs="Calibri"/>
                <w:szCs w:val="22"/>
              </w:rPr>
              <w:t xml:space="preserve"> or because they need to go to hospital</w:t>
            </w:r>
            <w:r w:rsidR="000C45AB">
              <w:rPr>
                <w:rFonts w:cs="Calibri"/>
                <w:szCs w:val="22"/>
              </w:rPr>
              <w:t xml:space="preserve">. </w:t>
            </w:r>
          </w:p>
        </w:tc>
      </w:tr>
    </w:tbl>
    <w:tbl>
      <w:tblPr>
        <w:tblStyle w:val="TableGrid"/>
        <w:tblW w:w="9782" w:type="dxa"/>
        <w:tblInd w:w="-289" w:type="dxa"/>
        <w:tblLayout w:type="fixed"/>
        <w:tblLook w:val="04A0" w:firstRow="1" w:lastRow="0" w:firstColumn="1" w:lastColumn="0" w:noHBand="0" w:noVBand="1"/>
      </w:tblPr>
      <w:tblGrid>
        <w:gridCol w:w="1844"/>
        <w:gridCol w:w="5244"/>
        <w:gridCol w:w="2694"/>
      </w:tblGrid>
      <w:tr w:rsidR="00737FF2" w:rsidRPr="0034215D" w:rsidTr="004750CA">
        <w:tc>
          <w:tcPr>
            <w:tcW w:w="1844" w:type="dxa"/>
            <w:shd w:val="clear" w:color="auto" w:fill="F2F2F2" w:themeFill="background1" w:themeFillShade="F2"/>
          </w:tcPr>
          <w:p w:rsidR="00737FF2" w:rsidRDefault="00737FF2" w:rsidP="00737FF2">
            <w:pPr>
              <w:rPr>
                <w:b/>
              </w:rPr>
            </w:pPr>
            <w:r w:rsidRPr="0034215D">
              <w:rPr>
                <w:b/>
              </w:rPr>
              <w:t>Process</w:t>
            </w:r>
          </w:p>
          <w:p w:rsidR="00C96363" w:rsidRPr="0034215D" w:rsidRDefault="00C96363" w:rsidP="00737FF2">
            <w:pPr>
              <w:rPr>
                <w:b/>
              </w:rPr>
            </w:pPr>
          </w:p>
        </w:tc>
        <w:tc>
          <w:tcPr>
            <w:tcW w:w="5244" w:type="dxa"/>
            <w:shd w:val="clear" w:color="auto" w:fill="F2F2F2" w:themeFill="background1" w:themeFillShade="F2"/>
          </w:tcPr>
          <w:p w:rsidR="00737FF2" w:rsidRPr="0034215D" w:rsidRDefault="00737FF2" w:rsidP="00737FF2">
            <w:pPr>
              <w:rPr>
                <w:b/>
              </w:rPr>
            </w:pPr>
            <w:r>
              <w:rPr>
                <w:b/>
              </w:rPr>
              <w:t>Includes</w:t>
            </w:r>
          </w:p>
        </w:tc>
        <w:tc>
          <w:tcPr>
            <w:tcW w:w="2694" w:type="dxa"/>
            <w:shd w:val="clear" w:color="auto" w:fill="F2F2F2" w:themeFill="background1" w:themeFillShade="F2"/>
          </w:tcPr>
          <w:p w:rsidR="00737FF2" w:rsidRPr="0034215D" w:rsidRDefault="00737FF2" w:rsidP="00737FF2">
            <w:pPr>
              <w:rPr>
                <w:b/>
              </w:rPr>
            </w:pPr>
            <w:r w:rsidRPr="0034215D">
              <w:rPr>
                <w:b/>
              </w:rPr>
              <w:t>Participants</w:t>
            </w:r>
          </w:p>
        </w:tc>
      </w:tr>
      <w:tr w:rsidR="00737FF2" w:rsidRPr="007601F9" w:rsidTr="004750CA">
        <w:tc>
          <w:tcPr>
            <w:tcW w:w="1844" w:type="dxa"/>
            <w:shd w:val="clear" w:color="auto" w:fill="F2F2F2" w:themeFill="background1" w:themeFillShade="F2"/>
          </w:tcPr>
          <w:p w:rsidR="00737FF2" w:rsidRPr="0034215D" w:rsidRDefault="00737FF2" w:rsidP="00737FF2">
            <w:pPr>
              <w:rPr>
                <w:b/>
              </w:rPr>
            </w:pPr>
            <w:r>
              <w:rPr>
                <w:b/>
              </w:rPr>
              <w:t>Outcome measure</w:t>
            </w:r>
          </w:p>
        </w:tc>
        <w:tc>
          <w:tcPr>
            <w:tcW w:w="5244" w:type="dxa"/>
            <w:shd w:val="clear" w:color="auto" w:fill="FFFFFF" w:themeFill="background1"/>
          </w:tcPr>
          <w:p w:rsidR="00737FF2" w:rsidRDefault="00737FF2" w:rsidP="00737FF2">
            <w:pPr>
              <w:rPr>
                <w:rFonts w:cs="Calibri"/>
                <w:szCs w:val="22"/>
              </w:rPr>
            </w:pPr>
            <w:r w:rsidRPr="007601F9">
              <w:t>Together with</w:t>
            </w:r>
            <w:r>
              <w:rPr>
                <w:b/>
              </w:rPr>
              <w:t xml:space="preserve"> </w:t>
            </w:r>
            <w:r>
              <w:rPr>
                <w:rFonts w:cs="Calibri"/>
                <w:szCs w:val="22"/>
              </w:rPr>
              <w:t>ta</w:t>
            </w:r>
            <w:r w:rsidRPr="00CA7AEE">
              <w:rPr>
                <w:rFonts w:cs="Calibri"/>
                <w:szCs w:val="22"/>
              </w:rPr>
              <w:t>ngata whai ora/t</w:t>
            </w:r>
            <w:r>
              <w:rPr>
                <w:rFonts w:cs="Calibri"/>
                <w:szCs w:val="22"/>
              </w:rPr>
              <w:t>a</w:t>
            </w:r>
            <w:r w:rsidRPr="00CA7AEE">
              <w:rPr>
                <w:rFonts w:cs="Calibri"/>
                <w:szCs w:val="22"/>
              </w:rPr>
              <w:t xml:space="preserve">ngata </w:t>
            </w:r>
            <w:r w:rsidRPr="000D604E">
              <w:rPr>
                <w:rFonts w:cs="Calibri"/>
                <w:szCs w:val="22"/>
              </w:rPr>
              <w:t>whaikaha and</w:t>
            </w:r>
            <w:r>
              <w:rPr>
                <w:rFonts w:cs="Calibri"/>
                <w:szCs w:val="22"/>
              </w:rPr>
              <w:t>/or</w:t>
            </w:r>
            <w:r w:rsidRPr="000D604E">
              <w:rPr>
                <w:rFonts w:cs="Calibri"/>
                <w:szCs w:val="22"/>
              </w:rPr>
              <w:t xml:space="preserve"> whānau</w:t>
            </w:r>
            <w:r>
              <w:rPr>
                <w:rFonts w:cs="Calibri"/>
                <w:szCs w:val="22"/>
              </w:rPr>
              <w:t xml:space="preserve"> we might complete the outcome</w:t>
            </w:r>
            <w:r w:rsidR="000B76B1">
              <w:rPr>
                <w:rFonts w:cs="Calibri"/>
                <w:szCs w:val="22"/>
              </w:rPr>
              <w:t xml:space="preserve"> measure tool that was applied previously.</w:t>
            </w:r>
          </w:p>
          <w:p w:rsidR="00737FF2" w:rsidRPr="009627BA" w:rsidRDefault="00737FF2" w:rsidP="00737FF2">
            <w:r w:rsidRPr="009627BA">
              <w:t>Or</w:t>
            </w:r>
          </w:p>
          <w:p w:rsidR="00737FF2" w:rsidRDefault="00737FF2" w:rsidP="00737FF2">
            <w:pPr>
              <w:rPr>
                <w:b/>
              </w:rPr>
            </w:pPr>
            <w:r>
              <w:rPr>
                <w:rFonts w:cs="Calibri"/>
                <w:szCs w:val="22"/>
              </w:rPr>
              <w:t>Ta</w:t>
            </w:r>
            <w:r w:rsidRPr="00CA7AEE">
              <w:rPr>
                <w:rFonts w:cs="Calibri"/>
                <w:szCs w:val="22"/>
              </w:rPr>
              <w:t>ngata whai ora/t</w:t>
            </w:r>
            <w:r>
              <w:rPr>
                <w:rFonts w:cs="Calibri"/>
                <w:szCs w:val="22"/>
              </w:rPr>
              <w:t>a</w:t>
            </w:r>
            <w:r w:rsidRPr="00CA7AEE">
              <w:rPr>
                <w:rFonts w:cs="Calibri"/>
                <w:szCs w:val="22"/>
              </w:rPr>
              <w:t xml:space="preserve">ngata </w:t>
            </w:r>
            <w:r w:rsidRPr="000D604E">
              <w:rPr>
                <w:rFonts w:cs="Calibri"/>
                <w:szCs w:val="22"/>
              </w:rPr>
              <w:t>whaikaha and</w:t>
            </w:r>
            <w:r>
              <w:rPr>
                <w:rFonts w:cs="Calibri"/>
                <w:szCs w:val="22"/>
              </w:rPr>
              <w:t>/or</w:t>
            </w:r>
            <w:r w:rsidRPr="000D604E">
              <w:rPr>
                <w:rFonts w:cs="Calibri"/>
                <w:szCs w:val="22"/>
              </w:rPr>
              <w:t xml:space="preserve"> </w:t>
            </w:r>
            <w:r>
              <w:rPr>
                <w:rFonts w:cs="Calibri"/>
                <w:szCs w:val="22"/>
              </w:rPr>
              <w:t>wh</w:t>
            </w:r>
            <w:r w:rsidR="000B76B1">
              <w:rPr>
                <w:rFonts w:cs="Calibri"/>
                <w:szCs w:val="22"/>
              </w:rPr>
              <w:t>ā</w:t>
            </w:r>
            <w:r>
              <w:rPr>
                <w:rFonts w:cs="Calibri"/>
                <w:szCs w:val="22"/>
              </w:rPr>
              <w:t>nau complete the tool independently and bring it to the hui.</w:t>
            </w:r>
          </w:p>
          <w:p w:rsidR="00737FF2" w:rsidRDefault="00737FF2" w:rsidP="00737FF2">
            <w:pPr>
              <w:rPr>
                <w:b/>
              </w:rPr>
            </w:pPr>
          </w:p>
        </w:tc>
        <w:tc>
          <w:tcPr>
            <w:tcW w:w="2694" w:type="dxa"/>
            <w:shd w:val="clear" w:color="auto" w:fill="FFFFFF" w:themeFill="background1"/>
          </w:tcPr>
          <w:p w:rsidR="006D2F12" w:rsidRPr="006D2F12" w:rsidRDefault="006D2F12" w:rsidP="006D2F12">
            <w:pPr>
              <w:rPr>
                <w:rFonts w:cs="Calibri"/>
                <w:b/>
                <w:szCs w:val="22"/>
              </w:rPr>
            </w:pPr>
          </w:p>
          <w:p w:rsidR="006D2F12" w:rsidRPr="006D2F12" w:rsidRDefault="006D2F12" w:rsidP="006D2F12">
            <w:pPr>
              <w:rPr>
                <w:rFonts w:cs="Calibri"/>
                <w:b/>
                <w:szCs w:val="22"/>
              </w:rPr>
            </w:pPr>
          </w:p>
          <w:p w:rsidR="006D2F12" w:rsidRPr="006D2F12" w:rsidRDefault="006D2F12" w:rsidP="006D2F12">
            <w:pPr>
              <w:rPr>
                <w:rFonts w:cs="Calibri"/>
                <w:b/>
                <w:szCs w:val="22"/>
              </w:rPr>
            </w:pPr>
          </w:p>
          <w:p w:rsidR="00737FF2" w:rsidRPr="007601F9" w:rsidRDefault="00737FF2" w:rsidP="009D6974">
            <w:pPr>
              <w:pStyle w:val="ListParagraph"/>
              <w:numPr>
                <w:ilvl w:val="0"/>
                <w:numId w:val="34"/>
              </w:numPr>
              <w:rPr>
                <w:rFonts w:ascii="Calibri" w:hAnsi="Calibri" w:cs="Calibri"/>
                <w:b/>
                <w:sz w:val="22"/>
                <w:szCs w:val="22"/>
              </w:rPr>
            </w:pPr>
            <w:r w:rsidRPr="007601F9">
              <w:rPr>
                <w:rFonts w:ascii="Calibri" w:hAnsi="Calibri" w:cs="Calibri"/>
                <w:sz w:val="22"/>
                <w:szCs w:val="22"/>
              </w:rPr>
              <w:t>Tangata whai ora/tangata whaikaha</w:t>
            </w:r>
          </w:p>
          <w:p w:rsidR="00737FF2" w:rsidRPr="007601F9" w:rsidRDefault="004750CA" w:rsidP="009D6974">
            <w:pPr>
              <w:pStyle w:val="ListParagraph"/>
              <w:numPr>
                <w:ilvl w:val="0"/>
                <w:numId w:val="34"/>
              </w:numPr>
              <w:rPr>
                <w:rFonts w:ascii="Calibri" w:hAnsi="Calibri" w:cs="Calibri"/>
                <w:b/>
                <w:sz w:val="22"/>
                <w:szCs w:val="22"/>
              </w:rPr>
            </w:pPr>
            <w:r>
              <w:rPr>
                <w:rFonts w:ascii="Calibri" w:hAnsi="Calibri" w:cs="Calibri"/>
                <w:sz w:val="22"/>
                <w:szCs w:val="22"/>
              </w:rPr>
              <w:t>Our h</w:t>
            </w:r>
            <w:r w:rsidR="00737FF2">
              <w:rPr>
                <w:rFonts w:ascii="Calibri" w:hAnsi="Calibri" w:cs="Calibri"/>
                <w:sz w:val="22"/>
                <w:szCs w:val="22"/>
              </w:rPr>
              <w:t>ealth care worker</w:t>
            </w:r>
          </w:p>
          <w:p w:rsidR="00737FF2" w:rsidRPr="006D2F12" w:rsidRDefault="00737FF2" w:rsidP="006D2F12">
            <w:pPr>
              <w:rPr>
                <w:rFonts w:cs="Calibri"/>
                <w:szCs w:val="22"/>
              </w:rPr>
            </w:pPr>
          </w:p>
        </w:tc>
      </w:tr>
      <w:tr w:rsidR="00ED238E" w:rsidRPr="007601F9" w:rsidTr="004750CA">
        <w:tc>
          <w:tcPr>
            <w:tcW w:w="1844" w:type="dxa"/>
            <w:shd w:val="clear" w:color="auto" w:fill="F2F2F2" w:themeFill="background1" w:themeFillShade="F2"/>
          </w:tcPr>
          <w:p w:rsidR="00F54AC4" w:rsidRDefault="00B12378" w:rsidP="002C2D73">
            <w:pPr>
              <w:rPr>
                <w:b/>
              </w:rPr>
            </w:pPr>
            <w:r>
              <w:rPr>
                <w:b/>
              </w:rPr>
              <w:t>Pre- discharge/</w:t>
            </w:r>
          </w:p>
          <w:p w:rsidR="00B12378" w:rsidRDefault="00B12378" w:rsidP="002C2D73">
            <w:pPr>
              <w:rPr>
                <w:b/>
              </w:rPr>
            </w:pPr>
            <w:r>
              <w:rPr>
                <w:b/>
              </w:rPr>
              <w:t>tr</w:t>
            </w:r>
            <w:r w:rsidRPr="006D2F12">
              <w:rPr>
                <w:b/>
                <w:shd w:val="clear" w:color="auto" w:fill="F2F2F2" w:themeFill="background1" w:themeFillShade="F2"/>
              </w:rPr>
              <w:t>a</w:t>
            </w:r>
            <w:r>
              <w:rPr>
                <w:b/>
              </w:rPr>
              <w:t>nsition/</w:t>
            </w:r>
          </w:p>
          <w:p w:rsidR="00ED238E" w:rsidRDefault="00B12378" w:rsidP="002C2D73">
            <w:pPr>
              <w:rPr>
                <w:b/>
              </w:rPr>
            </w:pPr>
            <w:r>
              <w:rPr>
                <w:b/>
              </w:rPr>
              <w:t>transfer meeting</w:t>
            </w:r>
            <w:r w:rsidR="00382698">
              <w:rPr>
                <w:b/>
              </w:rPr>
              <w:t>s</w:t>
            </w:r>
          </w:p>
        </w:tc>
        <w:tc>
          <w:tcPr>
            <w:tcW w:w="5244" w:type="dxa"/>
          </w:tcPr>
          <w:p w:rsidR="00044312" w:rsidRDefault="00044312" w:rsidP="002C2D73">
            <w:pPr>
              <w:rPr>
                <w:rFonts w:cs="Calibri"/>
                <w:szCs w:val="22"/>
              </w:rPr>
            </w:pPr>
            <w:r>
              <w:rPr>
                <w:rFonts w:cs="Calibri"/>
                <w:szCs w:val="22"/>
              </w:rPr>
              <w:t xml:space="preserve">The frequency of meetings is determined by the need of </w:t>
            </w:r>
            <w:r w:rsidR="00382698">
              <w:rPr>
                <w:rFonts w:cs="Calibri"/>
                <w:szCs w:val="22"/>
              </w:rPr>
              <w:t>t</w:t>
            </w:r>
            <w:r w:rsidR="00382698" w:rsidRPr="005B2F6F">
              <w:rPr>
                <w:rFonts w:cs="Calibri"/>
                <w:szCs w:val="22"/>
              </w:rPr>
              <w:t>angata whai ora/tangata whaikaha and</w:t>
            </w:r>
            <w:r w:rsidR="00382698">
              <w:rPr>
                <w:rFonts w:cs="Calibri"/>
                <w:szCs w:val="22"/>
              </w:rPr>
              <w:t>/or</w:t>
            </w:r>
            <w:r w:rsidR="00382698" w:rsidRPr="005B2F6F">
              <w:rPr>
                <w:rFonts w:cs="Calibri"/>
                <w:szCs w:val="22"/>
              </w:rPr>
              <w:t xml:space="preserve"> whānau</w:t>
            </w:r>
            <w:r>
              <w:rPr>
                <w:rFonts w:cs="Calibri"/>
                <w:szCs w:val="22"/>
              </w:rPr>
              <w:t xml:space="preserve">. </w:t>
            </w:r>
          </w:p>
          <w:p w:rsidR="00ED238E" w:rsidRDefault="00ED238E" w:rsidP="002C2D73">
            <w:pPr>
              <w:rPr>
                <w:rFonts w:cs="Calibri"/>
                <w:szCs w:val="22"/>
              </w:rPr>
            </w:pPr>
            <w:r w:rsidRPr="00382804">
              <w:rPr>
                <w:rFonts w:cs="Calibri"/>
                <w:szCs w:val="22"/>
              </w:rPr>
              <w:t xml:space="preserve">We use the hui approach </w:t>
            </w:r>
            <w:r>
              <w:rPr>
                <w:rFonts w:cs="Calibri"/>
                <w:szCs w:val="22"/>
              </w:rPr>
              <w:t xml:space="preserve">to </w:t>
            </w:r>
            <w:r w:rsidR="00B12378">
              <w:rPr>
                <w:rFonts w:cs="Calibri"/>
                <w:szCs w:val="22"/>
              </w:rPr>
              <w:t xml:space="preserve">finalise the discharge/transition/transfer </w:t>
            </w:r>
            <w:r>
              <w:rPr>
                <w:rFonts w:cs="Calibri"/>
                <w:szCs w:val="22"/>
              </w:rPr>
              <w:t>plan:</w:t>
            </w:r>
          </w:p>
          <w:p w:rsidR="00ED238E" w:rsidRDefault="00ED238E" w:rsidP="002C2D73">
            <w:pPr>
              <w:pStyle w:val="ListParagraph"/>
              <w:numPr>
                <w:ilvl w:val="0"/>
                <w:numId w:val="7"/>
              </w:numPr>
              <w:rPr>
                <w:rFonts w:ascii="Calibri" w:hAnsi="Calibri" w:cs="Calibri"/>
                <w:sz w:val="22"/>
                <w:szCs w:val="22"/>
              </w:rPr>
            </w:pPr>
            <w:r>
              <w:rPr>
                <w:rFonts w:ascii="Calibri" w:hAnsi="Calibri" w:cs="Calibri"/>
                <w:sz w:val="22"/>
                <w:szCs w:val="22"/>
              </w:rPr>
              <w:t>We offer karakia.</w:t>
            </w:r>
          </w:p>
          <w:p w:rsidR="00ED238E" w:rsidRDefault="00ED238E" w:rsidP="002C2D73">
            <w:pPr>
              <w:pStyle w:val="ListParagraph"/>
              <w:numPr>
                <w:ilvl w:val="0"/>
                <w:numId w:val="7"/>
              </w:numPr>
              <w:rPr>
                <w:rFonts w:ascii="Calibri" w:hAnsi="Calibri" w:cs="Calibri"/>
                <w:sz w:val="22"/>
                <w:szCs w:val="22"/>
              </w:rPr>
            </w:pPr>
            <w:r>
              <w:rPr>
                <w:rFonts w:ascii="Calibri" w:hAnsi="Calibri" w:cs="Calibri"/>
                <w:sz w:val="22"/>
                <w:szCs w:val="22"/>
              </w:rPr>
              <w:t>Mihi - We do an initial greeting.</w:t>
            </w:r>
          </w:p>
          <w:p w:rsidR="00ED238E" w:rsidRDefault="00ED238E" w:rsidP="002C2D73">
            <w:pPr>
              <w:pStyle w:val="ListParagraph"/>
              <w:numPr>
                <w:ilvl w:val="0"/>
                <w:numId w:val="7"/>
              </w:numPr>
              <w:rPr>
                <w:rFonts w:ascii="Calibri" w:hAnsi="Calibri" w:cs="Calibri"/>
                <w:sz w:val="22"/>
                <w:szCs w:val="22"/>
              </w:rPr>
            </w:pPr>
            <w:r>
              <w:rPr>
                <w:rFonts w:ascii="Calibri" w:hAnsi="Calibri" w:cs="Calibri"/>
                <w:sz w:val="22"/>
                <w:szCs w:val="22"/>
              </w:rPr>
              <w:t>We initiate whakawhanaungatanga – making connections.</w:t>
            </w:r>
          </w:p>
          <w:p w:rsidR="00ED238E" w:rsidRDefault="00ED238E" w:rsidP="002C2D73">
            <w:pPr>
              <w:pStyle w:val="ListParagraph"/>
              <w:numPr>
                <w:ilvl w:val="0"/>
                <w:numId w:val="7"/>
              </w:numPr>
              <w:rPr>
                <w:rFonts w:ascii="Calibri" w:hAnsi="Calibri" w:cs="Calibri"/>
                <w:sz w:val="22"/>
                <w:szCs w:val="22"/>
              </w:rPr>
            </w:pPr>
            <w:r>
              <w:rPr>
                <w:rFonts w:ascii="Calibri" w:hAnsi="Calibri" w:cs="Calibri"/>
                <w:sz w:val="22"/>
                <w:szCs w:val="22"/>
              </w:rPr>
              <w:t xml:space="preserve">Kaupapa – we </w:t>
            </w:r>
            <w:r w:rsidR="002C2D73">
              <w:rPr>
                <w:rFonts w:ascii="Calibri" w:hAnsi="Calibri" w:cs="Calibri"/>
                <w:sz w:val="22"/>
                <w:szCs w:val="22"/>
              </w:rPr>
              <w:t xml:space="preserve">agree on </w:t>
            </w:r>
            <w:r>
              <w:rPr>
                <w:rFonts w:ascii="Calibri" w:hAnsi="Calibri" w:cs="Calibri"/>
                <w:sz w:val="22"/>
                <w:szCs w:val="22"/>
              </w:rPr>
              <w:t xml:space="preserve">the purpose of the meeting. </w:t>
            </w:r>
          </w:p>
          <w:p w:rsidR="00ED238E" w:rsidRDefault="00ED238E" w:rsidP="002C2D73">
            <w:pPr>
              <w:pStyle w:val="ListParagraph"/>
              <w:numPr>
                <w:ilvl w:val="0"/>
                <w:numId w:val="7"/>
              </w:numPr>
              <w:rPr>
                <w:rFonts w:ascii="Calibri" w:hAnsi="Calibri" w:cs="Calibri"/>
                <w:sz w:val="22"/>
                <w:szCs w:val="22"/>
              </w:rPr>
            </w:pPr>
            <w:r>
              <w:rPr>
                <w:rFonts w:ascii="Calibri" w:hAnsi="Calibri" w:cs="Calibri"/>
                <w:sz w:val="22"/>
                <w:szCs w:val="22"/>
              </w:rPr>
              <w:t xml:space="preserve">We listen </w:t>
            </w:r>
            <w:r w:rsidR="002C2D73">
              <w:rPr>
                <w:rFonts w:ascii="Calibri" w:hAnsi="Calibri" w:cs="Calibri"/>
                <w:sz w:val="22"/>
                <w:szCs w:val="22"/>
              </w:rPr>
              <w:t xml:space="preserve">to </w:t>
            </w:r>
            <w:r>
              <w:rPr>
                <w:rFonts w:ascii="Calibri" w:hAnsi="Calibri" w:cs="Calibri"/>
                <w:sz w:val="22"/>
                <w:szCs w:val="22"/>
              </w:rPr>
              <w:t>t</w:t>
            </w:r>
            <w:r w:rsidRPr="005B2F6F">
              <w:rPr>
                <w:rFonts w:ascii="Calibri" w:hAnsi="Calibri" w:cs="Calibri"/>
                <w:sz w:val="22"/>
                <w:szCs w:val="22"/>
              </w:rPr>
              <w:t>angata whai ora/tangata whaikaha and</w:t>
            </w:r>
            <w:r>
              <w:rPr>
                <w:rFonts w:ascii="Calibri" w:hAnsi="Calibri" w:cs="Calibri"/>
                <w:sz w:val="22"/>
                <w:szCs w:val="22"/>
              </w:rPr>
              <w:t>/or</w:t>
            </w:r>
            <w:r w:rsidRPr="005B2F6F">
              <w:rPr>
                <w:rFonts w:ascii="Calibri" w:hAnsi="Calibri" w:cs="Calibri"/>
                <w:sz w:val="22"/>
                <w:szCs w:val="22"/>
              </w:rPr>
              <w:t xml:space="preserve"> whānau</w:t>
            </w:r>
            <w:r w:rsidR="002C2D73">
              <w:rPr>
                <w:rFonts w:ascii="Calibri" w:hAnsi="Calibri" w:cs="Calibri"/>
                <w:sz w:val="22"/>
                <w:szCs w:val="22"/>
              </w:rPr>
              <w:t xml:space="preserve"> expectations about the discharge/transition/transfer process. </w:t>
            </w:r>
          </w:p>
          <w:p w:rsidR="002C2D73" w:rsidRPr="002C2D73" w:rsidRDefault="002C2D73" w:rsidP="002C2D73">
            <w:pPr>
              <w:pStyle w:val="ListParagraph"/>
              <w:numPr>
                <w:ilvl w:val="0"/>
                <w:numId w:val="7"/>
              </w:numPr>
              <w:rPr>
                <w:rFonts w:ascii="Calibri" w:hAnsi="Calibri" w:cs="Calibri"/>
                <w:sz w:val="22"/>
                <w:szCs w:val="22"/>
              </w:rPr>
            </w:pPr>
            <w:r>
              <w:rPr>
                <w:rFonts w:ascii="Calibri" w:hAnsi="Calibri" w:cs="Calibri"/>
                <w:sz w:val="22"/>
                <w:szCs w:val="22"/>
              </w:rPr>
              <w:t>We</w:t>
            </w:r>
            <w:r w:rsidR="00EE2B36">
              <w:rPr>
                <w:rFonts w:ascii="Calibri" w:hAnsi="Calibri" w:cs="Calibri"/>
                <w:sz w:val="22"/>
                <w:szCs w:val="22"/>
              </w:rPr>
              <w:t>,</w:t>
            </w:r>
            <w:r>
              <w:rPr>
                <w:rFonts w:ascii="Calibri" w:hAnsi="Calibri" w:cs="Calibri"/>
                <w:sz w:val="22"/>
                <w:szCs w:val="22"/>
              </w:rPr>
              <w:t xml:space="preserve"> or the service provider </w:t>
            </w:r>
            <w:r>
              <w:rPr>
                <w:rFonts w:cs="Calibri"/>
                <w:color w:val="000000"/>
                <w:szCs w:val="22"/>
              </w:rPr>
              <w:t>t</w:t>
            </w:r>
            <w:r w:rsidRPr="00395C47">
              <w:rPr>
                <w:rFonts w:ascii="Calibri" w:hAnsi="Calibri" w:cs="Calibri"/>
                <w:sz w:val="22"/>
                <w:szCs w:val="22"/>
              </w:rPr>
              <w:t xml:space="preserve">angata whai ora/tangata whaikaha </w:t>
            </w:r>
            <w:r>
              <w:rPr>
                <w:rFonts w:ascii="Calibri" w:hAnsi="Calibri" w:cs="Calibri"/>
                <w:sz w:val="22"/>
                <w:szCs w:val="22"/>
              </w:rPr>
              <w:t>t</w:t>
            </w:r>
            <w:r>
              <w:rPr>
                <w:rFonts w:ascii="Calibri" w:hAnsi="Calibri" w:cs="Calibri"/>
                <w:color w:val="000000"/>
                <w:szCs w:val="22"/>
              </w:rPr>
              <w:t>ransitions</w:t>
            </w:r>
            <w:r>
              <w:rPr>
                <w:rFonts w:cs="Calibri"/>
                <w:color w:val="000000"/>
                <w:szCs w:val="22"/>
              </w:rPr>
              <w:t>/</w:t>
            </w:r>
          </w:p>
          <w:p w:rsidR="002C2D73" w:rsidRDefault="002C2D73" w:rsidP="002C2D73">
            <w:pPr>
              <w:ind w:left="360"/>
              <w:rPr>
                <w:rFonts w:cs="Calibri"/>
                <w:szCs w:val="22"/>
              </w:rPr>
            </w:pPr>
            <w:r w:rsidRPr="002C2D73">
              <w:rPr>
                <w:rFonts w:cs="Calibri"/>
                <w:color w:val="000000"/>
                <w:szCs w:val="22"/>
              </w:rPr>
              <w:t>transfers to or is followed up by</w:t>
            </w:r>
            <w:r w:rsidR="00EE2B36">
              <w:rPr>
                <w:rFonts w:cs="Calibri"/>
                <w:color w:val="000000"/>
                <w:szCs w:val="22"/>
              </w:rPr>
              <w:t>,</w:t>
            </w:r>
            <w:r w:rsidRPr="002C2D73">
              <w:rPr>
                <w:rFonts w:cs="Calibri"/>
                <w:szCs w:val="22"/>
              </w:rPr>
              <w:t xml:space="preserve"> </w:t>
            </w:r>
            <w:r>
              <w:rPr>
                <w:rFonts w:cs="Calibri"/>
                <w:szCs w:val="22"/>
              </w:rPr>
              <w:t>provide i</w:t>
            </w:r>
            <w:r w:rsidR="005B34EF">
              <w:rPr>
                <w:rFonts w:cs="Calibri"/>
                <w:szCs w:val="22"/>
              </w:rPr>
              <w:t>nformation about that service.</w:t>
            </w:r>
          </w:p>
          <w:p w:rsidR="00ED238E" w:rsidRDefault="00E926F4" w:rsidP="002C2D73">
            <w:pPr>
              <w:pStyle w:val="ListParagraph"/>
              <w:numPr>
                <w:ilvl w:val="0"/>
                <w:numId w:val="7"/>
              </w:numPr>
              <w:rPr>
                <w:rFonts w:ascii="Calibri" w:hAnsi="Calibri" w:cs="Calibri"/>
                <w:sz w:val="22"/>
                <w:szCs w:val="22"/>
              </w:rPr>
            </w:pPr>
            <w:r>
              <w:rPr>
                <w:rFonts w:ascii="Calibri" w:hAnsi="Calibri" w:cs="Calibri"/>
                <w:sz w:val="22"/>
                <w:szCs w:val="22"/>
              </w:rPr>
              <w:t>We elicit if t</w:t>
            </w:r>
            <w:r w:rsidRPr="005B2F6F">
              <w:rPr>
                <w:rFonts w:ascii="Calibri" w:hAnsi="Calibri" w:cs="Calibri"/>
                <w:sz w:val="22"/>
                <w:szCs w:val="22"/>
              </w:rPr>
              <w:t>angata whai ora/tangata whaikaha and</w:t>
            </w:r>
            <w:r>
              <w:rPr>
                <w:rFonts w:ascii="Calibri" w:hAnsi="Calibri" w:cs="Calibri"/>
                <w:sz w:val="22"/>
                <w:szCs w:val="22"/>
              </w:rPr>
              <w:t>/or</w:t>
            </w:r>
            <w:r w:rsidRPr="005B2F6F">
              <w:rPr>
                <w:rFonts w:ascii="Calibri" w:hAnsi="Calibri" w:cs="Calibri"/>
                <w:sz w:val="22"/>
                <w:szCs w:val="22"/>
              </w:rPr>
              <w:t xml:space="preserve"> whānau</w:t>
            </w:r>
            <w:r>
              <w:rPr>
                <w:rFonts w:ascii="Calibri" w:hAnsi="Calibri" w:cs="Calibri"/>
                <w:sz w:val="22"/>
                <w:szCs w:val="22"/>
              </w:rPr>
              <w:t xml:space="preserve"> have any concerns about th</w:t>
            </w:r>
            <w:r w:rsidR="00382698">
              <w:rPr>
                <w:rFonts w:ascii="Calibri" w:hAnsi="Calibri" w:cs="Calibri"/>
                <w:sz w:val="22"/>
                <w:szCs w:val="22"/>
              </w:rPr>
              <w:t>e discharge/transition/</w:t>
            </w:r>
            <w:r w:rsidR="00EE2B36">
              <w:rPr>
                <w:rFonts w:ascii="Calibri" w:hAnsi="Calibri" w:cs="Calibri"/>
                <w:sz w:val="22"/>
                <w:szCs w:val="22"/>
              </w:rPr>
              <w:t xml:space="preserve"> </w:t>
            </w:r>
            <w:r w:rsidR="00382698">
              <w:rPr>
                <w:rFonts w:ascii="Calibri" w:hAnsi="Calibri" w:cs="Calibri"/>
                <w:sz w:val="22"/>
                <w:szCs w:val="22"/>
              </w:rPr>
              <w:t>transfer</w:t>
            </w:r>
            <w:r>
              <w:rPr>
                <w:rFonts w:ascii="Calibri" w:hAnsi="Calibri" w:cs="Calibri"/>
                <w:sz w:val="22"/>
                <w:szCs w:val="22"/>
              </w:rPr>
              <w:t xml:space="preserve"> process and develop strategies to address those concerns.</w:t>
            </w:r>
          </w:p>
          <w:p w:rsidR="00ED238E" w:rsidRDefault="00885F2A" w:rsidP="002C2D73">
            <w:pPr>
              <w:pStyle w:val="ListParagraph"/>
              <w:numPr>
                <w:ilvl w:val="0"/>
                <w:numId w:val="7"/>
              </w:numPr>
              <w:rPr>
                <w:rFonts w:ascii="Calibri" w:hAnsi="Calibri" w:cs="Calibri"/>
                <w:sz w:val="22"/>
                <w:szCs w:val="22"/>
              </w:rPr>
            </w:pPr>
            <w:r>
              <w:rPr>
                <w:rFonts w:ascii="Calibri" w:hAnsi="Calibri" w:cs="Calibri"/>
                <w:sz w:val="22"/>
                <w:szCs w:val="22"/>
              </w:rPr>
              <w:t xml:space="preserve">We </w:t>
            </w:r>
            <w:r w:rsidR="00382698">
              <w:rPr>
                <w:rFonts w:ascii="Calibri" w:hAnsi="Calibri" w:cs="Calibri"/>
                <w:sz w:val="22"/>
                <w:szCs w:val="22"/>
              </w:rPr>
              <w:t xml:space="preserve">agree on and </w:t>
            </w:r>
            <w:r>
              <w:rPr>
                <w:rFonts w:ascii="Calibri" w:hAnsi="Calibri" w:cs="Calibri"/>
                <w:sz w:val="22"/>
                <w:szCs w:val="22"/>
              </w:rPr>
              <w:t xml:space="preserve">confirm the reason for </w:t>
            </w:r>
            <w:r w:rsidR="00382698">
              <w:rPr>
                <w:rFonts w:ascii="Calibri" w:hAnsi="Calibri" w:cs="Calibri"/>
                <w:sz w:val="22"/>
                <w:szCs w:val="22"/>
              </w:rPr>
              <w:t>the discharge/transition/transfer.</w:t>
            </w:r>
          </w:p>
          <w:p w:rsidR="00ED238E" w:rsidRPr="00395C47" w:rsidRDefault="00ED238E" w:rsidP="002C2D73">
            <w:pPr>
              <w:pStyle w:val="ListParagraph"/>
              <w:numPr>
                <w:ilvl w:val="0"/>
                <w:numId w:val="7"/>
              </w:numPr>
              <w:rPr>
                <w:rFonts w:ascii="Calibri" w:hAnsi="Calibri" w:cs="Calibri"/>
                <w:sz w:val="22"/>
                <w:szCs w:val="22"/>
              </w:rPr>
            </w:pPr>
            <w:r>
              <w:rPr>
                <w:rFonts w:ascii="Calibri" w:hAnsi="Calibri" w:cs="Calibri"/>
                <w:sz w:val="22"/>
                <w:szCs w:val="22"/>
              </w:rPr>
              <w:t>Any barriers to achieve t</w:t>
            </w:r>
            <w:r w:rsidRPr="005B2F6F">
              <w:rPr>
                <w:rFonts w:ascii="Calibri" w:hAnsi="Calibri" w:cs="Calibri"/>
                <w:sz w:val="22"/>
                <w:szCs w:val="22"/>
              </w:rPr>
              <w:t>angata whai ora/tangata whaikaha and</w:t>
            </w:r>
            <w:r>
              <w:rPr>
                <w:rFonts w:ascii="Calibri" w:hAnsi="Calibri" w:cs="Calibri"/>
                <w:sz w:val="22"/>
                <w:szCs w:val="22"/>
              </w:rPr>
              <w:t>/or</w:t>
            </w:r>
            <w:r w:rsidRPr="005B2F6F">
              <w:rPr>
                <w:rFonts w:ascii="Calibri" w:hAnsi="Calibri" w:cs="Calibri"/>
                <w:sz w:val="22"/>
                <w:szCs w:val="22"/>
              </w:rPr>
              <w:t xml:space="preserve"> whānau</w:t>
            </w:r>
            <w:r w:rsidR="00226C64">
              <w:rPr>
                <w:rFonts w:ascii="Calibri" w:hAnsi="Calibri" w:cs="Calibri"/>
                <w:sz w:val="22"/>
                <w:szCs w:val="22"/>
              </w:rPr>
              <w:t xml:space="preserve"> transition/transfer/discharge will be discussed and addressed.</w:t>
            </w:r>
          </w:p>
          <w:p w:rsidR="00ED238E" w:rsidRDefault="00ED238E" w:rsidP="002C2D73">
            <w:pPr>
              <w:pStyle w:val="ListParagraph"/>
              <w:numPr>
                <w:ilvl w:val="0"/>
                <w:numId w:val="7"/>
              </w:numPr>
              <w:rPr>
                <w:rFonts w:ascii="Calibri" w:hAnsi="Calibri" w:cs="Calibri"/>
                <w:sz w:val="22"/>
                <w:szCs w:val="22"/>
              </w:rPr>
            </w:pPr>
            <w:r w:rsidRPr="003A2497">
              <w:rPr>
                <w:rFonts w:ascii="Calibri" w:hAnsi="Calibri" w:cs="Calibri"/>
                <w:sz w:val="22"/>
                <w:szCs w:val="22"/>
              </w:rPr>
              <w:t>We refer to other agencies or services; with permission from t</w:t>
            </w:r>
            <w:r w:rsidRPr="003A2497">
              <w:rPr>
                <w:rFonts w:cs="Calibri"/>
                <w:szCs w:val="22"/>
              </w:rPr>
              <w:t>a</w:t>
            </w:r>
            <w:r w:rsidRPr="003A2497">
              <w:rPr>
                <w:rFonts w:ascii="Calibri" w:hAnsi="Calibri" w:cs="Calibri"/>
                <w:sz w:val="22"/>
                <w:szCs w:val="22"/>
              </w:rPr>
              <w:t>ngata whai ora/tangata whaikaha and/or whānau</w:t>
            </w:r>
            <w:r>
              <w:rPr>
                <w:rFonts w:ascii="Calibri" w:hAnsi="Calibri" w:cs="Calibri"/>
                <w:sz w:val="22"/>
                <w:szCs w:val="22"/>
              </w:rPr>
              <w:t xml:space="preserve"> if such a need has been identified.</w:t>
            </w:r>
          </w:p>
          <w:p w:rsidR="00226C64" w:rsidRDefault="00ED238E" w:rsidP="00541E27">
            <w:pPr>
              <w:pStyle w:val="ListParagraph"/>
              <w:numPr>
                <w:ilvl w:val="0"/>
                <w:numId w:val="7"/>
              </w:numPr>
              <w:rPr>
                <w:rFonts w:ascii="Calibri" w:hAnsi="Calibri" w:cs="Calibri"/>
                <w:sz w:val="22"/>
                <w:szCs w:val="22"/>
              </w:rPr>
            </w:pPr>
            <w:r w:rsidRPr="00226C64">
              <w:rPr>
                <w:rFonts w:ascii="Calibri" w:hAnsi="Calibri" w:cs="Calibri"/>
                <w:sz w:val="22"/>
                <w:szCs w:val="22"/>
              </w:rPr>
              <w:t>If the outcome measure has been analysed and compared to the previous one</w:t>
            </w:r>
            <w:r w:rsidR="00226C64" w:rsidRPr="00226C64">
              <w:rPr>
                <w:rFonts w:ascii="Calibri" w:hAnsi="Calibri" w:cs="Calibri"/>
                <w:sz w:val="22"/>
                <w:szCs w:val="22"/>
              </w:rPr>
              <w:t>s</w:t>
            </w:r>
            <w:r w:rsidRPr="00226C64">
              <w:rPr>
                <w:rFonts w:ascii="Calibri" w:hAnsi="Calibri" w:cs="Calibri"/>
                <w:sz w:val="22"/>
                <w:szCs w:val="22"/>
              </w:rPr>
              <w:t xml:space="preserve"> we discuss this with tangata whai ora/tangata whaikaha and/or whānau and integrate the finding into the </w:t>
            </w:r>
            <w:r w:rsidR="00226C64">
              <w:rPr>
                <w:rFonts w:ascii="Calibri" w:hAnsi="Calibri" w:cs="Calibri"/>
                <w:sz w:val="22"/>
                <w:szCs w:val="22"/>
              </w:rPr>
              <w:t>discharge/transition/transfer plan.</w:t>
            </w:r>
          </w:p>
          <w:p w:rsidR="00ED238E" w:rsidRPr="00226C64" w:rsidRDefault="00ED238E" w:rsidP="00541E27">
            <w:pPr>
              <w:pStyle w:val="ListParagraph"/>
              <w:numPr>
                <w:ilvl w:val="0"/>
                <w:numId w:val="7"/>
              </w:numPr>
              <w:rPr>
                <w:rFonts w:ascii="Calibri" w:hAnsi="Calibri" w:cs="Calibri"/>
                <w:sz w:val="22"/>
                <w:szCs w:val="22"/>
              </w:rPr>
            </w:pPr>
            <w:r w:rsidRPr="00226C64">
              <w:rPr>
                <w:rFonts w:ascii="Calibri" w:hAnsi="Calibri" w:cs="Calibri"/>
                <w:sz w:val="22"/>
                <w:szCs w:val="22"/>
              </w:rPr>
              <w:t xml:space="preserve">Poroporoaki – conclude the meeting. </w:t>
            </w:r>
          </w:p>
          <w:p w:rsidR="00ED238E" w:rsidRDefault="00ED238E" w:rsidP="002C2D73">
            <w:pPr>
              <w:pStyle w:val="ListParagraph"/>
              <w:numPr>
                <w:ilvl w:val="1"/>
                <w:numId w:val="7"/>
              </w:numPr>
              <w:rPr>
                <w:rFonts w:ascii="Calibri" w:hAnsi="Calibri" w:cs="Calibri"/>
                <w:sz w:val="22"/>
                <w:szCs w:val="22"/>
              </w:rPr>
            </w:pPr>
            <w:r w:rsidRPr="007443EC">
              <w:rPr>
                <w:rFonts w:ascii="Calibri" w:hAnsi="Calibri" w:cs="Calibri"/>
                <w:sz w:val="22"/>
                <w:szCs w:val="22"/>
              </w:rPr>
              <w:t>Confirm the next steps</w:t>
            </w:r>
            <w:r>
              <w:rPr>
                <w:rFonts w:ascii="Calibri" w:hAnsi="Calibri" w:cs="Calibri"/>
                <w:sz w:val="22"/>
                <w:szCs w:val="22"/>
              </w:rPr>
              <w:t>, including time frames and responsibilities</w:t>
            </w:r>
            <w:r w:rsidRPr="007443EC">
              <w:rPr>
                <w:rFonts w:ascii="Calibri" w:hAnsi="Calibri" w:cs="Calibri"/>
                <w:sz w:val="22"/>
                <w:szCs w:val="22"/>
              </w:rPr>
              <w:t xml:space="preserve">. </w:t>
            </w:r>
          </w:p>
          <w:p w:rsidR="00E657FC" w:rsidRDefault="00E657FC" w:rsidP="002C2D73">
            <w:pPr>
              <w:pStyle w:val="ListParagraph"/>
              <w:numPr>
                <w:ilvl w:val="1"/>
                <w:numId w:val="7"/>
              </w:numPr>
              <w:rPr>
                <w:rFonts w:ascii="Calibri" w:hAnsi="Calibri" w:cs="Calibri"/>
                <w:sz w:val="22"/>
                <w:szCs w:val="22"/>
              </w:rPr>
            </w:pPr>
            <w:r>
              <w:rPr>
                <w:rFonts w:ascii="Calibri" w:hAnsi="Calibri" w:cs="Calibri"/>
                <w:sz w:val="22"/>
                <w:szCs w:val="22"/>
              </w:rPr>
              <w:t>Arrange a celebration for having completed our programme</w:t>
            </w:r>
            <w:r w:rsidR="006D2F12">
              <w:rPr>
                <w:rFonts w:ascii="Calibri" w:hAnsi="Calibri" w:cs="Calibri"/>
                <w:sz w:val="22"/>
                <w:szCs w:val="22"/>
              </w:rPr>
              <w:t xml:space="preserve"> or engaged with our service</w:t>
            </w:r>
            <w:r>
              <w:rPr>
                <w:rFonts w:ascii="Calibri" w:hAnsi="Calibri" w:cs="Calibri"/>
                <w:sz w:val="22"/>
                <w:szCs w:val="22"/>
              </w:rPr>
              <w:t>.</w:t>
            </w:r>
          </w:p>
          <w:p w:rsidR="00ED238E" w:rsidRDefault="00ED238E" w:rsidP="002C2D73">
            <w:pPr>
              <w:pStyle w:val="ListParagraph"/>
              <w:numPr>
                <w:ilvl w:val="1"/>
                <w:numId w:val="7"/>
              </w:numPr>
              <w:rPr>
                <w:rFonts w:ascii="Calibri" w:hAnsi="Calibri" w:cs="Calibri"/>
                <w:sz w:val="22"/>
                <w:szCs w:val="22"/>
              </w:rPr>
            </w:pPr>
            <w:r>
              <w:rPr>
                <w:rFonts w:ascii="Calibri" w:hAnsi="Calibri" w:cs="Calibri"/>
                <w:sz w:val="22"/>
                <w:szCs w:val="22"/>
              </w:rPr>
              <w:t>Thank everyone for their participation.</w:t>
            </w:r>
          </w:p>
          <w:p w:rsidR="00ED238E" w:rsidRPr="00226C64" w:rsidRDefault="00ED238E" w:rsidP="002C2D73">
            <w:pPr>
              <w:pStyle w:val="ListParagraph"/>
              <w:numPr>
                <w:ilvl w:val="0"/>
                <w:numId w:val="7"/>
              </w:numPr>
            </w:pPr>
            <w:r w:rsidRPr="00EC2E49">
              <w:rPr>
                <w:rFonts w:ascii="Calibri" w:hAnsi="Calibri" w:cs="Calibri"/>
                <w:sz w:val="22"/>
                <w:szCs w:val="22"/>
              </w:rPr>
              <w:t>We offer to finish the hui with karakia</w:t>
            </w:r>
            <w:r w:rsidRPr="00EC2E49">
              <w:rPr>
                <w:rFonts w:cs="Calibri"/>
                <w:szCs w:val="22"/>
              </w:rPr>
              <w:t>.</w:t>
            </w:r>
            <w:r>
              <w:rPr>
                <w:rFonts w:cs="Calibri"/>
                <w:szCs w:val="22"/>
              </w:rPr>
              <w:t xml:space="preserve"> </w:t>
            </w:r>
          </w:p>
          <w:p w:rsidR="00226C64" w:rsidRPr="007601F9" w:rsidRDefault="00226C64" w:rsidP="00226C64"/>
        </w:tc>
        <w:tc>
          <w:tcPr>
            <w:tcW w:w="2694" w:type="dxa"/>
          </w:tcPr>
          <w:p w:rsidR="00ED238E" w:rsidRPr="002433FE" w:rsidRDefault="00ED238E" w:rsidP="00B12378">
            <w:pPr>
              <w:pStyle w:val="ListParagraph"/>
              <w:numPr>
                <w:ilvl w:val="0"/>
                <w:numId w:val="7"/>
              </w:numPr>
              <w:rPr>
                <w:rFonts w:cs="Calibri"/>
                <w:szCs w:val="22"/>
              </w:rPr>
            </w:pPr>
            <w:r w:rsidRPr="002433FE">
              <w:rPr>
                <w:rFonts w:ascii="Calibri" w:hAnsi="Calibri" w:cs="Calibri"/>
                <w:sz w:val="22"/>
                <w:szCs w:val="22"/>
              </w:rPr>
              <w:t xml:space="preserve">Tangata whai ora/tangata whaikaha </w:t>
            </w:r>
          </w:p>
          <w:p w:rsidR="00ED238E" w:rsidRPr="002433FE" w:rsidRDefault="00ED238E" w:rsidP="00B12378">
            <w:pPr>
              <w:pStyle w:val="ListParagraph"/>
              <w:numPr>
                <w:ilvl w:val="0"/>
                <w:numId w:val="7"/>
              </w:numPr>
              <w:rPr>
                <w:rFonts w:ascii="Calibri" w:hAnsi="Calibri" w:cs="Calibri"/>
                <w:sz w:val="22"/>
                <w:szCs w:val="22"/>
              </w:rPr>
            </w:pPr>
            <w:r w:rsidRPr="002433FE">
              <w:rPr>
                <w:rFonts w:ascii="Calibri" w:hAnsi="Calibri" w:cs="Calibri"/>
                <w:sz w:val="22"/>
                <w:szCs w:val="22"/>
              </w:rPr>
              <w:t>Our health care worker</w:t>
            </w:r>
          </w:p>
          <w:p w:rsidR="00ED238E" w:rsidRDefault="00ED238E" w:rsidP="002C2D73">
            <w:pPr>
              <w:rPr>
                <w:rFonts w:cs="Calibri"/>
                <w:szCs w:val="22"/>
              </w:rPr>
            </w:pPr>
          </w:p>
          <w:p w:rsidR="00ED238E" w:rsidRDefault="00ED238E" w:rsidP="002C2D73">
            <w:pPr>
              <w:rPr>
                <w:rFonts w:cs="Calibri"/>
                <w:szCs w:val="22"/>
              </w:rPr>
            </w:pPr>
            <w:r w:rsidRPr="00244234">
              <w:rPr>
                <w:rFonts w:cs="Calibri"/>
                <w:szCs w:val="22"/>
              </w:rPr>
              <w:t>Options</w:t>
            </w:r>
            <w:r>
              <w:rPr>
                <w:rFonts w:cs="Calibri"/>
                <w:szCs w:val="22"/>
              </w:rPr>
              <w:t xml:space="preserve"> with approval of ta</w:t>
            </w:r>
            <w:r w:rsidRPr="00CA7AEE">
              <w:rPr>
                <w:rFonts w:cs="Calibri"/>
                <w:szCs w:val="22"/>
              </w:rPr>
              <w:t>ngata whai ora/t</w:t>
            </w:r>
            <w:r>
              <w:rPr>
                <w:rFonts w:cs="Calibri"/>
                <w:szCs w:val="22"/>
              </w:rPr>
              <w:t>a</w:t>
            </w:r>
            <w:r w:rsidRPr="00CA7AEE">
              <w:rPr>
                <w:rFonts w:cs="Calibri"/>
                <w:szCs w:val="22"/>
              </w:rPr>
              <w:t>ngata whaikaha</w:t>
            </w:r>
            <w:r w:rsidRPr="00244234">
              <w:rPr>
                <w:rFonts w:cs="Calibri"/>
                <w:szCs w:val="22"/>
              </w:rPr>
              <w:t>:</w:t>
            </w:r>
          </w:p>
          <w:p w:rsidR="00ED238E" w:rsidRPr="00244234" w:rsidRDefault="00ED238E" w:rsidP="002C2D73">
            <w:pPr>
              <w:rPr>
                <w:rFonts w:cs="Calibri"/>
                <w:szCs w:val="22"/>
              </w:rPr>
            </w:pPr>
          </w:p>
          <w:p w:rsidR="00ED238E" w:rsidRPr="00244234" w:rsidRDefault="00ED238E" w:rsidP="00B12378">
            <w:pPr>
              <w:numPr>
                <w:ilvl w:val="0"/>
                <w:numId w:val="7"/>
              </w:numPr>
              <w:rPr>
                <w:rFonts w:cs="Calibri"/>
                <w:szCs w:val="22"/>
              </w:rPr>
            </w:pPr>
            <w:r>
              <w:rPr>
                <w:rFonts w:cs="Calibri"/>
                <w:szCs w:val="22"/>
              </w:rPr>
              <w:t>C</w:t>
            </w:r>
            <w:r w:rsidRPr="00244234">
              <w:rPr>
                <w:rFonts w:cs="Calibri"/>
                <w:szCs w:val="22"/>
              </w:rPr>
              <w:t>ultural supports</w:t>
            </w:r>
          </w:p>
          <w:p w:rsidR="00ED238E" w:rsidRDefault="00ED238E" w:rsidP="00B12378">
            <w:pPr>
              <w:numPr>
                <w:ilvl w:val="0"/>
                <w:numId w:val="7"/>
              </w:numPr>
              <w:rPr>
                <w:rFonts w:cs="Calibri"/>
                <w:szCs w:val="22"/>
              </w:rPr>
            </w:pPr>
            <w:r>
              <w:rPr>
                <w:rFonts w:cs="Calibri"/>
                <w:szCs w:val="22"/>
              </w:rPr>
              <w:t>Clinically responsible health care worker</w:t>
            </w:r>
          </w:p>
          <w:p w:rsidR="00162CC5" w:rsidRDefault="00162CC5" w:rsidP="00B12378">
            <w:pPr>
              <w:numPr>
                <w:ilvl w:val="0"/>
                <w:numId w:val="7"/>
              </w:numPr>
              <w:rPr>
                <w:rFonts w:cs="Calibri"/>
                <w:szCs w:val="22"/>
              </w:rPr>
            </w:pPr>
            <w:r>
              <w:rPr>
                <w:rFonts w:cs="Calibri"/>
                <w:szCs w:val="22"/>
              </w:rPr>
              <w:t>Needs assessment and service coordination worker</w:t>
            </w:r>
          </w:p>
          <w:p w:rsidR="00ED238E" w:rsidRPr="00244234" w:rsidRDefault="00ED238E" w:rsidP="00B12378">
            <w:pPr>
              <w:numPr>
                <w:ilvl w:val="0"/>
                <w:numId w:val="7"/>
              </w:numPr>
              <w:rPr>
                <w:rFonts w:cs="Calibri"/>
                <w:szCs w:val="22"/>
              </w:rPr>
            </w:pPr>
            <w:r>
              <w:rPr>
                <w:rFonts w:cs="Calibri"/>
                <w:szCs w:val="22"/>
              </w:rPr>
              <w:t>A</w:t>
            </w:r>
            <w:r w:rsidRPr="00244234">
              <w:rPr>
                <w:rFonts w:cs="Calibri"/>
                <w:szCs w:val="22"/>
              </w:rPr>
              <w:t>ny other supports</w:t>
            </w:r>
            <w:r>
              <w:rPr>
                <w:rFonts w:cs="Calibri"/>
                <w:szCs w:val="22"/>
              </w:rPr>
              <w:t xml:space="preserve"> ta</w:t>
            </w:r>
            <w:r w:rsidRPr="00CA7AEE">
              <w:rPr>
                <w:rFonts w:cs="Calibri"/>
                <w:szCs w:val="22"/>
              </w:rPr>
              <w:t>ngata whai ora/t</w:t>
            </w:r>
            <w:r>
              <w:rPr>
                <w:rFonts w:cs="Calibri"/>
                <w:szCs w:val="22"/>
              </w:rPr>
              <w:t>a</w:t>
            </w:r>
            <w:r w:rsidRPr="00CA7AEE">
              <w:rPr>
                <w:rFonts w:cs="Calibri"/>
                <w:szCs w:val="22"/>
              </w:rPr>
              <w:t>ngata whaikaha</w:t>
            </w:r>
            <w:r w:rsidRPr="00244234">
              <w:rPr>
                <w:rFonts w:cs="Calibri"/>
                <w:szCs w:val="22"/>
              </w:rPr>
              <w:t xml:space="preserve"> wishes to </w:t>
            </w:r>
            <w:r>
              <w:rPr>
                <w:rFonts w:cs="Calibri"/>
                <w:szCs w:val="22"/>
              </w:rPr>
              <w:t>attend</w:t>
            </w:r>
          </w:p>
          <w:p w:rsidR="00ED238E" w:rsidRPr="00244234" w:rsidRDefault="00ED238E" w:rsidP="00B12378">
            <w:pPr>
              <w:numPr>
                <w:ilvl w:val="0"/>
                <w:numId w:val="7"/>
              </w:numPr>
              <w:rPr>
                <w:rFonts w:cs="Calibri"/>
                <w:szCs w:val="22"/>
              </w:rPr>
            </w:pPr>
            <w:r>
              <w:rPr>
                <w:rFonts w:cs="Calibri"/>
                <w:szCs w:val="22"/>
              </w:rPr>
              <w:t>F</w:t>
            </w:r>
            <w:r w:rsidRPr="00244234">
              <w:rPr>
                <w:rFonts w:cs="Calibri"/>
                <w:szCs w:val="22"/>
              </w:rPr>
              <w:t>amily/whānau/carer</w:t>
            </w:r>
          </w:p>
          <w:p w:rsidR="00ED238E" w:rsidRPr="00244234" w:rsidRDefault="00ED238E" w:rsidP="00B12378">
            <w:pPr>
              <w:numPr>
                <w:ilvl w:val="0"/>
                <w:numId w:val="7"/>
              </w:numPr>
              <w:rPr>
                <w:rFonts w:cs="Calibri"/>
                <w:szCs w:val="22"/>
              </w:rPr>
            </w:pPr>
            <w:r>
              <w:rPr>
                <w:rFonts w:cs="Calibri"/>
                <w:szCs w:val="22"/>
              </w:rPr>
              <w:t>I</w:t>
            </w:r>
            <w:r w:rsidRPr="003A746E">
              <w:rPr>
                <w:rFonts w:cs="Calibri"/>
                <w:szCs w:val="22"/>
              </w:rPr>
              <w:t>nterpreter</w:t>
            </w:r>
            <w:r>
              <w:rPr>
                <w:rFonts w:cs="Calibri"/>
                <w:szCs w:val="22"/>
              </w:rPr>
              <w:t xml:space="preserve"> - </w:t>
            </w:r>
            <w:r w:rsidRPr="003A746E">
              <w:rPr>
                <w:rFonts w:cs="Calibri"/>
                <w:szCs w:val="22"/>
              </w:rPr>
              <w:t xml:space="preserve"> i</w:t>
            </w:r>
            <w:r w:rsidRPr="00244234">
              <w:rPr>
                <w:rFonts w:cs="Calibri"/>
                <w:szCs w:val="22"/>
              </w:rPr>
              <w:t>f need has been identified</w:t>
            </w:r>
          </w:p>
          <w:p w:rsidR="00ED238E" w:rsidRDefault="00ED238E" w:rsidP="00B12378">
            <w:pPr>
              <w:numPr>
                <w:ilvl w:val="0"/>
                <w:numId w:val="7"/>
              </w:numPr>
              <w:rPr>
                <w:rFonts w:cs="Calibri"/>
                <w:szCs w:val="22"/>
              </w:rPr>
            </w:pPr>
            <w:r>
              <w:rPr>
                <w:rFonts w:cs="Calibri"/>
                <w:szCs w:val="22"/>
              </w:rPr>
              <w:t>P</w:t>
            </w:r>
            <w:r w:rsidRPr="00244234">
              <w:rPr>
                <w:rFonts w:cs="Calibri"/>
                <w:szCs w:val="22"/>
              </w:rPr>
              <w:t>eer support</w:t>
            </w:r>
          </w:p>
          <w:p w:rsidR="00B12378" w:rsidRDefault="00B12378" w:rsidP="00B12378">
            <w:pPr>
              <w:numPr>
                <w:ilvl w:val="0"/>
                <w:numId w:val="7"/>
              </w:numPr>
              <w:rPr>
                <w:rFonts w:cs="Calibri"/>
                <w:color w:val="000000"/>
                <w:szCs w:val="22"/>
              </w:rPr>
            </w:pPr>
            <w:r>
              <w:rPr>
                <w:rFonts w:cs="Calibri"/>
                <w:color w:val="000000"/>
                <w:szCs w:val="22"/>
              </w:rPr>
              <w:t>Social or health services that support the discharge/transfer/transition plan</w:t>
            </w:r>
          </w:p>
          <w:p w:rsidR="00B12378" w:rsidRDefault="00B12378" w:rsidP="00B12378">
            <w:pPr>
              <w:numPr>
                <w:ilvl w:val="0"/>
                <w:numId w:val="7"/>
              </w:numPr>
              <w:rPr>
                <w:rFonts w:cs="Calibri"/>
                <w:color w:val="000000"/>
                <w:szCs w:val="22"/>
              </w:rPr>
            </w:pPr>
            <w:r>
              <w:rPr>
                <w:rFonts w:cs="Calibri"/>
                <w:color w:val="000000"/>
                <w:szCs w:val="22"/>
              </w:rPr>
              <w:t xml:space="preserve">Service provider </w:t>
            </w:r>
            <w:r w:rsidR="002C2D73">
              <w:rPr>
                <w:rFonts w:cs="Calibri"/>
                <w:color w:val="000000"/>
                <w:szCs w:val="22"/>
              </w:rPr>
              <w:t>t</w:t>
            </w:r>
            <w:r w:rsidR="002C2D73" w:rsidRPr="00395C47">
              <w:rPr>
                <w:rFonts w:cs="Calibri"/>
                <w:szCs w:val="22"/>
              </w:rPr>
              <w:t xml:space="preserve">angata whai ora/tangata whaikaha </w:t>
            </w:r>
            <w:r>
              <w:rPr>
                <w:rFonts w:cs="Calibri"/>
                <w:color w:val="000000"/>
                <w:szCs w:val="22"/>
              </w:rPr>
              <w:t>transitions</w:t>
            </w:r>
            <w:r w:rsidR="002C2D73">
              <w:rPr>
                <w:rFonts w:cs="Calibri"/>
                <w:color w:val="000000"/>
                <w:szCs w:val="22"/>
              </w:rPr>
              <w:t>/transfers</w:t>
            </w:r>
            <w:r>
              <w:rPr>
                <w:rFonts w:cs="Calibri"/>
                <w:color w:val="000000"/>
                <w:szCs w:val="22"/>
              </w:rPr>
              <w:t xml:space="preserve"> to</w:t>
            </w:r>
            <w:r w:rsidR="002C2D73">
              <w:rPr>
                <w:rFonts w:cs="Calibri"/>
                <w:color w:val="000000"/>
                <w:szCs w:val="22"/>
              </w:rPr>
              <w:t xml:space="preserve"> or is followed up by.</w:t>
            </w:r>
          </w:p>
          <w:p w:rsidR="00ED238E" w:rsidRPr="007601F9" w:rsidRDefault="00ED238E" w:rsidP="00B12378">
            <w:pPr>
              <w:rPr>
                <w:rFonts w:cs="Calibri"/>
                <w:szCs w:val="22"/>
              </w:rPr>
            </w:pPr>
          </w:p>
        </w:tc>
      </w:tr>
      <w:tr w:rsidR="004750CA" w:rsidRPr="007601F9" w:rsidTr="00B85034">
        <w:tc>
          <w:tcPr>
            <w:tcW w:w="1844" w:type="dxa"/>
            <w:shd w:val="clear" w:color="auto" w:fill="F2F2F2" w:themeFill="background1" w:themeFillShade="F2"/>
          </w:tcPr>
          <w:p w:rsidR="004750CA" w:rsidRDefault="004750CA" w:rsidP="009700DF">
            <w:pPr>
              <w:rPr>
                <w:b/>
              </w:rPr>
            </w:pPr>
            <w:r>
              <w:rPr>
                <w:b/>
              </w:rPr>
              <w:t>Confirming continuity of care</w:t>
            </w:r>
          </w:p>
        </w:tc>
        <w:tc>
          <w:tcPr>
            <w:tcW w:w="7938" w:type="dxa"/>
            <w:gridSpan w:val="2"/>
          </w:tcPr>
          <w:p w:rsidR="004750CA" w:rsidRPr="00CD4781" w:rsidRDefault="004750CA" w:rsidP="00D37753">
            <w:pPr>
              <w:pStyle w:val="ListParagraph"/>
              <w:numPr>
                <w:ilvl w:val="0"/>
                <w:numId w:val="44"/>
              </w:numPr>
              <w:rPr>
                <w:rFonts w:ascii="Calibri" w:hAnsi="Calibri" w:cs="Calibri"/>
                <w:sz w:val="22"/>
                <w:szCs w:val="22"/>
              </w:rPr>
            </w:pPr>
            <w:r>
              <w:rPr>
                <w:rFonts w:ascii="Calibri" w:hAnsi="Calibri" w:cs="Calibri"/>
                <w:sz w:val="22"/>
                <w:szCs w:val="22"/>
              </w:rPr>
              <w:t>We a</w:t>
            </w:r>
            <w:r w:rsidRPr="00CD4781">
              <w:rPr>
                <w:rFonts w:ascii="Calibri" w:hAnsi="Calibri" w:cs="Calibri"/>
                <w:sz w:val="22"/>
                <w:szCs w:val="22"/>
              </w:rPr>
              <w:t>rrange handover and follow-up.</w:t>
            </w:r>
          </w:p>
          <w:p w:rsidR="004750CA" w:rsidRDefault="004750CA" w:rsidP="00D37753">
            <w:pPr>
              <w:pStyle w:val="ListParagraph"/>
              <w:numPr>
                <w:ilvl w:val="0"/>
                <w:numId w:val="44"/>
              </w:numPr>
              <w:tabs>
                <w:tab w:val="num" w:pos="142"/>
              </w:tabs>
              <w:rPr>
                <w:rFonts w:ascii="Calibri" w:hAnsi="Calibri" w:cs="Calibri"/>
                <w:sz w:val="22"/>
                <w:szCs w:val="22"/>
              </w:rPr>
            </w:pPr>
            <w:r w:rsidRPr="00CD4781">
              <w:rPr>
                <w:rFonts w:ascii="Calibri" w:hAnsi="Calibri" w:cs="Calibri"/>
                <w:sz w:val="22"/>
                <w:szCs w:val="22"/>
              </w:rPr>
              <w:t xml:space="preserve">    Ensure service providers are ready to provide services as arranged.</w:t>
            </w:r>
          </w:p>
          <w:p w:rsidR="004750CA" w:rsidRPr="00270A36" w:rsidRDefault="004750CA" w:rsidP="00270A36">
            <w:pPr>
              <w:pStyle w:val="ListParagraph"/>
              <w:numPr>
                <w:ilvl w:val="0"/>
                <w:numId w:val="44"/>
              </w:numPr>
              <w:rPr>
                <w:rFonts w:ascii="Calibri" w:hAnsi="Calibri" w:cs="Calibri"/>
                <w:sz w:val="22"/>
                <w:szCs w:val="22"/>
              </w:rPr>
            </w:pPr>
            <w:r w:rsidRPr="00270A36">
              <w:rPr>
                <w:rFonts w:ascii="Calibri" w:hAnsi="Calibri" w:cs="Calibri"/>
                <w:sz w:val="22"/>
                <w:szCs w:val="22"/>
              </w:rPr>
              <w:t>Continuation of medication supply and support has been arranged.</w:t>
            </w:r>
          </w:p>
          <w:p w:rsidR="004750CA" w:rsidRPr="00D37753" w:rsidRDefault="004750CA" w:rsidP="004750CA">
            <w:pPr>
              <w:pStyle w:val="ListParagraph"/>
              <w:numPr>
                <w:ilvl w:val="0"/>
                <w:numId w:val="44"/>
              </w:numPr>
              <w:tabs>
                <w:tab w:val="num" w:pos="142"/>
              </w:tabs>
              <w:rPr>
                <w:rFonts w:ascii="Calibri" w:hAnsi="Calibri" w:cs="Calibri"/>
                <w:sz w:val="22"/>
                <w:szCs w:val="22"/>
              </w:rPr>
            </w:pPr>
            <w:r w:rsidRPr="004750CA">
              <w:rPr>
                <w:rFonts w:ascii="Calibri" w:hAnsi="Calibri" w:cs="Calibri"/>
                <w:sz w:val="22"/>
                <w:szCs w:val="22"/>
              </w:rPr>
              <w:t xml:space="preserve">    In response to tangata whai ora/tangata whaikaha and/or whānau needs we might transition/transfer or discharge in stages.</w:t>
            </w:r>
          </w:p>
        </w:tc>
      </w:tr>
      <w:tr w:rsidR="004750CA" w:rsidRPr="007601F9" w:rsidTr="00C14B6D">
        <w:tc>
          <w:tcPr>
            <w:tcW w:w="1844" w:type="dxa"/>
            <w:shd w:val="clear" w:color="auto" w:fill="F2F2F2" w:themeFill="background1" w:themeFillShade="F2"/>
          </w:tcPr>
          <w:p w:rsidR="004750CA" w:rsidRDefault="004750CA" w:rsidP="00E657FC">
            <w:pPr>
              <w:rPr>
                <w:b/>
              </w:rPr>
            </w:pPr>
            <w:r>
              <w:rPr>
                <w:b/>
              </w:rPr>
              <w:t>Provision of discharge/</w:t>
            </w:r>
          </w:p>
          <w:p w:rsidR="004750CA" w:rsidRDefault="004750CA" w:rsidP="00E657FC">
            <w:pPr>
              <w:rPr>
                <w:b/>
              </w:rPr>
            </w:pPr>
            <w:r>
              <w:rPr>
                <w:b/>
              </w:rPr>
              <w:t>transfer/</w:t>
            </w:r>
          </w:p>
          <w:p w:rsidR="004750CA" w:rsidRDefault="004750CA" w:rsidP="00E657FC">
            <w:pPr>
              <w:rPr>
                <w:b/>
              </w:rPr>
            </w:pPr>
            <w:r>
              <w:rPr>
                <w:b/>
              </w:rPr>
              <w:t xml:space="preserve">transition plan </w:t>
            </w:r>
          </w:p>
        </w:tc>
        <w:tc>
          <w:tcPr>
            <w:tcW w:w="7938" w:type="dxa"/>
            <w:gridSpan w:val="2"/>
          </w:tcPr>
          <w:p w:rsidR="004750CA" w:rsidRDefault="004750CA" w:rsidP="00226C64">
            <w:pPr>
              <w:rPr>
                <w:rFonts w:cs="Calibri"/>
                <w:szCs w:val="22"/>
              </w:rPr>
            </w:pPr>
            <w:r>
              <w:rPr>
                <w:rFonts w:cs="Calibri"/>
                <w:szCs w:val="22"/>
              </w:rPr>
              <w:t>No later than on the day of the discharge/</w:t>
            </w:r>
          </w:p>
          <w:p w:rsidR="004750CA" w:rsidRDefault="004750CA" w:rsidP="00226C64">
            <w:pPr>
              <w:rPr>
                <w:rFonts w:cs="Calibri"/>
                <w:szCs w:val="22"/>
              </w:rPr>
            </w:pPr>
            <w:r>
              <w:rPr>
                <w:rFonts w:cs="Calibri"/>
                <w:szCs w:val="22"/>
              </w:rPr>
              <w:t>transition/transfer we provide the  plan to:</w:t>
            </w:r>
          </w:p>
          <w:p w:rsidR="004750CA" w:rsidRPr="00226C64" w:rsidRDefault="004750CA" w:rsidP="009D6974">
            <w:pPr>
              <w:pStyle w:val="ListParagraph"/>
              <w:numPr>
                <w:ilvl w:val="0"/>
                <w:numId w:val="42"/>
              </w:numPr>
              <w:rPr>
                <w:rFonts w:cs="Calibri"/>
                <w:szCs w:val="22"/>
              </w:rPr>
            </w:pPr>
            <w:r>
              <w:rPr>
                <w:rFonts w:ascii="Calibri" w:hAnsi="Calibri" w:cs="Calibri"/>
                <w:sz w:val="22"/>
                <w:szCs w:val="22"/>
              </w:rPr>
              <w:t>T</w:t>
            </w:r>
            <w:r w:rsidRPr="00226C64">
              <w:rPr>
                <w:rFonts w:ascii="Calibri" w:hAnsi="Calibri" w:cs="Calibri"/>
                <w:sz w:val="22"/>
                <w:szCs w:val="22"/>
              </w:rPr>
              <w:t>angata whai ora/tangata whaikaha</w:t>
            </w:r>
          </w:p>
          <w:p w:rsidR="004750CA" w:rsidRPr="00226C64" w:rsidRDefault="004750CA" w:rsidP="009D6974">
            <w:pPr>
              <w:pStyle w:val="ListParagraph"/>
              <w:numPr>
                <w:ilvl w:val="0"/>
                <w:numId w:val="42"/>
              </w:numPr>
              <w:rPr>
                <w:rFonts w:cs="Calibri"/>
                <w:szCs w:val="22"/>
              </w:rPr>
            </w:pPr>
            <w:r>
              <w:rPr>
                <w:rFonts w:ascii="Calibri" w:hAnsi="Calibri" w:cs="Calibri"/>
                <w:sz w:val="22"/>
                <w:szCs w:val="22"/>
              </w:rPr>
              <w:t>Their whānau if consent has been provided to do so.</w:t>
            </w:r>
          </w:p>
          <w:p w:rsidR="004750CA" w:rsidRPr="0019684F" w:rsidRDefault="004750CA" w:rsidP="009D6974">
            <w:pPr>
              <w:numPr>
                <w:ilvl w:val="0"/>
                <w:numId w:val="42"/>
              </w:numPr>
              <w:rPr>
                <w:rFonts w:cs="Calibri"/>
                <w:szCs w:val="22"/>
              </w:rPr>
            </w:pPr>
            <w:r w:rsidRPr="00D45395">
              <w:rPr>
                <w:rFonts w:cs="Calibri"/>
                <w:color w:val="000000"/>
                <w:szCs w:val="22"/>
              </w:rPr>
              <w:t>Service provider t</w:t>
            </w:r>
            <w:r w:rsidRPr="00D45395">
              <w:rPr>
                <w:rFonts w:cs="Calibri"/>
                <w:szCs w:val="22"/>
              </w:rPr>
              <w:t xml:space="preserve">angata whai ora/tangata whaikaha </w:t>
            </w:r>
            <w:r w:rsidRPr="00D45395">
              <w:rPr>
                <w:rFonts w:cs="Calibri"/>
                <w:color w:val="000000"/>
                <w:szCs w:val="22"/>
              </w:rPr>
              <w:t>transitions/transfers to or is followed up by.</w:t>
            </w:r>
          </w:p>
          <w:p w:rsidR="004750CA" w:rsidRPr="0019684F" w:rsidRDefault="004750CA" w:rsidP="0019684F">
            <w:pPr>
              <w:numPr>
                <w:ilvl w:val="0"/>
                <w:numId w:val="42"/>
              </w:numPr>
              <w:rPr>
                <w:rFonts w:cs="Calibri"/>
                <w:szCs w:val="22"/>
              </w:rPr>
            </w:pPr>
            <w:r>
              <w:rPr>
                <w:rFonts w:cs="Calibri"/>
                <w:color w:val="000000"/>
                <w:szCs w:val="22"/>
              </w:rPr>
              <w:t xml:space="preserve">The service/key worker who is responsible for </w:t>
            </w:r>
            <w:r w:rsidRPr="00D45395">
              <w:rPr>
                <w:rFonts w:cs="Calibri"/>
                <w:color w:val="000000"/>
                <w:szCs w:val="22"/>
              </w:rPr>
              <w:t>t</w:t>
            </w:r>
            <w:r w:rsidRPr="00D45395">
              <w:rPr>
                <w:rFonts w:cs="Calibri"/>
                <w:szCs w:val="22"/>
              </w:rPr>
              <w:t>angata whai ora/tangata whaikaha</w:t>
            </w:r>
            <w:r>
              <w:rPr>
                <w:rFonts w:cs="Calibri"/>
                <w:color w:val="000000"/>
                <w:szCs w:val="22"/>
              </w:rPr>
              <w:t xml:space="preserve"> clinical oversight and treatment.</w:t>
            </w:r>
          </w:p>
          <w:p w:rsidR="004750CA" w:rsidRPr="00D45395" w:rsidRDefault="004750CA" w:rsidP="00D45395">
            <w:pPr>
              <w:rPr>
                <w:rFonts w:cs="Calibri"/>
                <w:szCs w:val="22"/>
              </w:rPr>
            </w:pPr>
            <w:r>
              <w:rPr>
                <w:rFonts w:cs="Calibri"/>
                <w:color w:val="000000"/>
                <w:szCs w:val="22"/>
              </w:rPr>
              <w:t xml:space="preserve">The referrer if </w:t>
            </w:r>
            <w:r w:rsidRPr="00D45395">
              <w:rPr>
                <w:rFonts w:cs="Calibri"/>
                <w:color w:val="000000"/>
                <w:szCs w:val="22"/>
              </w:rPr>
              <w:t>t</w:t>
            </w:r>
            <w:r w:rsidRPr="00D45395">
              <w:rPr>
                <w:rFonts w:cs="Calibri"/>
                <w:szCs w:val="22"/>
              </w:rPr>
              <w:t>angata whai ora/tangata whaikaha</w:t>
            </w:r>
            <w:r>
              <w:rPr>
                <w:rFonts w:cs="Calibri"/>
                <w:szCs w:val="22"/>
              </w:rPr>
              <w:t xml:space="preserve"> provides consent.</w:t>
            </w:r>
          </w:p>
        </w:tc>
      </w:tr>
      <w:tr w:rsidR="006943B6" w:rsidRPr="007601F9" w:rsidTr="004750CA">
        <w:tc>
          <w:tcPr>
            <w:tcW w:w="1844" w:type="dxa"/>
            <w:shd w:val="clear" w:color="auto" w:fill="F2F2F2" w:themeFill="background1" w:themeFillShade="F2"/>
          </w:tcPr>
          <w:p w:rsidR="004750CA" w:rsidRDefault="006943B6" w:rsidP="002C2D73">
            <w:pPr>
              <w:rPr>
                <w:b/>
              </w:rPr>
            </w:pPr>
            <w:r>
              <w:rPr>
                <w:b/>
              </w:rPr>
              <w:t>Content of the discharge/</w:t>
            </w:r>
          </w:p>
          <w:p w:rsidR="006943B6" w:rsidRDefault="006943B6" w:rsidP="002C2D73">
            <w:pPr>
              <w:rPr>
                <w:b/>
              </w:rPr>
            </w:pPr>
            <w:r>
              <w:rPr>
                <w:b/>
              </w:rPr>
              <w:t>transfer/</w:t>
            </w:r>
          </w:p>
          <w:p w:rsidR="006943B6" w:rsidRDefault="006943B6" w:rsidP="002C2D73">
            <w:pPr>
              <w:rPr>
                <w:b/>
              </w:rPr>
            </w:pPr>
            <w:r>
              <w:rPr>
                <w:b/>
              </w:rPr>
              <w:t>transition plan</w:t>
            </w:r>
          </w:p>
        </w:tc>
        <w:tc>
          <w:tcPr>
            <w:tcW w:w="7938" w:type="dxa"/>
            <w:gridSpan w:val="2"/>
          </w:tcPr>
          <w:p w:rsidR="006943B6" w:rsidRDefault="006943B6" w:rsidP="009D6974">
            <w:pPr>
              <w:pStyle w:val="ListParagraph"/>
              <w:numPr>
                <w:ilvl w:val="0"/>
                <w:numId w:val="45"/>
              </w:numPr>
              <w:rPr>
                <w:rFonts w:ascii="Calibri" w:hAnsi="Calibri" w:cs="Calibri"/>
                <w:sz w:val="22"/>
                <w:szCs w:val="22"/>
              </w:rPr>
            </w:pPr>
            <w:r>
              <w:rPr>
                <w:rFonts w:ascii="Calibri" w:hAnsi="Calibri" w:cs="Calibri"/>
                <w:sz w:val="22"/>
                <w:szCs w:val="22"/>
              </w:rPr>
              <w:t>Achievements made while engaged with our service.</w:t>
            </w:r>
          </w:p>
          <w:p w:rsidR="006943B6" w:rsidRDefault="006943B6" w:rsidP="009D6974">
            <w:pPr>
              <w:pStyle w:val="ListParagraph"/>
              <w:numPr>
                <w:ilvl w:val="0"/>
                <w:numId w:val="45"/>
              </w:numPr>
              <w:rPr>
                <w:rFonts w:ascii="Calibri" w:hAnsi="Calibri" w:cs="Calibri"/>
                <w:sz w:val="22"/>
                <w:szCs w:val="22"/>
              </w:rPr>
            </w:pPr>
            <w:r>
              <w:rPr>
                <w:rFonts w:ascii="Calibri" w:hAnsi="Calibri" w:cs="Calibri"/>
                <w:sz w:val="22"/>
                <w:szCs w:val="22"/>
              </w:rPr>
              <w:t xml:space="preserve">Needs identification </w:t>
            </w:r>
            <w:r w:rsidRPr="00D37753">
              <w:rPr>
                <w:rFonts w:ascii="Calibri" w:hAnsi="Calibri" w:cs="Calibri"/>
                <w:sz w:val="22"/>
                <w:szCs w:val="22"/>
              </w:rPr>
              <w:t>and plan.</w:t>
            </w:r>
          </w:p>
          <w:p w:rsidR="006943B6" w:rsidRDefault="006943B6" w:rsidP="009D6974">
            <w:pPr>
              <w:pStyle w:val="ListParagraph"/>
              <w:numPr>
                <w:ilvl w:val="0"/>
                <w:numId w:val="45"/>
              </w:numPr>
              <w:rPr>
                <w:rFonts w:ascii="Calibri" w:hAnsi="Calibri" w:cs="Calibri"/>
                <w:sz w:val="22"/>
                <w:szCs w:val="22"/>
              </w:rPr>
            </w:pPr>
            <w:r>
              <w:rPr>
                <w:rFonts w:ascii="Calibri" w:hAnsi="Calibri" w:cs="Calibri"/>
                <w:sz w:val="22"/>
                <w:szCs w:val="22"/>
              </w:rPr>
              <w:t>Plan for the future.</w:t>
            </w:r>
          </w:p>
          <w:p w:rsidR="006943B6" w:rsidRDefault="006943B6" w:rsidP="009D6974">
            <w:pPr>
              <w:pStyle w:val="ListParagraph"/>
              <w:numPr>
                <w:ilvl w:val="0"/>
                <w:numId w:val="45"/>
              </w:numPr>
              <w:rPr>
                <w:rFonts w:ascii="Calibri" w:hAnsi="Calibri" w:cs="Calibri"/>
                <w:sz w:val="22"/>
                <w:szCs w:val="22"/>
              </w:rPr>
            </w:pPr>
            <w:r>
              <w:rPr>
                <w:rFonts w:ascii="Calibri" w:hAnsi="Calibri" w:cs="Calibri"/>
                <w:sz w:val="22"/>
                <w:szCs w:val="22"/>
              </w:rPr>
              <w:t>Recovery capital.</w:t>
            </w:r>
          </w:p>
          <w:p w:rsidR="006943B6" w:rsidRDefault="006943B6" w:rsidP="009D6974">
            <w:pPr>
              <w:pStyle w:val="ListParagraph"/>
              <w:numPr>
                <w:ilvl w:val="0"/>
                <w:numId w:val="45"/>
              </w:numPr>
              <w:rPr>
                <w:rFonts w:ascii="Calibri" w:hAnsi="Calibri" w:cs="Calibri"/>
                <w:sz w:val="22"/>
                <w:szCs w:val="22"/>
              </w:rPr>
            </w:pPr>
            <w:r>
              <w:rPr>
                <w:rFonts w:ascii="Calibri" w:hAnsi="Calibri" w:cs="Calibri"/>
                <w:sz w:val="22"/>
                <w:szCs w:val="22"/>
              </w:rPr>
              <w:t>Medication and medical treatment arrangements (this includes opioid substitution treatment).</w:t>
            </w:r>
          </w:p>
          <w:p w:rsidR="006943B6" w:rsidRDefault="006943B6" w:rsidP="009D6974">
            <w:pPr>
              <w:pStyle w:val="ListParagraph"/>
              <w:numPr>
                <w:ilvl w:val="0"/>
                <w:numId w:val="45"/>
              </w:numPr>
              <w:rPr>
                <w:rFonts w:ascii="Calibri" w:hAnsi="Calibri" w:cs="Calibri"/>
                <w:sz w:val="22"/>
                <w:szCs w:val="22"/>
              </w:rPr>
            </w:pPr>
            <w:r>
              <w:rPr>
                <w:rFonts w:ascii="Calibri" w:hAnsi="Calibri" w:cs="Calibri"/>
                <w:sz w:val="22"/>
                <w:szCs w:val="22"/>
              </w:rPr>
              <w:t>Next blood tests, laboratory and health screening dates and locations.</w:t>
            </w:r>
          </w:p>
          <w:p w:rsidR="006943B6" w:rsidRDefault="006943B6" w:rsidP="009D6974">
            <w:pPr>
              <w:pStyle w:val="ListParagraph"/>
              <w:numPr>
                <w:ilvl w:val="0"/>
                <w:numId w:val="45"/>
              </w:numPr>
              <w:rPr>
                <w:rFonts w:ascii="Calibri" w:hAnsi="Calibri" w:cs="Calibri"/>
                <w:sz w:val="22"/>
                <w:szCs w:val="22"/>
              </w:rPr>
            </w:pPr>
            <w:r>
              <w:rPr>
                <w:rFonts w:ascii="Calibri" w:hAnsi="Calibri" w:cs="Calibri"/>
                <w:sz w:val="22"/>
                <w:szCs w:val="22"/>
              </w:rPr>
              <w:t>Safety, risk and crisis response plan.</w:t>
            </w:r>
          </w:p>
          <w:p w:rsidR="006943B6" w:rsidRDefault="006943B6" w:rsidP="009D6974">
            <w:pPr>
              <w:pStyle w:val="ListParagraph"/>
              <w:numPr>
                <w:ilvl w:val="0"/>
                <w:numId w:val="45"/>
              </w:numPr>
              <w:rPr>
                <w:rFonts w:ascii="Calibri" w:hAnsi="Calibri" w:cs="Calibri"/>
                <w:sz w:val="22"/>
                <w:szCs w:val="22"/>
              </w:rPr>
            </w:pPr>
            <w:r>
              <w:rPr>
                <w:rFonts w:ascii="Calibri" w:hAnsi="Calibri" w:cs="Calibri"/>
                <w:sz w:val="22"/>
                <w:szCs w:val="22"/>
              </w:rPr>
              <w:t>Early warning signs and relapse prevention.</w:t>
            </w:r>
          </w:p>
          <w:p w:rsidR="006943B6" w:rsidRDefault="006943B6" w:rsidP="009D6974">
            <w:pPr>
              <w:pStyle w:val="ListParagraph"/>
              <w:numPr>
                <w:ilvl w:val="0"/>
                <w:numId w:val="45"/>
              </w:numPr>
              <w:rPr>
                <w:rFonts w:ascii="Calibri" w:hAnsi="Calibri" w:cs="Calibri"/>
                <w:sz w:val="22"/>
                <w:szCs w:val="22"/>
              </w:rPr>
            </w:pPr>
            <w:r>
              <w:rPr>
                <w:rFonts w:ascii="Calibri" w:hAnsi="Calibri" w:cs="Calibri"/>
                <w:sz w:val="22"/>
                <w:szCs w:val="22"/>
              </w:rPr>
              <w:t>Follow-up arrangements.</w:t>
            </w:r>
          </w:p>
          <w:p w:rsidR="006943B6" w:rsidRDefault="006943B6" w:rsidP="00D45395">
            <w:pPr>
              <w:rPr>
                <w:rFonts w:cs="Calibri"/>
                <w:szCs w:val="22"/>
              </w:rPr>
            </w:pPr>
            <w:r>
              <w:rPr>
                <w:rFonts w:cs="Calibri"/>
                <w:szCs w:val="22"/>
              </w:rPr>
              <w:t>Information on:</w:t>
            </w:r>
          </w:p>
          <w:p w:rsidR="006943B6" w:rsidRPr="006943B6" w:rsidRDefault="006943B6" w:rsidP="006943B6">
            <w:pPr>
              <w:pStyle w:val="ListParagraph"/>
              <w:numPr>
                <w:ilvl w:val="0"/>
                <w:numId w:val="48"/>
              </w:numPr>
              <w:rPr>
                <w:rFonts w:ascii="Calibri" w:hAnsi="Calibri" w:cs="Calibri"/>
                <w:sz w:val="22"/>
                <w:szCs w:val="22"/>
              </w:rPr>
            </w:pPr>
            <w:r w:rsidRPr="006943B6">
              <w:rPr>
                <w:rFonts w:ascii="Calibri" w:hAnsi="Calibri" w:cs="Calibri"/>
                <w:sz w:val="22"/>
                <w:szCs w:val="22"/>
              </w:rPr>
              <w:t>Support services.</w:t>
            </w:r>
          </w:p>
          <w:p w:rsidR="006943B6" w:rsidRPr="006943B6" w:rsidRDefault="006943B6" w:rsidP="006943B6">
            <w:pPr>
              <w:pStyle w:val="ListParagraph"/>
              <w:numPr>
                <w:ilvl w:val="0"/>
                <w:numId w:val="43"/>
              </w:numPr>
              <w:rPr>
                <w:rFonts w:ascii="Calibri" w:hAnsi="Calibri" w:cs="Calibri"/>
                <w:b/>
                <w:sz w:val="22"/>
                <w:szCs w:val="22"/>
              </w:rPr>
            </w:pPr>
            <w:r w:rsidRPr="006943B6">
              <w:rPr>
                <w:rFonts w:ascii="Calibri" w:hAnsi="Calibri" w:cs="Calibri"/>
                <w:sz w:val="22"/>
                <w:szCs w:val="22"/>
              </w:rPr>
              <w:t>Crisis contacts</w:t>
            </w:r>
            <w:r w:rsidR="00F06C1A">
              <w:rPr>
                <w:rFonts w:ascii="Calibri" w:hAnsi="Calibri" w:cs="Calibri"/>
                <w:sz w:val="22"/>
                <w:szCs w:val="22"/>
              </w:rPr>
              <w:t>.</w:t>
            </w:r>
            <w:r w:rsidRPr="006943B6">
              <w:rPr>
                <w:rFonts w:ascii="Calibri" w:hAnsi="Calibri" w:cs="Calibri"/>
                <w:sz w:val="22"/>
                <w:szCs w:val="22"/>
              </w:rPr>
              <w:t xml:space="preserve"> </w:t>
            </w:r>
          </w:p>
          <w:p w:rsidR="006943B6" w:rsidRPr="006943B6" w:rsidRDefault="006943B6" w:rsidP="006943B6">
            <w:pPr>
              <w:pStyle w:val="ListParagraph"/>
              <w:numPr>
                <w:ilvl w:val="0"/>
                <w:numId w:val="43"/>
              </w:numPr>
              <w:rPr>
                <w:rFonts w:ascii="Calibri" w:hAnsi="Calibri" w:cs="Calibri"/>
                <w:b/>
                <w:sz w:val="22"/>
                <w:szCs w:val="22"/>
              </w:rPr>
            </w:pPr>
            <w:r w:rsidRPr="006943B6">
              <w:rPr>
                <w:rFonts w:ascii="Calibri" w:hAnsi="Calibri" w:cs="Calibri"/>
                <w:sz w:val="22"/>
                <w:szCs w:val="22"/>
              </w:rPr>
              <w:t>Self-help groups.</w:t>
            </w:r>
          </w:p>
          <w:p w:rsidR="006943B6" w:rsidRPr="006943B6" w:rsidRDefault="006943B6" w:rsidP="006943B6">
            <w:pPr>
              <w:pStyle w:val="ListParagraph"/>
              <w:numPr>
                <w:ilvl w:val="0"/>
                <w:numId w:val="43"/>
              </w:numPr>
              <w:rPr>
                <w:rFonts w:ascii="Calibri" w:hAnsi="Calibri" w:cs="Calibri"/>
                <w:b/>
                <w:sz w:val="22"/>
                <w:szCs w:val="22"/>
              </w:rPr>
            </w:pPr>
            <w:r w:rsidRPr="006943B6">
              <w:rPr>
                <w:rFonts w:ascii="Calibri" w:hAnsi="Calibri" w:cs="Calibri"/>
                <w:sz w:val="22"/>
                <w:szCs w:val="22"/>
              </w:rPr>
              <w:t>Peer support.</w:t>
            </w:r>
          </w:p>
          <w:p w:rsidR="006943B6" w:rsidRPr="006943B6" w:rsidRDefault="006943B6" w:rsidP="006943B6">
            <w:pPr>
              <w:pStyle w:val="ListParagraph"/>
              <w:numPr>
                <w:ilvl w:val="0"/>
                <w:numId w:val="43"/>
              </w:numPr>
              <w:rPr>
                <w:rFonts w:ascii="Calibri" w:hAnsi="Calibri" w:cs="Calibri"/>
                <w:b/>
                <w:sz w:val="22"/>
                <w:szCs w:val="22"/>
              </w:rPr>
            </w:pPr>
            <w:r w:rsidRPr="006943B6">
              <w:rPr>
                <w:rFonts w:ascii="Calibri" w:hAnsi="Calibri" w:cs="Calibri"/>
                <w:sz w:val="22"/>
                <w:szCs w:val="22"/>
              </w:rPr>
              <w:t>Helpline, crisis support.</w:t>
            </w:r>
          </w:p>
          <w:p w:rsidR="006943B6" w:rsidRPr="006943B6" w:rsidRDefault="006943B6" w:rsidP="006943B6">
            <w:pPr>
              <w:pStyle w:val="ListParagraph"/>
              <w:numPr>
                <w:ilvl w:val="0"/>
                <w:numId w:val="43"/>
              </w:numPr>
              <w:rPr>
                <w:rFonts w:ascii="Calibri" w:hAnsi="Calibri" w:cs="Calibri"/>
                <w:b/>
                <w:sz w:val="22"/>
                <w:szCs w:val="22"/>
              </w:rPr>
            </w:pPr>
            <w:r w:rsidRPr="006943B6">
              <w:rPr>
                <w:rFonts w:ascii="Calibri" w:hAnsi="Calibri" w:cs="Calibri"/>
                <w:sz w:val="22"/>
                <w:szCs w:val="22"/>
              </w:rPr>
              <w:t>On-line interventions.</w:t>
            </w:r>
          </w:p>
          <w:p w:rsidR="006943B6" w:rsidRPr="006943B6" w:rsidRDefault="006943B6" w:rsidP="006943B6">
            <w:pPr>
              <w:pStyle w:val="ListParagraph"/>
              <w:numPr>
                <w:ilvl w:val="0"/>
                <w:numId w:val="43"/>
              </w:numPr>
              <w:rPr>
                <w:rFonts w:ascii="Calibri" w:hAnsi="Calibri" w:cs="Calibri"/>
                <w:b/>
                <w:sz w:val="22"/>
                <w:szCs w:val="22"/>
              </w:rPr>
            </w:pPr>
            <w:r>
              <w:rPr>
                <w:rFonts w:ascii="Calibri" w:hAnsi="Calibri" w:cs="Calibri"/>
                <w:sz w:val="22"/>
                <w:szCs w:val="22"/>
              </w:rPr>
              <w:t>Cultural supports.</w:t>
            </w:r>
          </w:p>
          <w:p w:rsidR="006943B6" w:rsidRPr="006943B6" w:rsidRDefault="006943B6" w:rsidP="006943B6">
            <w:pPr>
              <w:pStyle w:val="ListParagraph"/>
              <w:numPr>
                <w:ilvl w:val="0"/>
                <w:numId w:val="43"/>
              </w:numPr>
              <w:rPr>
                <w:rFonts w:ascii="Calibri" w:hAnsi="Calibri" w:cs="Calibri"/>
                <w:b/>
                <w:sz w:val="22"/>
                <w:szCs w:val="22"/>
              </w:rPr>
            </w:pPr>
            <w:r>
              <w:rPr>
                <w:rFonts w:ascii="Calibri" w:hAnsi="Calibri" w:cs="Calibri"/>
                <w:sz w:val="22"/>
                <w:szCs w:val="22"/>
              </w:rPr>
              <w:t>Relevant government agency contacts.</w:t>
            </w:r>
          </w:p>
          <w:p w:rsidR="006943B6" w:rsidRPr="006943B6" w:rsidRDefault="006943B6" w:rsidP="00F06C1A">
            <w:pPr>
              <w:pStyle w:val="ListParagraph"/>
              <w:numPr>
                <w:ilvl w:val="0"/>
                <w:numId w:val="43"/>
              </w:numPr>
              <w:rPr>
                <w:rFonts w:cs="Calibri"/>
                <w:szCs w:val="22"/>
              </w:rPr>
            </w:pPr>
            <w:r w:rsidRPr="00F06C1A">
              <w:rPr>
                <w:rFonts w:ascii="Calibri" w:hAnsi="Calibri" w:cs="Calibri"/>
                <w:sz w:val="22"/>
                <w:szCs w:val="22"/>
              </w:rPr>
              <w:t>How to re-access our service.</w:t>
            </w:r>
          </w:p>
        </w:tc>
      </w:tr>
    </w:tbl>
    <w:p w:rsidR="00ED238E" w:rsidRDefault="00ED238E" w:rsidP="00ED238E">
      <w:pPr>
        <w:rPr>
          <w:rFonts w:ascii="Times New Roman" w:hAnsi="Times New Roman"/>
          <w:sz w:val="24"/>
          <w:lang w:val="en-NZ" w:eastAsia="en-NZ"/>
        </w:rPr>
      </w:pPr>
    </w:p>
    <w:p w:rsidR="00ED238E" w:rsidRDefault="00ED238E" w:rsidP="00ED238E">
      <w:pPr>
        <w:rPr>
          <w:rFonts w:ascii="Times New Roman" w:hAnsi="Times New Roman"/>
          <w:sz w:val="24"/>
          <w:lang w:val="en-NZ" w:eastAsia="en-NZ"/>
        </w:rPr>
      </w:pPr>
    </w:p>
    <w:p w:rsidR="00ED238E" w:rsidRDefault="00ED238E" w:rsidP="00ED238E">
      <w:pPr>
        <w:rPr>
          <w:rFonts w:ascii="Times New Roman" w:hAnsi="Times New Roman"/>
          <w:sz w:val="24"/>
          <w:lang w:val="en-NZ" w:eastAsia="en-NZ"/>
        </w:rPr>
      </w:pPr>
    </w:p>
    <w:p w:rsidR="00ED238E" w:rsidRDefault="00ED238E" w:rsidP="00B064E2">
      <w:pPr>
        <w:ind w:firstLine="720"/>
      </w:pPr>
    </w:p>
    <w:p w:rsidR="00ED238E" w:rsidRDefault="00ED238E" w:rsidP="00B064E2">
      <w:pPr>
        <w:ind w:firstLine="720"/>
      </w:pPr>
    </w:p>
    <w:p w:rsidR="00ED238E" w:rsidRDefault="00ED238E" w:rsidP="00B064E2">
      <w:pPr>
        <w:ind w:firstLine="720"/>
      </w:pPr>
    </w:p>
    <w:p w:rsidR="00A046BF" w:rsidRDefault="00A046BF" w:rsidP="00B064E2">
      <w:pPr>
        <w:ind w:firstLine="720"/>
      </w:pPr>
    </w:p>
    <w:p w:rsidR="0055200F" w:rsidRDefault="0055200F" w:rsidP="00B064E2">
      <w:pPr>
        <w:rPr>
          <w:lang w:val="en-NZ"/>
        </w:rPr>
      </w:pPr>
    </w:p>
    <w:sectPr w:rsidR="0055200F" w:rsidSect="00245D8F">
      <w:headerReference w:type="default" r:id="rId60"/>
      <w:footerReference w:type="default" r:id="rId61"/>
      <w:pgSz w:w="11906" w:h="16838"/>
      <w:pgMar w:top="1134" w:right="1440" w:bottom="993" w:left="1440" w:header="708"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1BD" w:rsidRDefault="007701BD" w:rsidP="005424AC">
      <w:r>
        <w:separator/>
      </w:r>
    </w:p>
  </w:endnote>
  <w:endnote w:type="continuationSeparator" w:id="0">
    <w:p w:rsidR="007701BD" w:rsidRDefault="007701BD" w:rsidP="005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38"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453"/>
      <w:gridCol w:w="844"/>
      <w:gridCol w:w="1191"/>
      <w:gridCol w:w="1274"/>
      <w:gridCol w:w="1402"/>
      <w:gridCol w:w="956"/>
      <w:gridCol w:w="1402"/>
      <w:gridCol w:w="1558"/>
      <w:gridCol w:w="904"/>
    </w:tblGrid>
    <w:tr w:rsidR="00541E27" w:rsidRPr="00022CBE" w:rsidTr="005777BB">
      <w:trPr>
        <w:trHeight w:val="306"/>
      </w:trPr>
      <w:tc>
        <w:tcPr>
          <w:tcW w:w="954" w:type="dxa"/>
          <w:tcBorders>
            <w:top w:val="single" w:sz="4" w:space="0" w:color="auto"/>
            <w:left w:val="single" w:sz="4" w:space="0" w:color="auto"/>
            <w:bottom w:val="single" w:sz="4" w:space="0" w:color="auto"/>
            <w:right w:val="single" w:sz="4" w:space="0" w:color="auto"/>
          </w:tcBorders>
          <w:hideMark/>
        </w:tcPr>
        <w:p w:rsidR="00541E27" w:rsidRPr="00022CBE" w:rsidRDefault="00541E27" w:rsidP="005777BB">
          <w:pPr>
            <w:pStyle w:val="Footer"/>
            <w:rPr>
              <w:rFonts w:asciiTheme="minorHAnsi" w:hAnsiTheme="minorHAnsi" w:cstheme="minorHAnsi"/>
              <w:b/>
            </w:rPr>
          </w:pPr>
          <w:r w:rsidRPr="00022CBE">
            <w:rPr>
              <w:rFonts w:asciiTheme="minorHAnsi" w:hAnsiTheme="minorHAnsi" w:cstheme="minorHAnsi"/>
            </w:rPr>
            <w:t>Version:</w:t>
          </w:r>
        </w:p>
      </w:tc>
      <w:tc>
        <w:tcPr>
          <w:tcW w:w="453" w:type="dxa"/>
          <w:tcBorders>
            <w:top w:val="single" w:sz="4" w:space="0" w:color="auto"/>
            <w:left w:val="single" w:sz="4" w:space="0" w:color="auto"/>
            <w:bottom w:val="single" w:sz="4" w:space="0" w:color="auto"/>
            <w:right w:val="single" w:sz="4" w:space="0" w:color="auto"/>
          </w:tcBorders>
          <w:hideMark/>
        </w:tcPr>
        <w:p w:rsidR="00541E27" w:rsidRPr="00022CBE" w:rsidRDefault="00541E27" w:rsidP="005777BB">
          <w:pPr>
            <w:pStyle w:val="Footer"/>
            <w:rPr>
              <w:rFonts w:asciiTheme="minorHAnsi" w:hAnsiTheme="minorHAnsi" w:cstheme="minorHAnsi"/>
              <w:b/>
            </w:rPr>
          </w:pPr>
          <w:r w:rsidRPr="00022CBE">
            <w:rPr>
              <w:rFonts w:asciiTheme="minorHAnsi" w:hAnsiTheme="minorHAnsi" w:cstheme="minorHAnsi"/>
            </w:rPr>
            <w:t>V</w:t>
          </w:r>
          <w:r>
            <w:rPr>
              <w:rFonts w:asciiTheme="minorHAnsi" w:hAnsiTheme="minorHAnsi" w:cstheme="minorHAnsi"/>
            </w:rPr>
            <w:t>3</w:t>
          </w:r>
        </w:p>
      </w:tc>
      <w:tc>
        <w:tcPr>
          <w:tcW w:w="844" w:type="dxa"/>
          <w:tcBorders>
            <w:top w:val="single" w:sz="4" w:space="0" w:color="auto"/>
            <w:left w:val="single" w:sz="4" w:space="0" w:color="auto"/>
            <w:bottom w:val="single" w:sz="4" w:space="0" w:color="auto"/>
            <w:right w:val="single" w:sz="4" w:space="0" w:color="auto"/>
          </w:tcBorders>
          <w:hideMark/>
        </w:tcPr>
        <w:p w:rsidR="00541E27" w:rsidRPr="00022CBE" w:rsidRDefault="00541E27" w:rsidP="005777BB">
          <w:pPr>
            <w:pStyle w:val="Footer"/>
            <w:rPr>
              <w:rFonts w:asciiTheme="minorHAnsi" w:hAnsiTheme="minorHAnsi" w:cstheme="minorHAnsi"/>
              <w:b/>
            </w:rPr>
          </w:pPr>
          <w:r w:rsidRPr="00022CBE">
            <w:rPr>
              <w:rFonts w:asciiTheme="minorHAnsi" w:hAnsiTheme="minorHAnsi" w:cstheme="minorHAnsi"/>
            </w:rPr>
            <w:t>Issued</w:t>
          </w:r>
          <w:r>
            <w:rPr>
              <w:rFonts w:asciiTheme="minorHAnsi" w:hAnsiTheme="minorHAnsi" w:cstheme="minorHAnsi"/>
            </w:rPr>
            <w:t>:</w:t>
          </w:r>
          <w:r w:rsidRPr="00022CBE">
            <w:rPr>
              <w:rFonts w:asciiTheme="minorHAnsi" w:hAnsiTheme="minorHAnsi" w:cstheme="minorHAnsi"/>
            </w:rPr>
            <w:t xml:space="preserve"> </w:t>
          </w:r>
        </w:p>
      </w:tc>
      <w:tc>
        <w:tcPr>
          <w:tcW w:w="1191" w:type="dxa"/>
          <w:tcBorders>
            <w:top w:val="single" w:sz="4" w:space="0" w:color="auto"/>
            <w:left w:val="single" w:sz="4" w:space="0" w:color="auto"/>
            <w:bottom w:val="single" w:sz="4" w:space="0" w:color="auto"/>
            <w:right w:val="single" w:sz="4" w:space="0" w:color="auto"/>
          </w:tcBorders>
          <w:hideMark/>
        </w:tcPr>
        <w:p w:rsidR="00541E27" w:rsidRPr="00271A0B" w:rsidRDefault="00541E27" w:rsidP="005777BB">
          <w:pPr>
            <w:pStyle w:val="Footer"/>
            <w:rPr>
              <w:rFonts w:asciiTheme="minorHAnsi" w:hAnsiTheme="minorHAnsi" w:cstheme="minorHAnsi"/>
            </w:rPr>
          </w:pPr>
          <w:r>
            <w:rPr>
              <w:rFonts w:asciiTheme="minorHAnsi" w:hAnsiTheme="minorHAnsi" w:cstheme="minorHAnsi"/>
            </w:rPr>
            <w:t xml:space="preserve">Nov </w:t>
          </w:r>
          <w:r w:rsidRPr="00271A0B">
            <w:rPr>
              <w:rFonts w:asciiTheme="minorHAnsi" w:hAnsiTheme="minorHAnsi" w:cstheme="minorHAnsi"/>
            </w:rPr>
            <w:t>2023</w:t>
          </w:r>
        </w:p>
      </w:tc>
      <w:tc>
        <w:tcPr>
          <w:tcW w:w="1274" w:type="dxa"/>
          <w:tcBorders>
            <w:top w:val="single" w:sz="4" w:space="0" w:color="auto"/>
            <w:left w:val="single" w:sz="4" w:space="0" w:color="auto"/>
            <w:bottom w:val="single" w:sz="4" w:space="0" w:color="auto"/>
            <w:right w:val="single" w:sz="4" w:space="0" w:color="auto"/>
          </w:tcBorders>
          <w:hideMark/>
        </w:tcPr>
        <w:p w:rsidR="00541E27" w:rsidRPr="00022CBE" w:rsidRDefault="00541E27" w:rsidP="005777BB">
          <w:pPr>
            <w:pStyle w:val="Footer"/>
            <w:rPr>
              <w:rFonts w:asciiTheme="minorHAnsi" w:hAnsiTheme="minorHAnsi" w:cstheme="minorHAnsi"/>
              <w:b/>
            </w:rPr>
          </w:pPr>
          <w:r w:rsidRPr="00022CBE">
            <w:rPr>
              <w:rFonts w:asciiTheme="minorHAnsi" w:hAnsiTheme="minorHAnsi" w:cstheme="minorHAnsi"/>
            </w:rPr>
            <w:t>Created by:</w:t>
          </w:r>
        </w:p>
      </w:tc>
      <w:tc>
        <w:tcPr>
          <w:tcW w:w="1402" w:type="dxa"/>
          <w:tcBorders>
            <w:top w:val="single" w:sz="4" w:space="0" w:color="auto"/>
            <w:left w:val="single" w:sz="4" w:space="0" w:color="auto"/>
            <w:bottom w:val="single" w:sz="4" w:space="0" w:color="auto"/>
            <w:right w:val="single" w:sz="4" w:space="0" w:color="auto"/>
          </w:tcBorders>
          <w:hideMark/>
        </w:tcPr>
        <w:p w:rsidR="00541E27" w:rsidRPr="00022CBE" w:rsidRDefault="00541E27" w:rsidP="005777BB">
          <w:pPr>
            <w:pStyle w:val="Footer"/>
            <w:rPr>
              <w:rFonts w:asciiTheme="minorHAnsi" w:hAnsiTheme="minorHAnsi" w:cstheme="minorHAnsi"/>
              <w:b/>
            </w:rPr>
          </w:pPr>
          <w:r w:rsidRPr="00022CBE">
            <w:rPr>
              <w:rFonts w:asciiTheme="minorHAnsi" w:hAnsiTheme="minorHAnsi" w:cstheme="minorHAnsi"/>
            </w:rPr>
            <w:t>GS</w:t>
          </w:r>
          <w:r>
            <w:rPr>
              <w:rFonts w:asciiTheme="minorHAnsi" w:hAnsiTheme="minorHAnsi" w:cstheme="minorHAnsi"/>
            </w:rPr>
            <w:t xml:space="preserve"> </w:t>
          </w:r>
          <w:r w:rsidRPr="00022CBE">
            <w:rPr>
              <w:rFonts w:asciiTheme="minorHAnsi" w:hAnsiTheme="minorHAnsi" w:cstheme="minorHAnsi"/>
            </w:rPr>
            <w:t>Harnisch</w:t>
          </w:r>
        </w:p>
      </w:tc>
      <w:tc>
        <w:tcPr>
          <w:tcW w:w="956" w:type="dxa"/>
        </w:tcPr>
        <w:p w:rsidR="00541E27" w:rsidRPr="00022CBE" w:rsidRDefault="00541E27" w:rsidP="005777BB">
          <w:pPr>
            <w:pStyle w:val="Footer"/>
            <w:rPr>
              <w:rFonts w:asciiTheme="minorHAnsi" w:hAnsiTheme="minorHAnsi" w:cstheme="minorHAnsi"/>
              <w:b/>
            </w:rPr>
          </w:pPr>
          <w:r w:rsidRPr="00022CBE">
            <w:rPr>
              <w:rFonts w:asciiTheme="minorHAnsi" w:hAnsiTheme="minorHAnsi" w:cstheme="minorHAnsi"/>
            </w:rPr>
            <w:t>Review</w:t>
          </w:r>
          <w:r>
            <w:rPr>
              <w:rFonts w:asciiTheme="minorHAnsi" w:hAnsiTheme="minorHAnsi" w:cstheme="minorHAnsi"/>
            </w:rPr>
            <w:t>:</w:t>
          </w:r>
          <w:r w:rsidRPr="00022CBE">
            <w:rPr>
              <w:rFonts w:asciiTheme="minorHAnsi" w:hAnsiTheme="minorHAnsi" w:cstheme="minorHAnsi"/>
            </w:rPr>
            <w:t xml:space="preserve"> </w:t>
          </w:r>
        </w:p>
      </w:tc>
      <w:tc>
        <w:tcPr>
          <w:tcW w:w="1402" w:type="dxa"/>
        </w:tcPr>
        <w:p w:rsidR="00541E27" w:rsidRPr="00271A0B" w:rsidRDefault="00541E27" w:rsidP="005777BB">
          <w:pPr>
            <w:pStyle w:val="Footer"/>
            <w:rPr>
              <w:rFonts w:asciiTheme="minorHAnsi" w:hAnsiTheme="minorHAnsi" w:cstheme="minorHAnsi"/>
            </w:rPr>
          </w:pPr>
          <w:r>
            <w:rPr>
              <w:rFonts w:asciiTheme="minorHAnsi" w:hAnsiTheme="minorHAnsi" w:cstheme="minorHAnsi"/>
            </w:rPr>
            <w:t>Nov</w:t>
          </w:r>
          <w:r w:rsidRPr="00271A0B">
            <w:rPr>
              <w:rFonts w:asciiTheme="minorHAnsi" w:hAnsiTheme="minorHAnsi" w:cstheme="minorHAnsi"/>
            </w:rPr>
            <w:t xml:space="preserve"> 2026</w:t>
          </w:r>
        </w:p>
      </w:tc>
      <w:tc>
        <w:tcPr>
          <w:tcW w:w="1558" w:type="dxa"/>
        </w:tcPr>
        <w:p w:rsidR="00541E27" w:rsidRPr="00022CBE" w:rsidRDefault="00541E27" w:rsidP="005777BB">
          <w:pPr>
            <w:pStyle w:val="Footer"/>
            <w:rPr>
              <w:rFonts w:asciiTheme="minorHAnsi" w:hAnsiTheme="minorHAnsi" w:cstheme="minorHAnsi"/>
              <w:b/>
            </w:rPr>
          </w:pPr>
          <w:r w:rsidRPr="00022CBE">
            <w:rPr>
              <w:rFonts w:asciiTheme="minorHAnsi" w:hAnsiTheme="minorHAnsi" w:cstheme="minorHAnsi"/>
            </w:rPr>
            <w:t>Authorised by:</w:t>
          </w:r>
        </w:p>
      </w:tc>
      <w:tc>
        <w:tcPr>
          <w:tcW w:w="904" w:type="dxa"/>
        </w:tcPr>
        <w:p w:rsidR="00541E27" w:rsidRPr="00022CBE" w:rsidRDefault="00541E27" w:rsidP="005777BB">
          <w:pPr>
            <w:pStyle w:val="Footer"/>
            <w:rPr>
              <w:rFonts w:asciiTheme="minorHAnsi" w:hAnsiTheme="minorHAnsi" w:cstheme="minorHAnsi"/>
              <w:b/>
            </w:rPr>
          </w:pPr>
        </w:p>
      </w:tc>
    </w:tr>
  </w:tbl>
  <w:p w:rsidR="00541E27" w:rsidRDefault="00541E27" w:rsidP="005777BB">
    <w:pPr>
      <w:pStyle w:val="Footer"/>
      <w:ind w:hanging="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1BD" w:rsidRDefault="007701BD" w:rsidP="005424AC">
      <w:r>
        <w:separator/>
      </w:r>
    </w:p>
  </w:footnote>
  <w:footnote w:type="continuationSeparator" w:id="0">
    <w:p w:rsidR="007701BD" w:rsidRDefault="007701BD" w:rsidP="00542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09554746"/>
      <w:docPartObj>
        <w:docPartGallery w:val="Page Numbers (Top of Page)"/>
        <w:docPartUnique/>
      </w:docPartObj>
    </w:sdtPr>
    <w:sdtEndPr/>
    <w:sdtContent>
      <w:p w:rsidR="00541E27" w:rsidRPr="005424AC" w:rsidRDefault="00541E27">
        <w:pPr>
          <w:pStyle w:val="Header"/>
          <w:jc w:val="right"/>
          <w:rPr>
            <w:sz w:val="20"/>
            <w:szCs w:val="20"/>
          </w:rPr>
        </w:pPr>
        <w:r w:rsidRPr="005424AC">
          <w:rPr>
            <w:sz w:val="20"/>
            <w:szCs w:val="20"/>
          </w:rPr>
          <w:t xml:space="preserve">Page </w:t>
        </w:r>
        <w:r w:rsidRPr="005424AC">
          <w:rPr>
            <w:b/>
            <w:bCs/>
            <w:sz w:val="20"/>
            <w:szCs w:val="20"/>
          </w:rPr>
          <w:fldChar w:fldCharType="begin"/>
        </w:r>
        <w:r w:rsidRPr="005424AC">
          <w:rPr>
            <w:b/>
            <w:bCs/>
            <w:sz w:val="20"/>
            <w:szCs w:val="20"/>
          </w:rPr>
          <w:instrText xml:space="preserve"> PAGE </w:instrText>
        </w:r>
        <w:r w:rsidRPr="005424AC">
          <w:rPr>
            <w:b/>
            <w:bCs/>
            <w:sz w:val="20"/>
            <w:szCs w:val="20"/>
          </w:rPr>
          <w:fldChar w:fldCharType="separate"/>
        </w:r>
        <w:r w:rsidR="009F145E">
          <w:rPr>
            <w:b/>
            <w:bCs/>
            <w:noProof/>
            <w:sz w:val="20"/>
            <w:szCs w:val="20"/>
          </w:rPr>
          <w:t>19</w:t>
        </w:r>
        <w:r w:rsidRPr="005424AC">
          <w:rPr>
            <w:b/>
            <w:bCs/>
            <w:sz w:val="20"/>
            <w:szCs w:val="20"/>
          </w:rPr>
          <w:fldChar w:fldCharType="end"/>
        </w:r>
        <w:r w:rsidRPr="005424AC">
          <w:rPr>
            <w:sz w:val="20"/>
            <w:szCs w:val="20"/>
          </w:rPr>
          <w:t xml:space="preserve"> of </w:t>
        </w:r>
        <w:r w:rsidRPr="005424AC">
          <w:rPr>
            <w:b/>
            <w:bCs/>
            <w:sz w:val="20"/>
            <w:szCs w:val="20"/>
          </w:rPr>
          <w:fldChar w:fldCharType="begin"/>
        </w:r>
        <w:r w:rsidRPr="005424AC">
          <w:rPr>
            <w:b/>
            <w:bCs/>
            <w:sz w:val="20"/>
            <w:szCs w:val="20"/>
          </w:rPr>
          <w:instrText xml:space="preserve"> NUMPAGES  </w:instrText>
        </w:r>
        <w:r w:rsidRPr="005424AC">
          <w:rPr>
            <w:b/>
            <w:bCs/>
            <w:sz w:val="20"/>
            <w:szCs w:val="20"/>
          </w:rPr>
          <w:fldChar w:fldCharType="separate"/>
        </w:r>
        <w:r w:rsidR="009F145E">
          <w:rPr>
            <w:b/>
            <w:bCs/>
            <w:noProof/>
            <w:sz w:val="20"/>
            <w:szCs w:val="20"/>
          </w:rPr>
          <w:t>19</w:t>
        </w:r>
        <w:r w:rsidRPr="005424AC">
          <w:rPr>
            <w:b/>
            <w:bCs/>
            <w:sz w:val="20"/>
            <w:szCs w:val="20"/>
          </w:rPr>
          <w:fldChar w:fldCharType="end"/>
        </w:r>
      </w:p>
    </w:sdtContent>
  </w:sdt>
  <w:p w:rsidR="00541E27" w:rsidRDefault="00541E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592D"/>
    <w:multiLevelType w:val="hybridMultilevel"/>
    <w:tmpl w:val="15BADC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ED7648"/>
    <w:multiLevelType w:val="hybridMultilevel"/>
    <w:tmpl w:val="F5DEFB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53E5690"/>
    <w:multiLevelType w:val="hybridMultilevel"/>
    <w:tmpl w:val="E38AA1DE"/>
    <w:lvl w:ilvl="0" w:tplc="4E4292E2">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5761F56"/>
    <w:multiLevelType w:val="hybridMultilevel"/>
    <w:tmpl w:val="A0A8B506"/>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6AA5571"/>
    <w:multiLevelType w:val="hybridMultilevel"/>
    <w:tmpl w:val="4B8E1118"/>
    <w:lvl w:ilvl="0" w:tplc="4E4292E2">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C20594F"/>
    <w:multiLevelType w:val="hybridMultilevel"/>
    <w:tmpl w:val="F23C9EC4"/>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0984AFA"/>
    <w:multiLevelType w:val="multilevel"/>
    <w:tmpl w:val="2816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9609C"/>
    <w:multiLevelType w:val="hybridMultilevel"/>
    <w:tmpl w:val="0186E39A"/>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434D13"/>
    <w:multiLevelType w:val="hybridMultilevel"/>
    <w:tmpl w:val="42320814"/>
    <w:lvl w:ilvl="0" w:tplc="BCF20C02">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0B3901"/>
    <w:multiLevelType w:val="hybridMultilevel"/>
    <w:tmpl w:val="53F413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8CD3499"/>
    <w:multiLevelType w:val="hybridMultilevel"/>
    <w:tmpl w:val="70E806F4"/>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A0D2A1F"/>
    <w:multiLevelType w:val="hybridMultilevel"/>
    <w:tmpl w:val="380EC8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886267"/>
    <w:multiLevelType w:val="hybridMultilevel"/>
    <w:tmpl w:val="ABA0B02A"/>
    <w:lvl w:ilvl="0" w:tplc="4E4292E2">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4DF444A"/>
    <w:multiLevelType w:val="hybridMultilevel"/>
    <w:tmpl w:val="C1C08E76"/>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C574F5D"/>
    <w:multiLevelType w:val="hybridMultilevel"/>
    <w:tmpl w:val="D41A9DEE"/>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CA57797"/>
    <w:multiLevelType w:val="hybridMultilevel"/>
    <w:tmpl w:val="5052A9C0"/>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11124D2"/>
    <w:multiLevelType w:val="multilevel"/>
    <w:tmpl w:val="93A0CB6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31640959"/>
    <w:multiLevelType w:val="hybridMultilevel"/>
    <w:tmpl w:val="99A6FAA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2A228F1"/>
    <w:multiLevelType w:val="multilevel"/>
    <w:tmpl w:val="D608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EC2833"/>
    <w:multiLevelType w:val="hybridMultilevel"/>
    <w:tmpl w:val="CCEE78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30356F"/>
    <w:multiLevelType w:val="hybridMultilevel"/>
    <w:tmpl w:val="E4263168"/>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start w:val="1"/>
      <w:numFmt w:val="bullet"/>
      <w:lvlText w:val="o"/>
      <w:lvlJc w:val="left"/>
      <w:pPr>
        <w:ind w:left="720" w:hanging="360"/>
      </w:pPr>
      <w:rPr>
        <w:rFonts w:ascii="Courier New" w:hAnsi="Courier New" w:cs="Courier New" w:hint="default"/>
      </w:rPr>
    </w:lvl>
    <w:lvl w:ilvl="2" w:tplc="14090005">
      <w:start w:val="1"/>
      <w:numFmt w:val="bullet"/>
      <w:lvlText w:val=""/>
      <w:lvlJc w:val="left"/>
      <w:pPr>
        <w:ind w:left="1440" w:hanging="360"/>
      </w:pPr>
      <w:rPr>
        <w:rFonts w:ascii="Wingdings" w:hAnsi="Wingdings" w:hint="default"/>
      </w:rPr>
    </w:lvl>
    <w:lvl w:ilvl="3" w:tplc="1409000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21" w15:restartNumberingAfterBreak="0">
    <w:nsid w:val="3A825FE1"/>
    <w:multiLevelType w:val="hybridMultilevel"/>
    <w:tmpl w:val="1C1CE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D546EB4"/>
    <w:multiLevelType w:val="hybridMultilevel"/>
    <w:tmpl w:val="931E75A4"/>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27C4F0F"/>
    <w:multiLevelType w:val="hybridMultilevel"/>
    <w:tmpl w:val="4DC612E0"/>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2A152B2"/>
    <w:multiLevelType w:val="hybridMultilevel"/>
    <w:tmpl w:val="1388936C"/>
    <w:lvl w:ilvl="0" w:tplc="4E4292E2">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85C27FF"/>
    <w:multiLevelType w:val="hybridMultilevel"/>
    <w:tmpl w:val="37E0F7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8D96985"/>
    <w:multiLevelType w:val="hybridMultilevel"/>
    <w:tmpl w:val="00A036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B3F63B1"/>
    <w:multiLevelType w:val="hybridMultilevel"/>
    <w:tmpl w:val="346201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D2E1380"/>
    <w:multiLevelType w:val="hybridMultilevel"/>
    <w:tmpl w:val="97400A4C"/>
    <w:lvl w:ilvl="0" w:tplc="4E4292E2">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0436B6D"/>
    <w:multiLevelType w:val="hybridMultilevel"/>
    <w:tmpl w:val="F1AE581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2D569B8"/>
    <w:multiLevelType w:val="hybridMultilevel"/>
    <w:tmpl w:val="4FC81EB6"/>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4656A10"/>
    <w:multiLevelType w:val="hybridMultilevel"/>
    <w:tmpl w:val="59B4E462"/>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6024EBA"/>
    <w:multiLevelType w:val="hybridMultilevel"/>
    <w:tmpl w:val="0DC8EC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7FF2BF4"/>
    <w:multiLevelType w:val="hybridMultilevel"/>
    <w:tmpl w:val="C246A87C"/>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16938C8"/>
    <w:multiLevelType w:val="hybridMultilevel"/>
    <w:tmpl w:val="194CBEB6"/>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628C6CC3"/>
    <w:multiLevelType w:val="hybridMultilevel"/>
    <w:tmpl w:val="9C8E7678"/>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7DB0FB8"/>
    <w:multiLevelType w:val="hybridMultilevel"/>
    <w:tmpl w:val="906E63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5C3707"/>
    <w:multiLevelType w:val="hybridMultilevel"/>
    <w:tmpl w:val="947A788C"/>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97456AB"/>
    <w:multiLevelType w:val="multilevel"/>
    <w:tmpl w:val="4B3CBD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9941539"/>
    <w:multiLevelType w:val="hybridMultilevel"/>
    <w:tmpl w:val="6888CAF6"/>
    <w:lvl w:ilvl="0" w:tplc="4E4292E2">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6D3E32AA"/>
    <w:multiLevelType w:val="hybridMultilevel"/>
    <w:tmpl w:val="D0061E52"/>
    <w:lvl w:ilvl="0" w:tplc="BCF20C02">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E242A89"/>
    <w:multiLevelType w:val="hybridMultilevel"/>
    <w:tmpl w:val="F4C247DE"/>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6E7269B0"/>
    <w:multiLevelType w:val="hybridMultilevel"/>
    <w:tmpl w:val="6DEEA7A6"/>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2F027A2"/>
    <w:multiLevelType w:val="hybridMultilevel"/>
    <w:tmpl w:val="6652B8D6"/>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5685547"/>
    <w:multiLevelType w:val="hybridMultilevel"/>
    <w:tmpl w:val="BE74DDE8"/>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45" w15:restartNumberingAfterBreak="0">
    <w:nsid w:val="76B300CC"/>
    <w:multiLevelType w:val="hybridMultilevel"/>
    <w:tmpl w:val="1E5AEE5A"/>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79B43E8"/>
    <w:multiLevelType w:val="hybridMultilevel"/>
    <w:tmpl w:val="C2A8551A"/>
    <w:lvl w:ilvl="0" w:tplc="4E4292E2">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7F250CF7"/>
    <w:multiLevelType w:val="hybridMultilevel"/>
    <w:tmpl w:val="2E26B8A0"/>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45"/>
  </w:num>
  <w:num w:numId="4">
    <w:abstractNumId w:val="7"/>
  </w:num>
  <w:num w:numId="5">
    <w:abstractNumId w:val="3"/>
  </w:num>
  <w:num w:numId="6">
    <w:abstractNumId w:val="42"/>
  </w:num>
  <w:num w:numId="7">
    <w:abstractNumId w:val="20"/>
  </w:num>
  <w:num w:numId="8">
    <w:abstractNumId w:val="44"/>
  </w:num>
  <w:num w:numId="9">
    <w:abstractNumId w:val="28"/>
  </w:num>
  <w:num w:numId="10">
    <w:abstractNumId w:val="4"/>
  </w:num>
  <w:num w:numId="11">
    <w:abstractNumId w:val="12"/>
  </w:num>
  <w:num w:numId="12">
    <w:abstractNumId w:val="46"/>
  </w:num>
  <w:num w:numId="13">
    <w:abstractNumId w:val="24"/>
  </w:num>
  <w:num w:numId="14">
    <w:abstractNumId w:val="39"/>
  </w:num>
  <w:num w:numId="15">
    <w:abstractNumId w:val="40"/>
  </w:num>
  <w:num w:numId="16">
    <w:abstractNumId w:val="2"/>
  </w:num>
  <w:num w:numId="17">
    <w:abstractNumId w:val="8"/>
  </w:num>
  <w:num w:numId="18">
    <w:abstractNumId w:val="26"/>
  </w:num>
  <w:num w:numId="19">
    <w:abstractNumId w:val="22"/>
  </w:num>
  <w:num w:numId="20">
    <w:abstractNumId w:val="19"/>
  </w:num>
  <w:num w:numId="21">
    <w:abstractNumId w:val="36"/>
  </w:num>
  <w:num w:numId="22">
    <w:abstractNumId w:val="32"/>
  </w:num>
  <w:num w:numId="23">
    <w:abstractNumId w:val="17"/>
  </w:num>
  <w:num w:numId="24">
    <w:abstractNumId w:val="0"/>
  </w:num>
  <w:num w:numId="25">
    <w:abstractNumId w:val="25"/>
  </w:num>
  <w:num w:numId="26">
    <w:abstractNumId w:val="1"/>
  </w:num>
  <w:num w:numId="27">
    <w:abstractNumId w:val="27"/>
  </w:num>
  <w:num w:numId="28">
    <w:abstractNumId w:val="29"/>
  </w:num>
  <w:num w:numId="29">
    <w:abstractNumId w:val="16"/>
  </w:num>
  <w:num w:numId="30">
    <w:abstractNumId w:val="30"/>
  </w:num>
  <w:num w:numId="31">
    <w:abstractNumId w:val="37"/>
  </w:num>
  <w:num w:numId="32">
    <w:abstractNumId w:val="34"/>
  </w:num>
  <w:num w:numId="33">
    <w:abstractNumId w:val="31"/>
  </w:num>
  <w:num w:numId="34">
    <w:abstractNumId w:val="33"/>
  </w:num>
  <w:num w:numId="35">
    <w:abstractNumId w:val="43"/>
  </w:num>
  <w:num w:numId="36">
    <w:abstractNumId w:val="15"/>
  </w:num>
  <w:num w:numId="37">
    <w:abstractNumId w:val="11"/>
  </w:num>
  <w:num w:numId="38">
    <w:abstractNumId w:val="21"/>
  </w:num>
  <w:num w:numId="39">
    <w:abstractNumId w:val="6"/>
  </w:num>
  <w:num w:numId="40">
    <w:abstractNumId w:val="18"/>
  </w:num>
  <w:num w:numId="41">
    <w:abstractNumId w:val="38"/>
  </w:num>
  <w:num w:numId="42">
    <w:abstractNumId w:val="23"/>
  </w:num>
  <w:num w:numId="43">
    <w:abstractNumId w:val="41"/>
  </w:num>
  <w:num w:numId="44">
    <w:abstractNumId w:val="13"/>
  </w:num>
  <w:num w:numId="45">
    <w:abstractNumId w:val="35"/>
  </w:num>
  <w:num w:numId="46">
    <w:abstractNumId w:val="9"/>
  </w:num>
  <w:num w:numId="47">
    <w:abstractNumId w:val="47"/>
  </w:num>
  <w:num w:numId="48">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E0"/>
    <w:rsid w:val="00000067"/>
    <w:rsid w:val="00003CEB"/>
    <w:rsid w:val="00014F8F"/>
    <w:rsid w:val="00024265"/>
    <w:rsid w:val="00025FA5"/>
    <w:rsid w:val="00026B4A"/>
    <w:rsid w:val="000406A9"/>
    <w:rsid w:val="0004372A"/>
    <w:rsid w:val="00043D34"/>
    <w:rsid w:val="00044312"/>
    <w:rsid w:val="00047033"/>
    <w:rsid w:val="00050131"/>
    <w:rsid w:val="00056300"/>
    <w:rsid w:val="00080A86"/>
    <w:rsid w:val="00086ECA"/>
    <w:rsid w:val="00096517"/>
    <w:rsid w:val="000A121F"/>
    <w:rsid w:val="000B25D9"/>
    <w:rsid w:val="000B76B1"/>
    <w:rsid w:val="000C45AB"/>
    <w:rsid w:val="000D2CF6"/>
    <w:rsid w:val="000D604E"/>
    <w:rsid w:val="000D63D2"/>
    <w:rsid w:val="00106824"/>
    <w:rsid w:val="00112B8B"/>
    <w:rsid w:val="00117CC2"/>
    <w:rsid w:val="00125562"/>
    <w:rsid w:val="001357F7"/>
    <w:rsid w:val="0013606C"/>
    <w:rsid w:val="001378ED"/>
    <w:rsid w:val="00162CC5"/>
    <w:rsid w:val="00175F8D"/>
    <w:rsid w:val="001919B8"/>
    <w:rsid w:val="0019684F"/>
    <w:rsid w:val="001971CC"/>
    <w:rsid w:val="001D0DF7"/>
    <w:rsid w:val="001D29AB"/>
    <w:rsid w:val="001D2B26"/>
    <w:rsid w:val="001D7239"/>
    <w:rsid w:val="00204747"/>
    <w:rsid w:val="00207D20"/>
    <w:rsid w:val="00210274"/>
    <w:rsid w:val="00211C15"/>
    <w:rsid w:val="00212333"/>
    <w:rsid w:val="00213744"/>
    <w:rsid w:val="0022484A"/>
    <w:rsid w:val="00226C64"/>
    <w:rsid w:val="00232E54"/>
    <w:rsid w:val="002433FE"/>
    <w:rsid w:val="00245D8F"/>
    <w:rsid w:val="002606B0"/>
    <w:rsid w:val="00260E32"/>
    <w:rsid w:val="002639A3"/>
    <w:rsid w:val="00270609"/>
    <w:rsid w:val="00270A36"/>
    <w:rsid w:val="00276DAA"/>
    <w:rsid w:val="00277481"/>
    <w:rsid w:val="00282064"/>
    <w:rsid w:val="00285B17"/>
    <w:rsid w:val="00290A04"/>
    <w:rsid w:val="002A3F7B"/>
    <w:rsid w:val="002A792F"/>
    <w:rsid w:val="002B1840"/>
    <w:rsid w:val="002B2AD6"/>
    <w:rsid w:val="002B3690"/>
    <w:rsid w:val="002C2D73"/>
    <w:rsid w:val="002C4AF3"/>
    <w:rsid w:val="00316E56"/>
    <w:rsid w:val="00320428"/>
    <w:rsid w:val="003372F0"/>
    <w:rsid w:val="0034215D"/>
    <w:rsid w:val="00354297"/>
    <w:rsid w:val="003578DF"/>
    <w:rsid w:val="00362107"/>
    <w:rsid w:val="00363F6B"/>
    <w:rsid w:val="00382698"/>
    <w:rsid w:val="00382804"/>
    <w:rsid w:val="00394927"/>
    <w:rsid w:val="00395C47"/>
    <w:rsid w:val="003A2497"/>
    <w:rsid w:val="003A3335"/>
    <w:rsid w:val="003B2770"/>
    <w:rsid w:val="003B7E92"/>
    <w:rsid w:val="003C2080"/>
    <w:rsid w:val="003C2CAB"/>
    <w:rsid w:val="003D217C"/>
    <w:rsid w:val="003D6531"/>
    <w:rsid w:val="0040587A"/>
    <w:rsid w:val="00405DA7"/>
    <w:rsid w:val="00420E19"/>
    <w:rsid w:val="0042287A"/>
    <w:rsid w:val="004238D3"/>
    <w:rsid w:val="00424D14"/>
    <w:rsid w:val="00441281"/>
    <w:rsid w:val="00445EBB"/>
    <w:rsid w:val="004728DE"/>
    <w:rsid w:val="004750CA"/>
    <w:rsid w:val="004814D9"/>
    <w:rsid w:val="00494F2A"/>
    <w:rsid w:val="00497C33"/>
    <w:rsid w:val="004B275C"/>
    <w:rsid w:val="004B66A3"/>
    <w:rsid w:val="004D66FB"/>
    <w:rsid w:val="004E6D5E"/>
    <w:rsid w:val="004F2067"/>
    <w:rsid w:val="004F33B4"/>
    <w:rsid w:val="004F5D95"/>
    <w:rsid w:val="00504D4C"/>
    <w:rsid w:val="00520DBA"/>
    <w:rsid w:val="00526AFC"/>
    <w:rsid w:val="00541E27"/>
    <w:rsid w:val="005424AC"/>
    <w:rsid w:val="0055200F"/>
    <w:rsid w:val="005727A4"/>
    <w:rsid w:val="005777BB"/>
    <w:rsid w:val="00592101"/>
    <w:rsid w:val="00593209"/>
    <w:rsid w:val="005A07E5"/>
    <w:rsid w:val="005B2F6F"/>
    <w:rsid w:val="005B34EF"/>
    <w:rsid w:val="005E2194"/>
    <w:rsid w:val="005F7879"/>
    <w:rsid w:val="006019A6"/>
    <w:rsid w:val="006078E7"/>
    <w:rsid w:val="00612F13"/>
    <w:rsid w:val="00616DD2"/>
    <w:rsid w:val="006245BE"/>
    <w:rsid w:val="0063503D"/>
    <w:rsid w:val="0063657B"/>
    <w:rsid w:val="0065276A"/>
    <w:rsid w:val="00662327"/>
    <w:rsid w:val="00665D71"/>
    <w:rsid w:val="0067515D"/>
    <w:rsid w:val="00683DFA"/>
    <w:rsid w:val="0068431B"/>
    <w:rsid w:val="006943B6"/>
    <w:rsid w:val="00696E9B"/>
    <w:rsid w:val="006B29ED"/>
    <w:rsid w:val="006B31E6"/>
    <w:rsid w:val="006C08F2"/>
    <w:rsid w:val="006C2D5F"/>
    <w:rsid w:val="006D1A20"/>
    <w:rsid w:val="006D2F12"/>
    <w:rsid w:val="006E71D4"/>
    <w:rsid w:val="006F1002"/>
    <w:rsid w:val="006F1C86"/>
    <w:rsid w:val="00707E01"/>
    <w:rsid w:val="00723798"/>
    <w:rsid w:val="00737FF2"/>
    <w:rsid w:val="00744859"/>
    <w:rsid w:val="00753944"/>
    <w:rsid w:val="007601F9"/>
    <w:rsid w:val="007627F5"/>
    <w:rsid w:val="007701BD"/>
    <w:rsid w:val="00776120"/>
    <w:rsid w:val="0079243E"/>
    <w:rsid w:val="007A4BA0"/>
    <w:rsid w:val="007C1B4A"/>
    <w:rsid w:val="007D1BC2"/>
    <w:rsid w:val="007D1EAE"/>
    <w:rsid w:val="007D585D"/>
    <w:rsid w:val="007E7C24"/>
    <w:rsid w:val="007F6ABD"/>
    <w:rsid w:val="008024BC"/>
    <w:rsid w:val="008137C0"/>
    <w:rsid w:val="008174CA"/>
    <w:rsid w:val="00826083"/>
    <w:rsid w:val="008400AB"/>
    <w:rsid w:val="0086150E"/>
    <w:rsid w:val="00885217"/>
    <w:rsid w:val="00885CA5"/>
    <w:rsid w:val="00885F2A"/>
    <w:rsid w:val="008A3BC7"/>
    <w:rsid w:val="008C4D36"/>
    <w:rsid w:val="008C7EB5"/>
    <w:rsid w:val="008D5D6B"/>
    <w:rsid w:val="008F1099"/>
    <w:rsid w:val="00903ABD"/>
    <w:rsid w:val="009053A9"/>
    <w:rsid w:val="009127CA"/>
    <w:rsid w:val="00914051"/>
    <w:rsid w:val="00914964"/>
    <w:rsid w:val="00915183"/>
    <w:rsid w:val="009317BF"/>
    <w:rsid w:val="00954C10"/>
    <w:rsid w:val="0095549D"/>
    <w:rsid w:val="00962667"/>
    <w:rsid w:val="009627BA"/>
    <w:rsid w:val="009656E0"/>
    <w:rsid w:val="00966E9A"/>
    <w:rsid w:val="009700DF"/>
    <w:rsid w:val="00980CB8"/>
    <w:rsid w:val="00982200"/>
    <w:rsid w:val="00982C64"/>
    <w:rsid w:val="009928C9"/>
    <w:rsid w:val="009A6406"/>
    <w:rsid w:val="009A7C14"/>
    <w:rsid w:val="009B70E9"/>
    <w:rsid w:val="009D0BA6"/>
    <w:rsid w:val="009D5BB6"/>
    <w:rsid w:val="009D6974"/>
    <w:rsid w:val="009E2D03"/>
    <w:rsid w:val="009E623C"/>
    <w:rsid w:val="009F145E"/>
    <w:rsid w:val="00A01DE1"/>
    <w:rsid w:val="00A035B2"/>
    <w:rsid w:val="00A046BF"/>
    <w:rsid w:val="00A06BD4"/>
    <w:rsid w:val="00A11C4A"/>
    <w:rsid w:val="00A36730"/>
    <w:rsid w:val="00A542A5"/>
    <w:rsid w:val="00A66B89"/>
    <w:rsid w:val="00A73CF1"/>
    <w:rsid w:val="00A759A2"/>
    <w:rsid w:val="00A805D8"/>
    <w:rsid w:val="00A93DFF"/>
    <w:rsid w:val="00AA7B43"/>
    <w:rsid w:val="00AB4A0D"/>
    <w:rsid w:val="00AB59C5"/>
    <w:rsid w:val="00AC1A7C"/>
    <w:rsid w:val="00AC2E1A"/>
    <w:rsid w:val="00AC3409"/>
    <w:rsid w:val="00AC5D84"/>
    <w:rsid w:val="00AD17B9"/>
    <w:rsid w:val="00B064E2"/>
    <w:rsid w:val="00B12378"/>
    <w:rsid w:val="00B150E2"/>
    <w:rsid w:val="00B152BC"/>
    <w:rsid w:val="00B15374"/>
    <w:rsid w:val="00B20206"/>
    <w:rsid w:val="00B33F8E"/>
    <w:rsid w:val="00B4414D"/>
    <w:rsid w:val="00B50853"/>
    <w:rsid w:val="00B83EA4"/>
    <w:rsid w:val="00BA0F69"/>
    <w:rsid w:val="00BA1BBB"/>
    <w:rsid w:val="00BB04A3"/>
    <w:rsid w:val="00BC0677"/>
    <w:rsid w:val="00BC0738"/>
    <w:rsid w:val="00BC0A45"/>
    <w:rsid w:val="00BC19AE"/>
    <w:rsid w:val="00BD61A5"/>
    <w:rsid w:val="00BE3FE1"/>
    <w:rsid w:val="00BE70FF"/>
    <w:rsid w:val="00BF06BC"/>
    <w:rsid w:val="00C0115A"/>
    <w:rsid w:val="00C15B1D"/>
    <w:rsid w:val="00C175F8"/>
    <w:rsid w:val="00C27C3F"/>
    <w:rsid w:val="00C31239"/>
    <w:rsid w:val="00C6584A"/>
    <w:rsid w:val="00C81585"/>
    <w:rsid w:val="00C81CEC"/>
    <w:rsid w:val="00C84168"/>
    <w:rsid w:val="00C93512"/>
    <w:rsid w:val="00C96363"/>
    <w:rsid w:val="00C96587"/>
    <w:rsid w:val="00C96F65"/>
    <w:rsid w:val="00CA3D80"/>
    <w:rsid w:val="00CA7AEE"/>
    <w:rsid w:val="00CC31C6"/>
    <w:rsid w:val="00CC351A"/>
    <w:rsid w:val="00CD4781"/>
    <w:rsid w:val="00D02D1C"/>
    <w:rsid w:val="00D107E1"/>
    <w:rsid w:val="00D11AFD"/>
    <w:rsid w:val="00D13681"/>
    <w:rsid w:val="00D155BD"/>
    <w:rsid w:val="00D35E15"/>
    <w:rsid w:val="00D37753"/>
    <w:rsid w:val="00D45395"/>
    <w:rsid w:val="00D62545"/>
    <w:rsid w:val="00D62BF4"/>
    <w:rsid w:val="00D91610"/>
    <w:rsid w:val="00DA489B"/>
    <w:rsid w:val="00DA4D9F"/>
    <w:rsid w:val="00DC6FAC"/>
    <w:rsid w:val="00DD2405"/>
    <w:rsid w:val="00DD2861"/>
    <w:rsid w:val="00DF2E0D"/>
    <w:rsid w:val="00DF3610"/>
    <w:rsid w:val="00DF4FE0"/>
    <w:rsid w:val="00E070F0"/>
    <w:rsid w:val="00E1004A"/>
    <w:rsid w:val="00E12CD6"/>
    <w:rsid w:val="00E15B87"/>
    <w:rsid w:val="00E26F44"/>
    <w:rsid w:val="00E44935"/>
    <w:rsid w:val="00E657FC"/>
    <w:rsid w:val="00E73961"/>
    <w:rsid w:val="00E926F4"/>
    <w:rsid w:val="00EA741A"/>
    <w:rsid w:val="00EA78A5"/>
    <w:rsid w:val="00EB4C5E"/>
    <w:rsid w:val="00EC2E49"/>
    <w:rsid w:val="00EC3740"/>
    <w:rsid w:val="00ED238E"/>
    <w:rsid w:val="00ED27A5"/>
    <w:rsid w:val="00EE2B36"/>
    <w:rsid w:val="00EF3598"/>
    <w:rsid w:val="00EF40F1"/>
    <w:rsid w:val="00F06C1A"/>
    <w:rsid w:val="00F14391"/>
    <w:rsid w:val="00F517E2"/>
    <w:rsid w:val="00F54AC4"/>
    <w:rsid w:val="00F703AF"/>
    <w:rsid w:val="00F73397"/>
    <w:rsid w:val="00F76603"/>
    <w:rsid w:val="00F910FF"/>
    <w:rsid w:val="00FA291B"/>
    <w:rsid w:val="00FB2F10"/>
    <w:rsid w:val="00FB37CD"/>
    <w:rsid w:val="00FB7EB7"/>
    <w:rsid w:val="00FC34E1"/>
    <w:rsid w:val="00FC48F2"/>
    <w:rsid w:val="00FE2D2C"/>
    <w:rsid w:val="00FF04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E8F68F-08AE-4CB2-B146-86A8F53A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770"/>
    <w:pPr>
      <w:spacing w:after="0" w:line="240" w:lineRule="auto"/>
    </w:pPr>
    <w:rPr>
      <w:rFonts w:ascii="Calibri" w:hAnsi="Calibri" w:cs="Times New Roman"/>
      <w:szCs w:val="24"/>
      <w:lang w:val="en-US"/>
    </w:rPr>
  </w:style>
  <w:style w:type="paragraph" w:styleId="Heading1">
    <w:name w:val="heading 1"/>
    <w:basedOn w:val="Normal"/>
    <w:next w:val="Normal"/>
    <w:link w:val="Heading1Char"/>
    <w:uiPriority w:val="9"/>
    <w:qFormat/>
    <w:rsid w:val="00B064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496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4E2"/>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B064E2"/>
    <w:pPr>
      <w:spacing w:line="259" w:lineRule="auto"/>
      <w:outlineLvl w:val="9"/>
    </w:pPr>
  </w:style>
  <w:style w:type="table" w:styleId="TableGrid">
    <w:name w:val="Table Grid"/>
    <w:basedOn w:val="TableNormal"/>
    <w:rsid w:val="00B06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4E2"/>
    <w:pPr>
      <w:ind w:left="720"/>
      <w:contextualSpacing/>
    </w:pPr>
    <w:rPr>
      <w:rFonts w:ascii="Times New Roman" w:hAnsi="Times New Roman"/>
      <w:sz w:val="24"/>
      <w:lang w:val="en-GB" w:eastAsia="en-GB"/>
    </w:rPr>
  </w:style>
  <w:style w:type="character" w:styleId="Hyperlink">
    <w:name w:val="Hyperlink"/>
    <w:uiPriority w:val="99"/>
    <w:rsid w:val="00B064E2"/>
    <w:rPr>
      <w:b/>
      <w:color w:val="595959" w:themeColor="text1" w:themeTint="A6"/>
      <w:u w:val="none"/>
    </w:rPr>
  </w:style>
  <w:style w:type="character" w:customStyle="1" w:styleId="hgkelc">
    <w:name w:val="hgkelc"/>
    <w:basedOn w:val="DefaultParagraphFont"/>
    <w:rsid w:val="00B064E2"/>
  </w:style>
  <w:style w:type="character" w:styleId="PlaceholderText">
    <w:name w:val="Placeholder Text"/>
    <w:basedOn w:val="DefaultParagraphFont"/>
    <w:uiPriority w:val="99"/>
    <w:semiHidden/>
    <w:rsid w:val="00B064E2"/>
    <w:rPr>
      <w:color w:val="808080"/>
    </w:rPr>
  </w:style>
  <w:style w:type="paragraph" w:styleId="TOC1">
    <w:name w:val="toc 1"/>
    <w:basedOn w:val="Normal"/>
    <w:next w:val="Normal"/>
    <w:autoRedefine/>
    <w:uiPriority w:val="39"/>
    <w:unhideWhenUsed/>
    <w:rsid w:val="00B064E2"/>
    <w:pPr>
      <w:spacing w:after="100"/>
    </w:pPr>
  </w:style>
  <w:style w:type="paragraph" w:styleId="Header">
    <w:name w:val="header"/>
    <w:basedOn w:val="Normal"/>
    <w:link w:val="HeaderChar"/>
    <w:uiPriority w:val="99"/>
    <w:unhideWhenUsed/>
    <w:rsid w:val="005424AC"/>
    <w:pPr>
      <w:tabs>
        <w:tab w:val="center" w:pos="4513"/>
        <w:tab w:val="right" w:pos="9026"/>
      </w:tabs>
    </w:pPr>
  </w:style>
  <w:style w:type="character" w:customStyle="1" w:styleId="HeaderChar">
    <w:name w:val="Header Char"/>
    <w:basedOn w:val="DefaultParagraphFont"/>
    <w:link w:val="Header"/>
    <w:uiPriority w:val="99"/>
    <w:rsid w:val="005424AC"/>
    <w:rPr>
      <w:rFonts w:ascii="Calibri" w:hAnsi="Calibri" w:cs="Times New Roman"/>
      <w:szCs w:val="24"/>
      <w:lang w:val="en-US"/>
    </w:rPr>
  </w:style>
  <w:style w:type="paragraph" w:styleId="Footer">
    <w:name w:val="footer"/>
    <w:basedOn w:val="Normal"/>
    <w:link w:val="FooterChar"/>
    <w:uiPriority w:val="99"/>
    <w:unhideWhenUsed/>
    <w:rsid w:val="005424AC"/>
    <w:pPr>
      <w:tabs>
        <w:tab w:val="center" w:pos="4513"/>
        <w:tab w:val="right" w:pos="9026"/>
      </w:tabs>
    </w:pPr>
  </w:style>
  <w:style w:type="character" w:customStyle="1" w:styleId="FooterChar">
    <w:name w:val="Footer Char"/>
    <w:basedOn w:val="DefaultParagraphFont"/>
    <w:link w:val="Footer"/>
    <w:uiPriority w:val="99"/>
    <w:rsid w:val="005424AC"/>
    <w:rPr>
      <w:rFonts w:ascii="Calibri" w:hAnsi="Calibri" w:cs="Times New Roman"/>
      <w:szCs w:val="24"/>
      <w:lang w:val="en-US"/>
    </w:rPr>
  </w:style>
  <w:style w:type="character" w:styleId="FollowedHyperlink">
    <w:name w:val="FollowedHyperlink"/>
    <w:basedOn w:val="DefaultParagraphFont"/>
    <w:uiPriority w:val="99"/>
    <w:semiHidden/>
    <w:unhideWhenUsed/>
    <w:rsid w:val="00BC0A45"/>
    <w:rPr>
      <w:color w:val="954F72" w:themeColor="followedHyperlink"/>
      <w:u w:val="single"/>
    </w:rPr>
  </w:style>
  <w:style w:type="character" w:customStyle="1" w:styleId="Heading2Char">
    <w:name w:val="Heading 2 Char"/>
    <w:basedOn w:val="DefaultParagraphFont"/>
    <w:link w:val="Heading2"/>
    <w:uiPriority w:val="9"/>
    <w:semiHidden/>
    <w:rsid w:val="00914964"/>
    <w:rPr>
      <w:rFonts w:asciiTheme="majorHAnsi" w:eastAsiaTheme="majorEastAsia" w:hAnsiTheme="majorHAnsi" w:cstheme="majorBidi"/>
      <w:color w:val="2E74B5" w:themeColor="accent1" w:themeShade="BF"/>
      <w:sz w:val="26"/>
      <w:szCs w:val="26"/>
      <w:lang w:val="en-US"/>
    </w:rPr>
  </w:style>
  <w:style w:type="paragraph" w:customStyle="1" w:styleId="References">
    <w:name w:val="References"/>
    <w:basedOn w:val="Normal"/>
    <w:qFormat/>
    <w:rsid w:val="00DF3610"/>
    <w:pPr>
      <w:spacing w:after="180"/>
    </w:pPr>
    <w:rPr>
      <w:rFonts w:ascii="Segoe UI" w:hAnsi="Segoe UI"/>
      <w:sz w:val="21"/>
      <w:szCs w:val="20"/>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91633">
      <w:bodyDiv w:val="1"/>
      <w:marLeft w:val="0"/>
      <w:marRight w:val="0"/>
      <w:marTop w:val="0"/>
      <w:marBottom w:val="0"/>
      <w:divBdr>
        <w:top w:val="none" w:sz="0" w:space="0" w:color="auto"/>
        <w:left w:val="none" w:sz="0" w:space="0" w:color="auto"/>
        <w:bottom w:val="none" w:sz="0" w:space="0" w:color="auto"/>
        <w:right w:val="none" w:sz="0" w:space="0" w:color="auto"/>
      </w:divBdr>
    </w:div>
    <w:div w:id="460656337">
      <w:bodyDiv w:val="1"/>
      <w:marLeft w:val="0"/>
      <w:marRight w:val="0"/>
      <w:marTop w:val="0"/>
      <w:marBottom w:val="0"/>
      <w:divBdr>
        <w:top w:val="none" w:sz="0" w:space="0" w:color="auto"/>
        <w:left w:val="none" w:sz="0" w:space="0" w:color="auto"/>
        <w:bottom w:val="none" w:sz="0" w:space="0" w:color="auto"/>
        <w:right w:val="none" w:sz="0" w:space="0" w:color="auto"/>
      </w:divBdr>
    </w:div>
    <w:div w:id="964040875">
      <w:bodyDiv w:val="1"/>
      <w:marLeft w:val="0"/>
      <w:marRight w:val="0"/>
      <w:marTop w:val="0"/>
      <w:marBottom w:val="0"/>
      <w:divBdr>
        <w:top w:val="none" w:sz="0" w:space="0" w:color="auto"/>
        <w:left w:val="none" w:sz="0" w:space="0" w:color="auto"/>
        <w:bottom w:val="none" w:sz="0" w:space="0" w:color="auto"/>
        <w:right w:val="none" w:sz="0" w:space="0" w:color="auto"/>
      </w:divBdr>
    </w:div>
    <w:div w:id="1049571140">
      <w:bodyDiv w:val="1"/>
      <w:marLeft w:val="0"/>
      <w:marRight w:val="0"/>
      <w:marTop w:val="0"/>
      <w:marBottom w:val="0"/>
      <w:divBdr>
        <w:top w:val="none" w:sz="0" w:space="0" w:color="auto"/>
        <w:left w:val="none" w:sz="0" w:space="0" w:color="auto"/>
        <w:bottom w:val="none" w:sz="0" w:space="0" w:color="auto"/>
        <w:right w:val="none" w:sz="0" w:space="0" w:color="auto"/>
      </w:divBdr>
    </w:div>
    <w:div w:id="1290621724">
      <w:bodyDiv w:val="1"/>
      <w:marLeft w:val="0"/>
      <w:marRight w:val="0"/>
      <w:marTop w:val="0"/>
      <w:marBottom w:val="0"/>
      <w:divBdr>
        <w:top w:val="none" w:sz="0" w:space="0" w:color="auto"/>
        <w:left w:val="none" w:sz="0" w:space="0" w:color="auto"/>
        <w:bottom w:val="none" w:sz="0" w:space="0" w:color="auto"/>
        <w:right w:val="none" w:sz="0" w:space="0" w:color="auto"/>
      </w:divBdr>
    </w:div>
    <w:div w:id="1363822870">
      <w:bodyDiv w:val="1"/>
      <w:marLeft w:val="0"/>
      <w:marRight w:val="0"/>
      <w:marTop w:val="0"/>
      <w:marBottom w:val="0"/>
      <w:divBdr>
        <w:top w:val="none" w:sz="0" w:space="0" w:color="auto"/>
        <w:left w:val="none" w:sz="0" w:space="0" w:color="auto"/>
        <w:bottom w:val="none" w:sz="0" w:space="0" w:color="auto"/>
        <w:right w:val="none" w:sz="0" w:space="0" w:color="auto"/>
      </w:divBdr>
    </w:div>
    <w:div w:id="1668438130">
      <w:bodyDiv w:val="1"/>
      <w:marLeft w:val="0"/>
      <w:marRight w:val="0"/>
      <w:marTop w:val="0"/>
      <w:marBottom w:val="0"/>
      <w:divBdr>
        <w:top w:val="none" w:sz="0" w:space="0" w:color="auto"/>
        <w:left w:val="none" w:sz="0" w:space="0" w:color="auto"/>
        <w:bottom w:val="none" w:sz="0" w:space="0" w:color="auto"/>
        <w:right w:val="none" w:sz="0" w:space="0" w:color="auto"/>
      </w:divBdr>
    </w:div>
    <w:div w:id="1889492461">
      <w:bodyDiv w:val="1"/>
      <w:marLeft w:val="0"/>
      <w:marRight w:val="0"/>
      <w:marTop w:val="0"/>
      <w:marBottom w:val="0"/>
      <w:divBdr>
        <w:top w:val="none" w:sz="0" w:space="0" w:color="auto"/>
        <w:left w:val="none" w:sz="0" w:space="0" w:color="auto"/>
        <w:bottom w:val="none" w:sz="0" w:space="0" w:color="auto"/>
        <w:right w:val="none" w:sz="0" w:space="0" w:color="auto"/>
      </w:divBdr>
    </w:div>
    <w:div w:id="202396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va.co.nz/our-work/mental-health/rebuilding-wellbeing-hub/rebuilding-wellbeing/" TargetMode="External"/><Relationship Id="rId21" Type="http://schemas.openxmlformats.org/officeDocument/2006/relationships/hyperlink" Target="https://www.health.govt.nz/our-work/regulation-health-and-disability-system/certification-health-care-services/services-standard/resources-nga-paerewa-health-and-disability-services-standard/sector-guidance-nga-paerewa-health-and-disability-services-standard-nzs-81342021/part-3" TargetMode="External"/><Relationship Id="rId34" Type="http://schemas.openxmlformats.org/officeDocument/2006/relationships/hyperlink" Target="https://www.oradatabase.co.nz/" TargetMode="External"/><Relationship Id="rId42" Type="http://schemas.openxmlformats.org/officeDocument/2006/relationships/hyperlink" Target="https://www.tepou.co.nz/initiatives/lets-get-real/trauma-informed-approaches" TargetMode="External"/><Relationship Id="rId47" Type="http://schemas.openxmlformats.org/officeDocument/2006/relationships/hyperlink" Target="http://www.how-to-meditate.org/" TargetMode="External"/><Relationship Id="rId50" Type="http://schemas.openxmlformats.org/officeDocument/2006/relationships/hyperlink" Target="https://motivationalinterviewing.org/understanding-motivational-interviewing" TargetMode="External"/><Relationship Id="rId55" Type="http://schemas.openxmlformats.org/officeDocument/2006/relationships/hyperlink" Target="https://www.tepou.co.nz/initiatives/least-restrictive-practice/sensory-modulation" TargetMode="Externa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ealthpages.co.nz/directory/categories/kaupapa-maori-services" TargetMode="External"/><Relationship Id="rId29" Type="http://schemas.openxmlformats.org/officeDocument/2006/relationships/hyperlink" Target="https://www.tepou.co.nz/resources/principles-for-oranga" TargetMode="External"/><Relationship Id="rId11" Type="http://schemas.openxmlformats.org/officeDocument/2006/relationships/hyperlink" Target="https://www.mhwc.govt.nz/news-and-resources/priority-on-youth-mental-health-strikes-a-chord/" TargetMode="External"/><Relationship Id="rId24" Type="http://schemas.openxmlformats.org/officeDocument/2006/relationships/hyperlink" Target="https://www.childyouthwellbeing.govt.nz/measuring-success/indicators/support-cultural-identity" TargetMode="External"/><Relationship Id="rId32" Type="http://schemas.openxmlformats.org/officeDocument/2006/relationships/hyperlink" Target="https://www.tepou.co.nz/resources/values-informed-practice" TargetMode="External"/><Relationship Id="rId37" Type="http://schemas.openxmlformats.org/officeDocument/2006/relationships/hyperlink" Target="https://wharaurau.org.nz/optforwellbeing.org/substances-and-choices-scale-sacs" TargetMode="External"/><Relationship Id="rId40" Type="http://schemas.openxmlformats.org/officeDocument/2006/relationships/hyperlink" Target="https://www.ageingwellchallenge.co.nz/research/kaumatua-mana-motuhake/" TargetMode="External"/><Relationship Id="rId45" Type="http://schemas.openxmlformats.org/officeDocument/2006/relationships/hyperlink" Target="https://www.tepou.co.nz/initiatives/integrated-primary-mental-health-and-addiction/brief-interventions" TargetMode="External"/><Relationship Id="rId53" Type="http://schemas.openxmlformats.org/officeDocument/2006/relationships/hyperlink" Target="https://healthify.nz/hauora-wellbeing/r/resilience/" TargetMode="External"/><Relationship Id="rId58" Type="http://schemas.openxmlformats.org/officeDocument/2006/relationships/hyperlink" Target="https://diversityworksnz.org.nz/news-resources/diversity-calendar/" TargetMode="External"/><Relationship Id="rId66"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health.govt.nz/our-work/populations/maori-health/maori-health-models/maori-health-models-te-pae-mahutonga" TargetMode="External"/><Relationship Id="rId14" Type="http://schemas.openxmlformats.org/officeDocument/2006/relationships/hyperlink" Target="https://www.teakawhaiora.nz/nga-rauemi-resources/find-a-rongoa-provider/" TargetMode="External"/><Relationship Id="rId22" Type="http://schemas.openxmlformats.org/officeDocument/2006/relationships/hyperlink" Target="https://www.health.govt.nz/publication/oranga-hinengaro-system-and-service-framework" TargetMode="External"/><Relationship Id="rId27" Type="http://schemas.openxmlformats.org/officeDocument/2006/relationships/hyperlink" Target="https://www.bps.org.uk/member-networks/division-clinical-psychology/power-threat-meaning-framework" TargetMode="External"/><Relationship Id="rId30" Type="http://schemas.openxmlformats.org/officeDocument/2006/relationships/hyperlink" Target="https://www.tepou.co.nz/resources/real-language-real-hope" TargetMode="External"/><Relationship Id="rId35" Type="http://schemas.openxmlformats.org/officeDocument/2006/relationships/hyperlink" Target="https://www.outcomesstar.org.uk/using-the-star/see-the-stars/recovery-star-4/" TargetMode="External"/><Relationship Id="rId43" Type="http://schemas.openxmlformats.org/officeDocument/2006/relationships/hyperlink" Target="https://terauora.com/a-mental-health-and-addiction-framework-a-whanau-ora-approach/" TargetMode="External"/><Relationship Id="rId48" Type="http://schemas.openxmlformats.org/officeDocument/2006/relationships/hyperlink" Target="https://www.mentalhealth.org.nz/home/our-work/category/21/mindfulness" TargetMode="External"/><Relationship Id="rId56" Type="http://schemas.openxmlformats.org/officeDocument/2006/relationships/hyperlink" Target="https://www.tepou.co.nz/initiatives/talking-therapies" TargetMode="External"/><Relationship Id="rId64" Type="http://schemas.openxmlformats.org/officeDocument/2006/relationships/theme" Target="theme/theme1.xml"/><Relationship Id="rId8" Type="http://schemas.openxmlformats.org/officeDocument/2006/relationships/hyperlink" Target="https://www.health.govt.nz/new-zealand-health-system/setting-direction-our-new-health-system" TargetMode="External"/><Relationship Id="rId51" Type="http://schemas.openxmlformats.org/officeDocument/2006/relationships/hyperlink" Target="https://imhcn.org/bibliography/recent-innovations-and-good-practices/open-dialogue/" TargetMode="External"/><Relationship Id="rId3" Type="http://schemas.openxmlformats.org/officeDocument/2006/relationships/styles" Target="styles.xml"/><Relationship Id="rId12" Type="http://schemas.openxmlformats.org/officeDocument/2006/relationships/hyperlink" Target="https://www.tewhatuora.govt.nz/our-health-system/eligibility-for-publicly-funded-health-services/resources-for-service-providers-to-check-eligibility/eligibility-checklists-and-decision-trees/" TargetMode="External"/><Relationship Id="rId17" Type="http://schemas.openxmlformats.org/officeDocument/2006/relationships/hyperlink" Target="https://mentalhealth.org.nz/te-whare-tapa-wha" TargetMode="External"/><Relationship Id="rId25" Type="http://schemas.openxmlformats.org/officeDocument/2006/relationships/hyperlink" Target="https://mentalhealth.inquiry.govt.nz/inquiry-report/he-ara-oranga/" TargetMode="External"/><Relationship Id="rId33" Type="http://schemas.openxmlformats.org/officeDocument/2006/relationships/hyperlink" Target="https://tuturu.org.nz/toolkit/support-plan-template" TargetMode="External"/><Relationship Id="rId38" Type="http://schemas.openxmlformats.org/officeDocument/2006/relationships/hyperlink" Target="https://wharetukutuku.com/pae-tata-pae-tawhiti/" TargetMode="External"/><Relationship Id="rId46" Type="http://schemas.openxmlformats.org/officeDocument/2006/relationships/hyperlink" Target="http://www.health.govt.nz/your-health/healthy-living/food-and-physical-activity/physical-activity" TargetMode="External"/><Relationship Id="rId59" Type="http://schemas.openxmlformats.org/officeDocument/2006/relationships/hyperlink" Target="https://www.workwise.org.nz/" TargetMode="External"/><Relationship Id="rId20" Type="http://schemas.openxmlformats.org/officeDocument/2006/relationships/hyperlink" Target="https://www.mhakpi.health.nz/resources/explore-and-learn-how-to-use-the-new-continuity-of-care-indicator-data-dashboards/" TargetMode="External"/><Relationship Id="rId41" Type="http://schemas.openxmlformats.org/officeDocument/2006/relationships/hyperlink" Target="https://www.ncbi.nlm.nih.gov/pmc/articles/PMC9209877/" TargetMode="External"/><Relationship Id="rId54" Type="http://schemas.openxmlformats.org/officeDocument/2006/relationships/hyperlink" Target="https://pharmac.govt.nz/te-tiriti-o-waitangi/programmes-to-support-maori-health/he-rongoa-pai-he-oranga-whanau/rongoa-medicin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ealth.govt.nz/your-health/services-and-support/health-care-services/maori-health-provider-directory" TargetMode="External"/><Relationship Id="rId23" Type="http://schemas.openxmlformats.org/officeDocument/2006/relationships/hyperlink" Target="https://www.health.govt.nz/publication/kia-manawanui-aotearoa-long-term-pathway-mental-wellbeing" TargetMode="External"/><Relationship Id="rId28" Type="http://schemas.openxmlformats.org/officeDocument/2006/relationships/hyperlink" Target="https://www.tepou.co.nz/initiatives/talking-therapies/lets-get-talking-toolkit" TargetMode="External"/><Relationship Id="rId36" Type="http://schemas.openxmlformats.org/officeDocument/2006/relationships/hyperlink" Target="https://www.tepou.co.nz/initiatives/alcohol-and-drug-outcome-measure" TargetMode="External"/><Relationship Id="rId49" Type="http://schemas.openxmlformats.org/officeDocument/2006/relationships/hyperlink" Target="https://www.hqsc.govt.nz/our-work/mental-health-and-addiction-quality-improvement/projects/maximising-physical-health/" TargetMode="External"/><Relationship Id="rId57" Type="http://schemas.openxmlformats.org/officeDocument/2006/relationships/image" Target="media/image2.jpeg"/><Relationship Id="rId10" Type="http://schemas.openxmlformats.org/officeDocument/2006/relationships/hyperlink" Target="https://www.tewhatuora.govt.nz/whats-happening/what-to-expect/for-consumers-and-whanau/maori-health/" TargetMode="External"/><Relationship Id="rId31" Type="http://schemas.openxmlformats.org/officeDocument/2006/relationships/hyperlink" Target="https://terauora.com/" TargetMode="External"/><Relationship Id="rId44" Type="http://schemas.openxmlformats.org/officeDocument/2006/relationships/hyperlink" Target="https://www.anzacata.org/" TargetMode="External"/><Relationship Id="rId52" Type="http://schemas.openxmlformats.org/officeDocument/2006/relationships/hyperlink" Target="http://incredibleyears.com/" TargetMode="External"/><Relationship Id="rId60" Type="http://schemas.openxmlformats.org/officeDocument/2006/relationships/header" Target="header1.xml"/><Relationship Id="rId6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health.govt.nz/publication/te-mana-ola-pacific-health-strategy" TargetMode="External"/><Relationship Id="rId13" Type="http://schemas.openxmlformats.org/officeDocument/2006/relationships/image" Target="media/image1.png"/><Relationship Id="rId18" Type="http://schemas.openxmlformats.org/officeDocument/2006/relationships/hyperlink" Target="https://www.health.govt.nz/our-work/populations/maori-health/maori-health-models/maori-health-models-te-wheke" TargetMode="External"/><Relationship Id="rId39" Type="http://schemas.openxmlformats.org/officeDocument/2006/relationships/hyperlink" Target="https://www.tepou.co.nz/initiatives/equally-well-physical-healt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E7EF8A43884B9D9B3D7B52F32CEE99"/>
        <w:category>
          <w:name w:val="General"/>
          <w:gallery w:val="placeholder"/>
        </w:category>
        <w:types>
          <w:type w:val="bbPlcHdr"/>
        </w:types>
        <w:behaviors>
          <w:behavior w:val="content"/>
        </w:behaviors>
        <w:guid w:val="{49DE44E1-8549-4D8E-879A-6EFEBB55B096}"/>
      </w:docPartPr>
      <w:docPartBody>
        <w:p w:rsidR="0010325A" w:rsidRDefault="00A96C1A" w:rsidP="00A96C1A">
          <w:pPr>
            <w:pStyle w:val="3CE7EF8A43884B9D9B3D7B52F32CEE99"/>
          </w:pPr>
          <w:r w:rsidRPr="00117913">
            <w:rPr>
              <w:rStyle w:val="PlaceholderText"/>
            </w:rPr>
            <w:t>Choose an item.</w:t>
          </w:r>
        </w:p>
      </w:docPartBody>
    </w:docPart>
    <w:docPart>
      <w:docPartPr>
        <w:name w:val="DefaultPlaceholder_1081868575"/>
        <w:category>
          <w:name w:val="General"/>
          <w:gallery w:val="placeholder"/>
        </w:category>
        <w:types>
          <w:type w:val="bbPlcHdr"/>
        </w:types>
        <w:behaviors>
          <w:behavior w:val="content"/>
        </w:behaviors>
        <w:guid w:val="{8369F417-128C-4131-8219-B63AC56449F2}"/>
      </w:docPartPr>
      <w:docPartBody>
        <w:p w:rsidR="00451150" w:rsidRDefault="00FD3E62">
          <w:r w:rsidRPr="003C06E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1A"/>
    <w:rsid w:val="000005B3"/>
    <w:rsid w:val="000D72EC"/>
    <w:rsid w:val="0010325A"/>
    <w:rsid w:val="00173A82"/>
    <w:rsid w:val="003D1A77"/>
    <w:rsid w:val="00451150"/>
    <w:rsid w:val="005A21A2"/>
    <w:rsid w:val="005E3917"/>
    <w:rsid w:val="00603B03"/>
    <w:rsid w:val="008C58A6"/>
    <w:rsid w:val="0093206A"/>
    <w:rsid w:val="00933B43"/>
    <w:rsid w:val="009F377F"/>
    <w:rsid w:val="00A47288"/>
    <w:rsid w:val="00A96C1A"/>
    <w:rsid w:val="00C576D0"/>
    <w:rsid w:val="00D173A2"/>
    <w:rsid w:val="00DB3DAD"/>
    <w:rsid w:val="00DB41B0"/>
    <w:rsid w:val="00F22A92"/>
    <w:rsid w:val="00FA4A96"/>
    <w:rsid w:val="00FD3E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E62"/>
    <w:rPr>
      <w:color w:val="808080"/>
    </w:rPr>
  </w:style>
  <w:style w:type="paragraph" w:customStyle="1" w:styleId="8119B0DF06BA4407A28B1BA16948EC07">
    <w:name w:val="8119B0DF06BA4407A28B1BA16948EC07"/>
    <w:rsid w:val="00A96C1A"/>
  </w:style>
  <w:style w:type="paragraph" w:customStyle="1" w:styleId="3CE7EF8A43884B9D9B3D7B52F32CEE99">
    <w:name w:val="3CE7EF8A43884B9D9B3D7B52F32CEE99"/>
    <w:rsid w:val="00A96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D464F4C6DD314D89687075BE0FD8CC" ma:contentTypeVersion="17" ma:contentTypeDescription="Create a new document." ma:contentTypeScope="" ma:versionID="c0d1e33858744dce63e9b3584db40ee5">
  <xsd:schema xmlns:xsd="http://www.w3.org/2001/XMLSchema" xmlns:xs="http://www.w3.org/2001/XMLSchema" xmlns:p="http://schemas.microsoft.com/office/2006/metadata/properties" xmlns:ns2="265630a2-a07a-4d00-bbd2-db27837995eb" xmlns:ns3="59cd1108-1ebf-419e-a126-7cd91ad5064c" targetNamespace="http://schemas.microsoft.com/office/2006/metadata/properties" ma:root="true" ma:fieldsID="0bea6b152e2cd1e2e30aa6be78373e73" ns2:_="" ns3:_="">
    <xsd:import namespace="265630a2-a07a-4d00-bbd2-db27837995eb"/>
    <xsd:import namespace="59cd1108-1ebf-419e-a126-7cd91ad50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30a2-a07a-4d00-bbd2-db27837995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1203d3-66f9-442a-beec-d9639c2b4cfc}" ma:internalName="TaxCatchAll" ma:showField="CatchAllData" ma:web="265630a2-a07a-4d00-bbd2-db27837995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d1108-1ebf-419e-a126-7cd91ad50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8b231-d534-4035-8a26-a2ed3b173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EE4A0-883A-438D-8B8B-5BB41E9FEAED}">
  <ds:schemaRefs>
    <ds:schemaRef ds:uri="http://schemas.openxmlformats.org/officeDocument/2006/bibliography"/>
  </ds:schemaRefs>
</ds:datastoreItem>
</file>

<file path=customXml/itemProps2.xml><?xml version="1.0" encoding="utf-8"?>
<ds:datastoreItem xmlns:ds="http://schemas.openxmlformats.org/officeDocument/2006/customXml" ds:itemID="{C36D0488-F4BD-458A-82D4-5754C556A512}"/>
</file>

<file path=customXml/itemProps3.xml><?xml version="1.0" encoding="utf-8"?>
<ds:datastoreItem xmlns:ds="http://schemas.openxmlformats.org/officeDocument/2006/customXml" ds:itemID="{FEC3A172-886E-476B-AA69-A1A0A48A1AA3}"/>
</file>

<file path=docProps/app.xml><?xml version="1.0" encoding="utf-8"?>
<Properties xmlns="http://schemas.openxmlformats.org/officeDocument/2006/extended-properties" xmlns:vt="http://schemas.openxmlformats.org/officeDocument/2006/docPropsVTypes">
  <Template>Normal</Template>
  <TotalTime>3</TotalTime>
  <Pages>19</Pages>
  <Words>5789</Words>
  <Characters>33001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Harnisch</dc:creator>
  <cp:keywords/>
  <dc:description/>
  <cp:lastModifiedBy>Sarah Harnisch</cp:lastModifiedBy>
  <cp:revision>3</cp:revision>
  <dcterms:created xsi:type="dcterms:W3CDTF">2023-11-18T19:44:00Z</dcterms:created>
  <dcterms:modified xsi:type="dcterms:W3CDTF">2023-11-18T19:47:00Z</dcterms:modified>
</cp:coreProperties>
</file>