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2A" w:rsidRDefault="00F9032A" w:rsidP="00EF4E8A">
      <w:pPr>
        <w:ind w:left="-900"/>
        <w:jc w:val="both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</w:rPr>
        <w:t xml:space="preserve">The information </w:t>
      </w:r>
      <w:r w:rsidR="002E38D4" w:rsidRPr="00690EA7">
        <w:rPr>
          <w:rFonts w:ascii="Calibri" w:hAnsi="Calibri" w:cs="Calibri"/>
          <w:sz w:val="22"/>
          <w:szCs w:val="22"/>
          <w:highlight w:val="lightGray"/>
        </w:rPr>
        <w:t>name of service</w:t>
      </w:r>
      <w:r w:rsidR="002E38D4" w:rsidRPr="00690EA7">
        <w:rPr>
          <w:rFonts w:ascii="Calibri" w:hAnsi="Calibri" w:cs="Calibri"/>
          <w:sz w:val="22"/>
          <w:szCs w:val="22"/>
        </w:rPr>
        <w:t xml:space="preserve"> </w:t>
      </w:r>
      <w:r w:rsidRPr="00690EA7">
        <w:rPr>
          <w:rFonts w:ascii="Calibri" w:hAnsi="Calibri" w:cs="Calibri"/>
          <w:sz w:val="22"/>
          <w:szCs w:val="22"/>
        </w:rPr>
        <w:t xml:space="preserve">collects about you is confidential. We have systems in place to ensure that your records are safe and only authorised people have access to the information. </w:t>
      </w:r>
    </w:p>
    <w:p w:rsidR="009F0850" w:rsidRPr="00690EA7" w:rsidRDefault="009F0850" w:rsidP="00EF4E8A">
      <w:pPr>
        <w:ind w:left="-900"/>
        <w:jc w:val="both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  <w:highlight w:val="lightGray"/>
        </w:rPr>
        <w:t>name of service</w:t>
      </w:r>
      <w:r>
        <w:rPr>
          <w:rFonts w:ascii="Calibri" w:hAnsi="Calibri" w:cs="Calibri"/>
          <w:sz w:val="22"/>
          <w:szCs w:val="22"/>
        </w:rPr>
        <w:t xml:space="preserve"> collects mental health data. </w:t>
      </w:r>
    </w:p>
    <w:p w:rsidR="00E860E6" w:rsidRPr="00690EA7" w:rsidRDefault="00F9032A" w:rsidP="00AB57FD">
      <w:pPr>
        <w:tabs>
          <w:tab w:val="left" w:pos="540"/>
        </w:tabs>
        <w:ind w:left="-900"/>
        <w:jc w:val="both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</w:rPr>
        <w:t xml:space="preserve">In order to provide you with a safe and seamless service we need to share information with </w:t>
      </w:r>
      <w:r w:rsidR="002E38D4" w:rsidRPr="00690EA7">
        <w:rPr>
          <w:rFonts w:ascii="Calibri" w:hAnsi="Calibri" w:cs="Calibri"/>
          <w:sz w:val="22"/>
          <w:szCs w:val="22"/>
        </w:rPr>
        <w:t>people that provide health services to you.</w:t>
      </w:r>
      <w:r w:rsidR="00AB57FD" w:rsidRPr="00690EA7">
        <w:rPr>
          <w:rFonts w:ascii="Calibri" w:hAnsi="Calibri" w:cs="Calibri"/>
          <w:sz w:val="22"/>
          <w:szCs w:val="22"/>
        </w:rPr>
        <w:t xml:space="preserve"> The </w:t>
      </w:r>
      <w:r w:rsidRPr="00690EA7">
        <w:rPr>
          <w:rFonts w:ascii="Calibri" w:hAnsi="Calibri" w:cs="Calibri"/>
          <w:sz w:val="22"/>
          <w:szCs w:val="22"/>
        </w:rPr>
        <w:t xml:space="preserve">following agencies, health professionals or people </w:t>
      </w:r>
      <w:r w:rsidR="00AB57FD" w:rsidRPr="00690EA7">
        <w:rPr>
          <w:rFonts w:ascii="Calibri" w:hAnsi="Calibri" w:cs="Calibri"/>
          <w:sz w:val="22"/>
          <w:szCs w:val="22"/>
        </w:rPr>
        <w:t xml:space="preserve">may require some information about you or you may choose to have them informed of specific </w:t>
      </w:r>
      <w:r w:rsidR="00723144" w:rsidRPr="00690EA7">
        <w:rPr>
          <w:rFonts w:ascii="Calibri" w:hAnsi="Calibri" w:cs="Calibri"/>
          <w:sz w:val="22"/>
          <w:szCs w:val="22"/>
        </w:rPr>
        <w:t>information</w:t>
      </w:r>
      <w:r w:rsidR="001313C8" w:rsidRPr="00690EA7">
        <w:rPr>
          <w:rFonts w:ascii="Calibri" w:hAnsi="Calibri" w:cs="Calibri"/>
          <w:sz w:val="22"/>
          <w:szCs w:val="22"/>
        </w:rPr>
        <w:t>. If possible, we will inform you before we exchange information</w:t>
      </w:r>
      <w:r w:rsidR="00AB57FD" w:rsidRPr="00690EA7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22"/>
        <w:gridCol w:w="349"/>
        <w:gridCol w:w="1275"/>
        <w:gridCol w:w="1120"/>
        <w:gridCol w:w="1056"/>
        <w:gridCol w:w="2440"/>
      </w:tblGrid>
      <w:tr w:rsidR="00EF4E8A" w:rsidRPr="002E38D4" w:rsidTr="00690EA7">
        <w:trPr>
          <w:trHeight w:val="255"/>
        </w:trPr>
        <w:tc>
          <w:tcPr>
            <w:tcW w:w="2268" w:type="dxa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Agency/Health Professional or other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Type of information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EF4E8A" w:rsidRPr="00690EA7" w:rsidRDefault="00EF4E8A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 xml:space="preserve">Information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Client Signature</w:t>
            </w:r>
          </w:p>
        </w:tc>
      </w:tr>
      <w:tr w:rsidR="00EF4E8A" w:rsidRPr="002E38D4" w:rsidTr="00690EA7">
        <w:trPr>
          <w:trHeight w:val="255"/>
        </w:trPr>
        <w:tc>
          <w:tcPr>
            <w:tcW w:w="2268" w:type="dxa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EF4E8A" w:rsidRPr="00690EA7" w:rsidRDefault="00EF4E8A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Requested from</w:t>
            </w:r>
            <w:r w:rsidR="00FE5CDD" w:rsidRPr="00690EA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43" w:type="dxa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 xml:space="preserve">Given </w:t>
            </w:r>
          </w:p>
          <w:p w:rsidR="00EF4E8A" w:rsidRPr="00690EA7" w:rsidRDefault="00FE5CDD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T</w:t>
            </w:r>
            <w:r w:rsidR="00EF4E8A" w:rsidRPr="00690EA7">
              <w:rPr>
                <w:rFonts w:ascii="Calibri" w:hAnsi="Calibri" w:cs="Calibri"/>
                <w:sz w:val="22"/>
                <w:szCs w:val="22"/>
              </w:rPr>
              <w:t>o</w:t>
            </w:r>
            <w:r w:rsidRPr="00690EA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80" w:type="dxa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0E6" w:rsidRPr="002E38D4" w:rsidTr="00690EA7">
        <w:tc>
          <w:tcPr>
            <w:tcW w:w="2268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E38D4" w:rsidRPr="00690EA7" w:rsidRDefault="002E38D4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0E6" w:rsidRPr="002E38D4" w:rsidTr="00690EA7">
        <w:tc>
          <w:tcPr>
            <w:tcW w:w="2268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0E6" w:rsidRPr="002E38D4" w:rsidTr="00690EA7">
        <w:tc>
          <w:tcPr>
            <w:tcW w:w="2268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0E6" w:rsidRPr="002E38D4" w:rsidTr="00690EA7">
        <w:tc>
          <w:tcPr>
            <w:tcW w:w="2268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D75" w:rsidRPr="002E38D4" w:rsidTr="00690EA7">
        <w:tc>
          <w:tcPr>
            <w:tcW w:w="10092" w:type="dxa"/>
            <w:gridSpan w:val="7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People / whanau that may provide me with help, e.g. support</w:t>
            </w:r>
            <w:r w:rsidR="002E38D4" w:rsidRPr="00690EA7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Pr="00690EA7">
              <w:rPr>
                <w:rFonts w:ascii="Calibri" w:hAnsi="Calibri" w:cs="Calibri"/>
                <w:sz w:val="22"/>
                <w:szCs w:val="22"/>
              </w:rPr>
              <w:t xml:space="preserve"> advocacy:</w:t>
            </w:r>
          </w:p>
        </w:tc>
      </w:tr>
      <w:tr w:rsidR="000B6D75" w:rsidRPr="002E38D4" w:rsidTr="00690EA7">
        <w:tc>
          <w:tcPr>
            <w:tcW w:w="370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384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>Type of information</w:t>
            </w:r>
          </w:p>
        </w:tc>
      </w:tr>
      <w:tr w:rsidR="000B6D75" w:rsidRPr="002E38D4" w:rsidTr="00690EA7">
        <w:tc>
          <w:tcPr>
            <w:tcW w:w="370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4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D75" w:rsidRPr="002E38D4" w:rsidTr="00690EA7">
        <w:tc>
          <w:tcPr>
            <w:tcW w:w="370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4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D75" w:rsidRPr="002E38D4" w:rsidTr="00690EA7">
        <w:tc>
          <w:tcPr>
            <w:tcW w:w="370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84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6D75" w:rsidRPr="002E38D4" w:rsidTr="00690EA7">
        <w:tc>
          <w:tcPr>
            <w:tcW w:w="10092" w:type="dxa"/>
            <w:gridSpan w:val="7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 xml:space="preserve">I have been informed that there will be audits </w:t>
            </w:r>
            <w:r w:rsidR="00164DDC" w:rsidRPr="00690EA7">
              <w:rPr>
                <w:rFonts w:ascii="Calibri" w:hAnsi="Calibri" w:cs="Calibri"/>
                <w:sz w:val="22"/>
                <w:szCs w:val="22"/>
              </w:rPr>
              <w:t xml:space="preserve">by organisations that fund </w:t>
            </w:r>
            <w:r w:rsidR="00164DDC" w:rsidRPr="00690EA7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="00164DDC" w:rsidRPr="00690EA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690EA7">
              <w:rPr>
                <w:rFonts w:ascii="Calibri" w:hAnsi="Calibri" w:cs="Calibri"/>
                <w:sz w:val="22"/>
                <w:szCs w:val="22"/>
              </w:rPr>
              <w:t xml:space="preserve">The auditors will need to see </w:t>
            </w:r>
            <w:r w:rsidR="0083004F">
              <w:rPr>
                <w:rFonts w:ascii="Calibri" w:hAnsi="Calibri" w:cs="Calibri"/>
                <w:sz w:val="22"/>
                <w:szCs w:val="22"/>
              </w:rPr>
              <w:t>my</w:t>
            </w:r>
            <w:r w:rsidR="00164DDC" w:rsidRPr="00690E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EA7">
              <w:rPr>
                <w:rFonts w:ascii="Calibri" w:hAnsi="Calibri" w:cs="Calibri"/>
                <w:sz w:val="22"/>
                <w:szCs w:val="22"/>
              </w:rPr>
              <w:t xml:space="preserve">health records to assess whether the care </w:t>
            </w:r>
            <w:r w:rsidR="0083004F">
              <w:rPr>
                <w:rFonts w:ascii="Calibri" w:hAnsi="Calibri" w:cs="Calibri"/>
                <w:sz w:val="22"/>
                <w:szCs w:val="22"/>
              </w:rPr>
              <w:t xml:space="preserve">I am getting is </w:t>
            </w:r>
            <w:r w:rsidRPr="00690EA7">
              <w:rPr>
                <w:rFonts w:ascii="Calibri" w:hAnsi="Calibri" w:cs="Calibri"/>
                <w:sz w:val="22"/>
                <w:szCs w:val="22"/>
              </w:rPr>
              <w:t xml:space="preserve">acceptable and according to the contract </w:t>
            </w:r>
            <w:r w:rsidR="00164DDC" w:rsidRPr="0083004F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="00164DDC" w:rsidRPr="00690E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EA7">
              <w:rPr>
                <w:rFonts w:ascii="Calibri" w:hAnsi="Calibri" w:cs="Calibri"/>
                <w:sz w:val="22"/>
                <w:szCs w:val="22"/>
              </w:rPr>
              <w:t xml:space="preserve">has with those </w:t>
            </w:r>
            <w:r w:rsidR="0083004F">
              <w:rPr>
                <w:rFonts w:ascii="Calibri" w:hAnsi="Calibri" w:cs="Calibri"/>
                <w:sz w:val="22"/>
                <w:szCs w:val="22"/>
              </w:rPr>
              <w:t xml:space="preserve">funding </w:t>
            </w:r>
            <w:r w:rsidRPr="00690EA7">
              <w:rPr>
                <w:rFonts w:ascii="Calibri" w:hAnsi="Calibri" w:cs="Calibri"/>
                <w:sz w:val="22"/>
                <w:szCs w:val="22"/>
              </w:rPr>
              <w:t>agencies</w:t>
            </w:r>
            <w:r w:rsidR="0083004F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A81946" w:rsidRPr="00690EA7" w:rsidRDefault="00A81946" w:rsidP="009F08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sz w:val="22"/>
                <w:szCs w:val="22"/>
              </w:rPr>
              <w:t xml:space="preserve">Specified agencies have the right (example: CYFS, coroner) to request information </w:t>
            </w:r>
            <w:r w:rsidR="00D87096" w:rsidRPr="00690EA7">
              <w:rPr>
                <w:rFonts w:ascii="Calibri" w:hAnsi="Calibri" w:cs="Calibri"/>
                <w:sz w:val="22"/>
                <w:szCs w:val="22"/>
              </w:rPr>
              <w:t>about you</w:t>
            </w:r>
            <w:r w:rsidRPr="00690EA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0B6D75" w:rsidRPr="002E38D4" w:rsidTr="00690EA7">
        <w:tc>
          <w:tcPr>
            <w:tcW w:w="10092" w:type="dxa"/>
            <w:gridSpan w:val="7"/>
            <w:shd w:val="clear" w:color="auto" w:fill="auto"/>
          </w:tcPr>
          <w:p w:rsidR="000B6D75" w:rsidRPr="00690EA7" w:rsidRDefault="000B6D75" w:rsidP="00690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EA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We will not ask you for permission to exchange information if there is an imminent risk to you or another person.</w:t>
            </w:r>
          </w:p>
        </w:tc>
      </w:tr>
      <w:tr w:rsidR="00FA06E2" w:rsidRPr="002E38D4" w:rsidTr="00690EA7">
        <w:tc>
          <w:tcPr>
            <w:tcW w:w="10092" w:type="dxa"/>
            <w:gridSpan w:val="7"/>
            <w:shd w:val="clear" w:color="auto" w:fill="auto"/>
          </w:tcPr>
          <w:p w:rsidR="00FA06E2" w:rsidRPr="00690EA7" w:rsidRDefault="00FA06E2" w:rsidP="00FA06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0EA7">
              <w:rPr>
                <w:rFonts w:ascii="Calibri" w:hAnsi="Calibri" w:cs="Calibri"/>
                <w:b/>
                <w:sz w:val="22"/>
                <w:szCs w:val="22"/>
              </w:rPr>
              <w:t>Comments:</w:t>
            </w:r>
          </w:p>
          <w:p w:rsidR="00FA06E2" w:rsidRPr="00690EA7" w:rsidRDefault="00FA06E2" w:rsidP="00FA06E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FA06E2" w:rsidRPr="00690EA7" w:rsidRDefault="00FA06E2" w:rsidP="00FA06E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FA06E2" w:rsidRPr="00690EA7" w:rsidRDefault="00FA06E2" w:rsidP="00FA06E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FA06E2" w:rsidRPr="00690EA7" w:rsidRDefault="00FA06E2" w:rsidP="00FA06E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9F0850" w:rsidRPr="002E38D4" w:rsidTr="00690EA7">
        <w:tc>
          <w:tcPr>
            <w:tcW w:w="10092" w:type="dxa"/>
            <w:gridSpan w:val="7"/>
            <w:shd w:val="clear" w:color="auto" w:fill="auto"/>
          </w:tcPr>
          <w:p w:rsidR="009F0850" w:rsidRPr="00690EA7" w:rsidRDefault="009F0850" w:rsidP="009F08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have been given information about </w:t>
            </w:r>
            <w:hyperlink r:id="rId6" w:history="1">
              <w:r w:rsidRPr="009F0850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PRIMHD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690EA7" w:rsidRPr="00690EA7" w:rsidRDefault="00690EA7" w:rsidP="00690EA7">
      <w:pPr>
        <w:rPr>
          <w:vanish/>
        </w:rPr>
      </w:pPr>
    </w:p>
    <w:p w:rsidR="00EF4E8A" w:rsidRPr="00690EA7" w:rsidRDefault="00EF4E8A" w:rsidP="000B6D75">
      <w:pPr>
        <w:ind w:left="-900"/>
        <w:rPr>
          <w:rFonts w:ascii="Calibri" w:hAnsi="Calibri" w:cs="Calibri"/>
          <w:sz w:val="22"/>
          <w:szCs w:val="22"/>
        </w:rPr>
      </w:pPr>
    </w:p>
    <w:p w:rsidR="00F9032A" w:rsidRPr="00690EA7" w:rsidRDefault="00F9032A" w:rsidP="000B6D75">
      <w:pPr>
        <w:ind w:left="-900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</w:rPr>
        <w:t>Review of this consent will occur no later than</w:t>
      </w:r>
      <w:r w:rsidR="00450899" w:rsidRPr="00690EA7">
        <w:rPr>
          <w:rFonts w:ascii="Calibri" w:hAnsi="Calibri" w:cs="Calibri"/>
          <w:sz w:val="22"/>
          <w:szCs w:val="22"/>
        </w:rPr>
        <w:t>: _</w:t>
      </w:r>
      <w:r w:rsidR="009414F1" w:rsidRPr="00690EA7">
        <w:rPr>
          <w:rFonts w:ascii="Calibri" w:hAnsi="Calibri" w:cs="Calibri"/>
          <w:sz w:val="22"/>
          <w:szCs w:val="22"/>
        </w:rPr>
        <w:t>_________________</w:t>
      </w:r>
    </w:p>
    <w:p w:rsidR="009414F1" w:rsidRPr="00690EA7" w:rsidRDefault="009414F1" w:rsidP="00F9032A">
      <w:pPr>
        <w:rPr>
          <w:rFonts w:ascii="Calibri" w:hAnsi="Calibri" w:cs="Calibri"/>
          <w:sz w:val="22"/>
          <w:szCs w:val="22"/>
        </w:rPr>
      </w:pPr>
    </w:p>
    <w:p w:rsidR="009414F1" w:rsidRPr="00690EA7" w:rsidRDefault="009414F1" w:rsidP="00F9032A">
      <w:pPr>
        <w:rPr>
          <w:rFonts w:ascii="Calibri" w:hAnsi="Calibri" w:cs="Calibri"/>
          <w:sz w:val="22"/>
          <w:szCs w:val="22"/>
        </w:rPr>
      </w:pPr>
    </w:p>
    <w:p w:rsidR="00B55B13" w:rsidRPr="00690EA7" w:rsidRDefault="009414F1" w:rsidP="009414F1">
      <w:pPr>
        <w:ind w:left="-900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</w:rPr>
        <w:t>I</w:t>
      </w:r>
      <w:r w:rsidR="00FF3B02" w:rsidRPr="00690EA7">
        <w:rPr>
          <w:rFonts w:ascii="Calibri" w:hAnsi="Calibri" w:cs="Calibri"/>
          <w:sz w:val="22"/>
          <w:szCs w:val="22"/>
        </w:rPr>
        <w:t xml:space="preserve"> (Name) _______________________________________</w:t>
      </w:r>
      <w:r w:rsidR="00A81946" w:rsidRPr="00690EA7">
        <w:rPr>
          <w:rFonts w:ascii="Calibri" w:hAnsi="Calibri" w:cs="Calibri"/>
          <w:sz w:val="22"/>
          <w:szCs w:val="22"/>
        </w:rPr>
        <w:t>NHI________</w:t>
      </w:r>
      <w:r w:rsidR="00F9032A" w:rsidRPr="00690EA7">
        <w:rPr>
          <w:rFonts w:ascii="Calibri" w:hAnsi="Calibri" w:cs="Calibri"/>
          <w:sz w:val="22"/>
          <w:szCs w:val="22"/>
        </w:rPr>
        <w:t xml:space="preserve">have understood how </w:t>
      </w:r>
      <w:r w:rsidR="00A81946" w:rsidRPr="00690EA7">
        <w:rPr>
          <w:rFonts w:ascii="Calibri" w:hAnsi="Calibri" w:cs="Calibri"/>
          <w:sz w:val="22"/>
          <w:szCs w:val="22"/>
          <w:highlight w:val="lightGray"/>
        </w:rPr>
        <w:t>name of service</w:t>
      </w:r>
      <w:r w:rsidR="00A81946" w:rsidRPr="00690EA7">
        <w:rPr>
          <w:rFonts w:ascii="Calibri" w:hAnsi="Calibri" w:cs="Calibri"/>
          <w:sz w:val="22"/>
          <w:szCs w:val="22"/>
        </w:rPr>
        <w:t xml:space="preserve"> </w:t>
      </w:r>
    </w:p>
    <w:p w:rsidR="00B55B13" w:rsidRPr="00690EA7" w:rsidRDefault="00B55B13" w:rsidP="009414F1">
      <w:pPr>
        <w:ind w:left="-900"/>
        <w:rPr>
          <w:rFonts w:ascii="Calibri" w:hAnsi="Calibri" w:cs="Calibri"/>
          <w:sz w:val="22"/>
          <w:szCs w:val="22"/>
        </w:rPr>
      </w:pPr>
    </w:p>
    <w:p w:rsidR="00F9032A" w:rsidRPr="00690EA7" w:rsidRDefault="00F9032A" w:rsidP="009414F1">
      <w:pPr>
        <w:ind w:left="-900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</w:rPr>
        <w:t xml:space="preserve">will manage </w:t>
      </w:r>
      <w:r w:rsidR="00D87096" w:rsidRPr="00690EA7">
        <w:rPr>
          <w:rFonts w:ascii="Calibri" w:hAnsi="Calibri" w:cs="Calibri"/>
          <w:sz w:val="22"/>
          <w:szCs w:val="22"/>
        </w:rPr>
        <w:t>the information</w:t>
      </w:r>
      <w:r w:rsidRPr="00690EA7">
        <w:rPr>
          <w:rFonts w:ascii="Calibri" w:hAnsi="Calibri" w:cs="Calibri"/>
          <w:sz w:val="22"/>
          <w:szCs w:val="22"/>
        </w:rPr>
        <w:t xml:space="preserve"> </w:t>
      </w:r>
      <w:r w:rsidR="00FF3B02" w:rsidRPr="00690EA7">
        <w:rPr>
          <w:rFonts w:ascii="Calibri" w:hAnsi="Calibri" w:cs="Calibri"/>
          <w:sz w:val="22"/>
          <w:szCs w:val="22"/>
        </w:rPr>
        <w:t>they have about me.</w:t>
      </w:r>
    </w:p>
    <w:p w:rsidR="00F9032A" w:rsidRPr="00690EA7" w:rsidRDefault="00F9032A" w:rsidP="00F9032A">
      <w:pPr>
        <w:rPr>
          <w:rFonts w:ascii="Calibri" w:hAnsi="Calibri" w:cs="Calibri"/>
          <w:sz w:val="22"/>
          <w:szCs w:val="22"/>
        </w:rPr>
      </w:pPr>
    </w:p>
    <w:p w:rsidR="00F9032A" w:rsidRPr="00690EA7" w:rsidRDefault="00F9032A" w:rsidP="00FF3B02">
      <w:pPr>
        <w:ind w:hanging="900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</w:rPr>
        <w:t xml:space="preserve">Signature: </w:t>
      </w:r>
      <w:r w:rsidR="00FF3B02" w:rsidRPr="00690EA7">
        <w:rPr>
          <w:rFonts w:ascii="Calibri" w:hAnsi="Calibri" w:cs="Calibri"/>
          <w:sz w:val="22"/>
          <w:szCs w:val="22"/>
        </w:rPr>
        <w:t>_______________________________________Date:_________________________</w:t>
      </w:r>
    </w:p>
    <w:p w:rsidR="00FF3B02" w:rsidRPr="00690EA7" w:rsidRDefault="00FF3B02" w:rsidP="00FF3B02">
      <w:pPr>
        <w:ind w:hanging="900"/>
        <w:rPr>
          <w:rFonts w:ascii="Calibri" w:hAnsi="Calibri" w:cs="Calibri"/>
          <w:sz w:val="22"/>
          <w:szCs w:val="22"/>
        </w:rPr>
      </w:pPr>
    </w:p>
    <w:p w:rsidR="00FF3B02" w:rsidRPr="00690EA7" w:rsidRDefault="00A81946" w:rsidP="00FF3B02">
      <w:pPr>
        <w:ind w:hanging="900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  <w:highlight w:val="lightGray"/>
        </w:rPr>
        <w:t>name of service</w:t>
      </w:r>
      <w:r w:rsidRPr="00690EA7">
        <w:rPr>
          <w:rFonts w:ascii="Calibri" w:hAnsi="Calibri" w:cs="Calibri"/>
          <w:sz w:val="22"/>
          <w:szCs w:val="22"/>
        </w:rPr>
        <w:t xml:space="preserve"> </w:t>
      </w:r>
      <w:r w:rsidR="00FF3B02" w:rsidRPr="00690EA7">
        <w:rPr>
          <w:rFonts w:ascii="Calibri" w:hAnsi="Calibri" w:cs="Calibri"/>
          <w:sz w:val="22"/>
          <w:szCs w:val="22"/>
        </w:rPr>
        <w:t>Staff (Full Name)__________________________________________________</w:t>
      </w:r>
      <w:bookmarkStart w:id="0" w:name="_GoBack"/>
      <w:bookmarkEnd w:id="0"/>
    </w:p>
    <w:p w:rsidR="00FF3B02" w:rsidRPr="00690EA7" w:rsidRDefault="00FF3B02" w:rsidP="00FF3B02">
      <w:pPr>
        <w:ind w:hanging="900"/>
        <w:rPr>
          <w:rFonts w:ascii="Calibri" w:hAnsi="Calibri" w:cs="Calibri"/>
          <w:sz w:val="22"/>
          <w:szCs w:val="22"/>
        </w:rPr>
      </w:pPr>
    </w:p>
    <w:p w:rsidR="00FF3B02" w:rsidRPr="00690EA7" w:rsidRDefault="00FF3B02" w:rsidP="00FF3B02">
      <w:pPr>
        <w:ind w:hanging="900"/>
        <w:rPr>
          <w:rFonts w:ascii="Calibri" w:hAnsi="Calibri" w:cs="Calibri"/>
          <w:sz w:val="22"/>
          <w:szCs w:val="22"/>
        </w:rPr>
      </w:pPr>
      <w:r w:rsidRPr="00690EA7">
        <w:rPr>
          <w:rFonts w:ascii="Calibri" w:hAnsi="Calibri" w:cs="Calibri"/>
          <w:sz w:val="22"/>
          <w:szCs w:val="22"/>
        </w:rPr>
        <w:t>Designation</w:t>
      </w:r>
      <w:r w:rsidR="00450899" w:rsidRPr="00690EA7">
        <w:rPr>
          <w:rFonts w:ascii="Calibri" w:hAnsi="Calibri" w:cs="Calibri"/>
          <w:sz w:val="22"/>
          <w:szCs w:val="22"/>
        </w:rPr>
        <w:t>: _</w:t>
      </w:r>
      <w:r w:rsidRPr="00690EA7">
        <w:rPr>
          <w:rFonts w:ascii="Calibri" w:hAnsi="Calibri" w:cs="Calibri"/>
          <w:sz w:val="22"/>
          <w:szCs w:val="22"/>
        </w:rPr>
        <w:t>_____________________________________Date:________________________</w:t>
      </w:r>
    </w:p>
    <w:p w:rsidR="00636E59" w:rsidRPr="00690EA7" w:rsidRDefault="00636E59">
      <w:pPr>
        <w:rPr>
          <w:rFonts w:ascii="Calibri" w:hAnsi="Calibri" w:cs="Calibri"/>
          <w:sz w:val="22"/>
          <w:szCs w:val="22"/>
        </w:rPr>
      </w:pPr>
    </w:p>
    <w:sectPr w:rsidR="00636E59" w:rsidRPr="00690EA7" w:rsidSect="009B302C">
      <w:headerReference w:type="default" r:id="rId7"/>
      <w:footerReference w:type="default" r:id="rId8"/>
      <w:pgSz w:w="11906" w:h="16838"/>
      <w:pgMar w:top="1440" w:right="1106" w:bottom="1440" w:left="1800" w:header="34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95" w:rsidRDefault="00E67C95">
      <w:r>
        <w:separator/>
      </w:r>
    </w:p>
  </w:endnote>
  <w:endnote w:type="continuationSeparator" w:id="0">
    <w:p w:rsidR="00E67C95" w:rsidRDefault="00E6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5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B074CC" w:rsidRPr="002346A3" w:rsidTr="00EC19C8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0B6D75" w:rsidRPr="001B3DC8" w:rsidRDefault="000B6D75" w:rsidP="001B3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95" w:rsidRDefault="00E67C95">
      <w:r>
        <w:separator/>
      </w:r>
    </w:p>
  </w:footnote>
  <w:footnote w:type="continuationSeparator" w:id="0">
    <w:p w:rsidR="00E67C95" w:rsidRDefault="00E6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2C" w:rsidRPr="00833C00" w:rsidRDefault="009B302C" w:rsidP="009B302C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9E00B" wp14:editId="1524B966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02C" w:rsidRPr="000225E4" w:rsidRDefault="009B302C" w:rsidP="009B302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9E00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Oi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" stroked="f">
              <v:textbox>
                <w:txbxContent>
                  <w:p w:rsidR="009B302C" w:rsidRPr="000225E4" w:rsidRDefault="009B302C" w:rsidP="009B302C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EC7CD7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EC7CD7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9B302C" w:rsidRDefault="009B302C" w:rsidP="009B302C">
    <w:pPr>
      <w:pStyle w:val="Header"/>
    </w:pPr>
  </w:p>
  <w:p w:rsidR="009B302C" w:rsidRPr="009B302C" w:rsidRDefault="009B302C" w:rsidP="009B302C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Consent to Share Information</w:t>
    </w:r>
  </w:p>
  <w:p w:rsidR="000B6D75" w:rsidRDefault="000B6D75" w:rsidP="002E38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0"/>
    <w:rsid w:val="000B6D75"/>
    <w:rsid w:val="000C6E28"/>
    <w:rsid w:val="001313C8"/>
    <w:rsid w:val="001636A4"/>
    <w:rsid w:val="00164DDC"/>
    <w:rsid w:val="00194712"/>
    <w:rsid w:val="001B3DC8"/>
    <w:rsid w:val="001D408F"/>
    <w:rsid w:val="00282EE1"/>
    <w:rsid w:val="002A774F"/>
    <w:rsid w:val="002E3384"/>
    <w:rsid w:val="002E38D4"/>
    <w:rsid w:val="002E426F"/>
    <w:rsid w:val="002E6997"/>
    <w:rsid w:val="00357ADD"/>
    <w:rsid w:val="00361BEF"/>
    <w:rsid w:val="003B5D4E"/>
    <w:rsid w:val="003E7FB0"/>
    <w:rsid w:val="00405B93"/>
    <w:rsid w:val="00450899"/>
    <w:rsid w:val="00451A15"/>
    <w:rsid w:val="00491A29"/>
    <w:rsid w:val="005A1467"/>
    <w:rsid w:val="005A2D27"/>
    <w:rsid w:val="005E14B8"/>
    <w:rsid w:val="00636E59"/>
    <w:rsid w:val="0065076B"/>
    <w:rsid w:val="00675E6E"/>
    <w:rsid w:val="00690EA7"/>
    <w:rsid w:val="006C38EB"/>
    <w:rsid w:val="006C7812"/>
    <w:rsid w:val="006C7C84"/>
    <w:rsid w:val="006F5789"/>
    <w:rsid w:val="00723144"/>
    <w:rsid w:val="0079713D"/>
    <w:rsid w:val="007C5CEA"/>
    <w:rsid w:val="008005F9"/>
    <w:rsid w:val="0083004F"/>
    <w:rsid w:val="00863800"/>
    <w:rsid w:val="008664F0"/>
    <w:rsid w:val="008C2D38"/>
    <w:rsid w:val="009414F1"/>
    <w:rsid w:val="00945EF0"/>
    <w:rsid w:val="00972C64"/>
    <w:rsid w:val="009B302C"/>
    <w:rsid w:val="009F0850"/>
    <w:rsid w:val="00A12928"/>
    <w:rsid w:val="00A74FCE"/>
    <w:rsid w:val="00A81946"/>
    <w:rsid w:val="00AB57FD"/>
    <w:rsid w:val="00B074CC"/>
    <w:rsid w:val="00B55B13"/>
    <w:rsid w:val="00B94426"/>
    <w:rsid w:val="00D025B3"/>
    <w:rsid w:val="00D87096"/>
    <w:rsid w:val="00DD39C1"/>
    <w:rsid w:val="00DF7F44"/>
    <w:rsid w:val="00E06C31"/>
    <w:rsid w:val="00E51CB3"/>
    <w:rsid w:val="00E67C95"/>
    <w:rsid w:val="00E860E6"/>
    <w:rsid w:val="00EC7CD7"/>
    <w:rsid w:val="00EF4E8A"/>
    <w:rsid w:val="00F131B5"/>
    <w:rsid w:val="00F65B7B"/>
    <w:rsid w:val="00F9032A"/>
    <w:rsid w:val="00F9250F"/>
    <w:rsid w:val="00FA06E2"/>
    <w:rsid w:val="00FE5CDD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6218D-1B17-406F-8DED-C2DAADA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2A"/>
    <w:rPr>
      <w:rFonts w:ascii="Helvetica Neue" w:hAnsi="Helvetica Neu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E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6E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8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4B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B3DC8"/>
    <w:rPr>
      <w:rFonts w:ascii="Helvetica Neue" w:hAnsi="Helvetica Neue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64DDC"/>
    <w:rPr>
      <w:rFonts w:ascii="Helvetica Neue" w:hAnsi="Helvetica Neue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F0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t.nz/system/files/documents/publications/primhd-brochure-24apr-2012-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TAL%20HEALTH\Quality%20Assurance%20Project\Policies%20for%20Website\Org%20Management\January\NRAConsentToShareInformationFEB24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NRAConsentToShareInformationFEB242014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Records &amp; Consent to Share Health Information</vt:lpstr>
    </vt:vector>
  </TitlesOfParts>
  <Company>Hewlett-Packard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Records &amp; Consent to Share Health Information</dc:title>
  <dc:subject/>
  <dc:creator>Leanne Kirton (NDSA)</dc:creator>
  <cp:keywords/>
  <cp:lastModifiedBy>Sarah Harnisch</cp:lastModifiedBy>
  <cp:revision>3</cp:revision>
  <cp:lastPrinted>1900-12-31T12:00:00Z</cp:lastPrinted>
  <dcterms:created xsi:type="dcterms:W3CDTF">2017-05-31T06:19:00Z</dcterms:created>
  <dcterms:modified xsi:type="dcterms:W3CDTF">2017-05-31T06:19:00Z</dcterms:modified>
</cp:coreProperties>
</file>