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tbl>
      <w:tblPr>
        <w:tblStyle w:val="TableGrid"/>
        <w:tblW w:type="dxa" w:w="9209"/>
        <w:tblLook w:val="04A0"/>
      </w:tblPr>
      <w:tblGrid>
        <w:gridCol w:w="1531"/>
        <w:gridCol w:w="7678"/>
      </w:tblGrid>
      <w:tr>
        <w:tc>
          <w:tcPr>
            <w:tcW w:type="dxa" w:w="1531"/>
            <w:shd w:color="000000" w:fill="F2F2F2" w:val="clear"/>
          </w:tcPr>
          <w:p>
            <w:pPr>
              <w:rPr>
                <w:rFonts w:ascii="Calibri" w:hAnsi="Calibri"/>
                <w:b w:val="1"/>
                <w:sz w:val="22"/>
                <w:lang w:bidi="ar_SA" w:eastAsia="en_US" w:val="en_NZ"/>
              </w:rPr>
            </w:pPr>
            <w:bookmarkStart w:id="0" w:name="_GoBack"/>
            <w:bookmarkEnd w:id="0"/>
            <w:r>
              <w:rPr>
                <w:b w:val="1"/>
              </w:rPr>
              <w:t>Purpose</w:t>
            </w:r>
          </w:p>
        </w:tc>
        <w:tc>
          <w:tcPr>
            <w:tcW w:type="dxa" w:w="7678"/>
          </w:tcPr>
          <w:p>
            <w:pPr>
              <w:rPr>
                <w:rFonts w:ascii="Calibri" w:hAnsi="Calibri"/>
                <w:sz w:val="22"/>
                <w:lang w:bidi="ar_SA" w:eastAsia="en_US" w:val="en_NZ"/>
              </w:rPr>
            </w:pPr>
            <w:r>
              <w:t>Our organisation is committed to the health and wellbeing of service users, staff and visitors by providing healthy eating and beverage options.</w:t>
            </w:r>
          </w:p>
        </w:tc>
      </w:tr>
      <w:tr>
        <w:tc>
          <w:tcPr>
            <w:tcW w:type="dxa" w:w="1531"/>
            <w:shd w:color="000000" w:fill="F2F2F2" w:val="clear"/>
          </w:tcPr>
          <w:p>
            <w:pPr>
              <w:rPr>
                <w:rFonts w:ascii="Calibri" w:hAnsi="Calibri"/>
                <w:b w:val="1"/>
                <w:sz w:val="22"/>
                <w:lang w:bidi="ar_SA" w:eastAsia="en_US" w:val="en_NZ"/>
              </w:rPr>
            </w:pPr>
            <w:r>
              <w:rPr>
                <w:b w:val="1"/>
              </w:rPr>
              <w:t>Scope</w:t>
            </w:r>
          </w:p>
        </w:tc>
        <w:tc>
          <w:tcPr>
            <w:tcW w:type="dxa" w:w="7678"/>
          </w:tcPr>
          <w:p>
            <w:pPr>
              <w:rPr>
                <w:rFonts w:ascii="Calibri" w:hAnsi="Calibri"/>
                <w:sz w:val="22"/>
                <w:lang w:bidi="ar_SA" w:eastAsia="en_US" w:val="en_NZ"/>
              </w:rPr>
            </w:pPr>
            <w:r>
              <w:t>Service users, employees and visitors</w:t>
            </w:r>
            <w:r>
              <w:t>.</w:t>
            </w:r>
          </w:p>
        </w:tc>
      </w:tr>
      <w:tr>
        <w:tc>
          <w:tcPr>
            <w:tcW w:type="dxa" w:w="1531"/>
            <w:shd w:color="000000" w:fill="F2F2F2" w:val="clear"/>
          </w:tcPr>
          <w:p>
            <w:pPr>
              <w:rPr>
                <w:rFonts w:ascii="Calibri" w:hAnsi="Calibri"/>
                <w:b w:val="1"/>
                <w:sz w:val="22"/>
                <w:lang w:bidi="ar_SA" w:eastAsia="en_US" w:val="en_NZ"/>
              </w:rPr>
            </w:pPr>
            <w:r>
              <w:rPr>
                <w:b w:val="1"/>
              </w:rPr>
              <w:t>Policy</w:t>
            </w:r>
          </w:p>
        </w:tc>
        <w:tc>
          <w:tcPr>
            <w:tcW w:type="dxa" w:w="7678"/>
          </w:tcPr>
          <w:p>
            <w:pPr>
              <w:rPr>
                <w:rFonts w:ascii="Calibri" w:hAnsi="Calibri"/>
                <w:sz w:val="22"/>
                <w:lang w:bidi="ar_SA" w:eastAsia="en_US" w:val="en_NZ"/>
              </w:rPr>
            </w:pPr>
            <w:r>
              <w:t>The organisation provides an environment that supports healthy food and beverage options, which support a balanced diet.</w:t>
            </w:r>
          </w:p>
        </w:tc>
      </w:tr>
      <w:tr>
        <w:tc>
          <w:tcPr>
            <w:tcW w:type="dxa" w:w="9209"/>
            <w:gridSpan w:val="2"/>
            <w:shd w:color="000000" w:fill="F2F2F2" w:val="clear"/>
          </w:tcPr>
          <w:p>
            <w:pPr>
              <w:rPr>
                <w:rFonts w:ascii="Calibri" w:hAnsi="Calibri"/>
                <w:sz w:val="22"/>
                <w:lang w:bidi="ar_SA" w:eastAsia="en_US" w:val="en_NZ"/>
              </w:rPr>
            </w:pPr>
            <w:r>
              <w:rPr>
                <w:b w:val="1"/>
              </w:rPr>
              <w:t>References</w:t>
            </w:r>
          </w:p>
        </w:tc>
      </w:tr>
      <w:tr>
        <w:tc>
          <w:tcPr>
            <w:tcW w:type="dxa" w:w="9209"/>
            <w:gridSpan w:val="2"/>
            <w:shd w:color="000000" w:fill="000000" w:val="clear"/>
          </w:tcPr>
          <w:p>
            <w:pPr>
              <w:rPr>
                <w:rFonts w:ascii="Calibri" w:hAnsi="Calibri"/>
                <w:sz w:val="22"/>
                <w:lang w:bidi="ar_SA" w:eastAsia="en_US" w:val="en_NZ"/>
              </w:rPr>
            </w:pPr>
            <w:r>
              <w:t>DHB agreements and variations of the agreements</w:t>
            </w:r>
          </w:p>
          <w:p>
            <w:pPr>
              <w:rPr>
                <w:rFonts w:ascii="Calibri" w:hAnsi="Calibri"/>
                <w:sz w:val="22"/>
                <w:lang w:bidi="ar_SA" w:eastAsia="en_US" w:val="en_NZ"/>
              </w:rPr>
            </w:pPr>
            <w:hyperlink r:id="rId2" w:history="1">
              <w:r>
                <w:rPr>
                  <w:rStyle w:val="Hyperlink"/>
                </w:rPr>
                <w:t>Eating and activity guidelines</w:t>
              </w:r>
            </w:hyperlink>
          </w:p>
          <w:p>
            <w:pPr>
              <w:rPr>
                <w:rFonts w:ascii="Calibri" w:hAnsi="Calibri"/>
                <w:sz w:val="22"/>
                <w:lang w:bidi="ar_SA" w:eastAsia="en_US" w:val="en_NZ"/>
              </w:rPr>
            </w:pPr>
            <w:hyperlink r:id="rId3" w:history="1">
              <w:r>
                <w:rPr>
                  <w:rStyle w:val="Hyperlink"/>
                </w:rPr>
                <w:t>Eating and activity guidelines for New Zealand adults</w:t>
              </w:r>
            </w:hyperlink>
          </w:p>
          <w:p>
            <w:pPr>
              <w:rPr>
                <w:rStyle w:val="Hyperlink"/>
                <w:rFonts w:ascii="Calibri" w:hAnsi="Calibri"/>
                <w:color w:val="0563C1"/>
                <w:sz w:val="22"/>
                <w:u w:val="single"/>
                <w:lang w:bidi="ar_SA" w:eastAsia="en_US" w:val="en_NZ"/>
              </w:rPr>
            </w:pPr>
            <w:hyperlink r:id="rId4" w:history="1">
              <w:r>
                <w:rPr>
                  <w:rStyle w:val="Hyperlink"/>
                </w:rPr>
                <w:t>Equally Well resources</w:t>
              </w:r>
            </w:hyperlink>
          </w:p>
          <w:p>
            <w:pPr>
              <w:rPr>
                <w:rFonts w:ascii="Calibri" w:hAnsi="Calibri"/>
                <w:sz w:val="22"/>
                <w:lang w:bidi="ar_SA" w:eastAsia="en_US" w:val="en_NZ"/>
              </w:rPr>
            </w:pPr>
            <w:hyperlink r:id="rId5" w:history="1">
              <w:r>
                <w:rPr>
                  <w:rStyle w:val="Hyperlink"/>
                </w:rPr>
                <w:t>food@heartfoundation.org.</w:t>
              </w:r>
              <w:r>
                <w:rPr>
                  <w:rStyle w:val="Hyperlink"/>
                  <w:rFonts w:ascii="Calibri" w:hAnsi="Calibri"/>
                  <w:b w:val="0"/>
                  <w:i w:val="0"/>
                  <w:strike w:val="0"/>
                  <w:vanish w:val="0"/>
                  <w:color w:val="0563C1"/>
                  <w:sz w:val="22"/>
                  <w:u w:val="single"/>
                  <w:lang w:val="en-NZ"/>
                </w:rPr>
                <w:t>l</w:t>
              </w:r>
            </w:hyperlink>
          </w:p>
          <w:p>
            <w:pPr>
              <w:rPr>
                <w:rFonts w:ascii="Calibri" w:hAnsi="Calibri"/>
                <w:sz w:val="22"/>
                <w:lang w:bidi="ar_SA" w:eastAsia="en_US" w:val="en_NZ"/>
              </w:rPr>
            </w:pPr>
            <w:hyperlink r:id="rId6" w:history="1">
              <w:r>
                <w:rPr>
                  <w:rStyle w:val="Hyperlink"/>
                </w:rPr>
                <w:t>Healthy food and drink policy for organisations</w:t>
              </w:r>
            </w:hyperlink>
          </w:p>
          <w:p>
            <w:pPr>
              <w:rPr>
                <w:rFonts w:ascii="Calibri" w:hAnsi="Calibri"/>
                <w:sz w:val="22"/>
                <w:lang w:bidi="ar_SA" w:eastAsia="en_US" w:val="en_NZ"/>
              </w:rPr>
            </w:pPr>
            <w:hyperlink r:id="rId7" w:history="1">
              <w:r>
                <w:rPr>
                  <w:rStyle w:val="Hyperlink"/>
                </w:rPr>
                <w:t>National healthy food and drink policy</w:t>
              </w:r>
            </w:hyperlink>
          </w:p>
          <w:p>
            <w:pPr>
              <w:rPr>
                <w:rFonts w:ascii="Calibri" w:hAnsi="Calibri"/>
                <w:sz w:val="22"/>
                <w:lang w:bidi="ar_SA" w:eastAsia="en_US" w:val="en_NZ"/>
              </w:rPr>
            </w:pPr>
            <w:r>
              <w:t>Nutrition Safe Food &amp; Fluid Management (organisational policy/procedure/ continuum of service delivery)</w:t>
            </w:r>
          </w:p>
          <w:p>
            <w:pPr>
              <w:rPr>
                <w:rFonts w:ascii="Calibri" w:hAnsi="Calibri"/>
                <w:sz w:val="22"/>
                <w:lang w:bidi="ar_SA" w:eastAsia="en_US" w:val="en_NZ"/>
              </w:rPr>
            </w:pPr>
            <w:hyperlink r:id="rId8" w:history="1">
              <w:r>
                <w:rPr>
                  <w:rStyle w:val="Hyperlink"/>
                </w:rPr>
                <w:t>Food and physical activity/guidance nutrition and physical activity workplaces.</w:t>
              </w:r>
            </w:hyperlink>
          </w:p>
        </w:tc>
      </w:tr>
    </w:tbl>
    <w:p>
      <w:pPr>
        <w:rPr>
          <w:rFonts w:ascii="Calibri" w:hAnsi="Calibri"/>
          <w:sz w:val="22"/>
          <w:lang w:bidi="ar_SA" w:eastAsia="en_US" w:val="en_NZ"/>
        </w:rPr>
      </w:pPr>
    </w:p>
    <w:p>
      <w:pPr>
        <w:rPr>
          <w:rFonts w:ascii="Calibri" w:hAnsi="Calibri"/>
          <w:sz w:val="22"/>
          <w:lang w:bidi="ar_SA" w:eastAsia="en_US" w:val="en_NZ"/>
        </w:rPr>
      </w:pPr>
    </w:p>
    <w:p>
      <w:pPr>
        <w:rPr>
          <w:rFonts w:ascii="Calibri" w:hAnsi="Calibri"/>
          <w:sz w:val="22"/>
          <w:lang w:bidi="ar_SA" w:eastAsia="en_US" w:val="en_NZ"/>
        </w:rPr>
      </w:pPr>
    </w:p>
    <w:p>
      <w:pPr>
        <w:rPr>
          <w:rFonts w:ascii="Calibri" w:hAnsi="Calibri"/>
          <w:sz w:val="22"/>
          <w:lang w:bidi="ar_SA" w:eastAsia="en_US" w:val="en_NZ"/>
        </w:rPr>
      </w:pPr>
    </w:p>
    <w:p>
      <w:pPr>
        <w:rPr>
          <w:rFonts w:ascii="Calibri" w:hAnsi="Calibri"/>
          <w:sz w:val="22"/>
          <w:lang w:bidi="ar_SA" w:eastAsia="en_US" w:val="en_NZ"/>
        </w:rPr>
      </w:pPr>
    </w:p>
    <w:p>
      <w:pPr>
        <w:rPr>
          <w:rFonts w:ascii="Calibri" w:hAnsi="Calibri"/>
          <w:sz w:val="22"/>
          <w:lang w:bidi="ar_SA" w:eastAsia="en_US" w:val="en_NZ"/>
        </w:rPr>
      </w:pPr>
    </w:p>
    <w:p>
      <w:pPr>
        <w:ind w:firstLine="720"/>
        <w:rPr>
          <w:rFonts w:ascii="Calibri" w:hAnsi="Calibri"/>
          <w:sz w:val="22"/>
          <w:lang w:bidi="ar_SA" w:eastAsia="en_US" w:val="en_NZ"/>
        </w:rPr>
      </w:pPr>
    </w:p>
    <w:p>
      <w:pPr>
        <w:rPr>
          <w:rFonts w:ascii="Calibri" w:hAnsi="Calibri"/>
          <w:sz w:val="22"/>
          <w:lang w:bidi="ar_SA" w:eastAsia="en_US" w:val="en_NZ"/>
        </w:rPr>
      </w:pPr>
    </w:p>
    <w:p>
      <w:pPr>
        <w:rPr>
          <w:rFonts w:ascii="Calibri" w:hAnsi="Calibri"/>
          <w:sz w:val="22"/>
          <w:lang w:bidi="ar_SA" w:eastAsia="en_US" w:val="en_NZ"/>
        </w:rPr>
      </w:pPr>
    </w:p>
    <w:p>
      <w:pPr>
        <w:rPr>
          <w:rFonts w:ascii="Calibri" w:hAnsi="Calibri"/>
          <w:sz w:val="22"/>
          <w:lang w:bidi="ar_SA" w:eastAsia="en_US" w:val="en_NZ"/>
        </w:rPr>
      </w:pPr>
    </w:p>
    <w:p>
      <w:pPr>
        <w:rPr>
          <w:rFonts w:ascii="Calibri" w:hAnsi="Calibri"/>
          <w:sz w:val="22"/>
          <w:lang w:bidi="ar_SA" w:eastAsia="en_US" w:val="en_NZ"/>
        </w:rPr>
      </w:pPr>
    </w:p>
    <w:p>
      <w:pPr>
        <w:rPr>
          <w:rFonts w:ascii="Calibri" w:hAnsi="Calibri"/>
          <w:sz w:val="22"/>
          <w:lang w:bidi="ar_SA" w:eastAsia="en_US" w:val="en_NZ"/>
        </w:rPr>
      </w:pPr>
    </w:p>
    <w:p>
      <w:pPr>
        <w:rPr>
          <w:rFonts w:ascii="Calibri" w:hAnsi="Calibri"/>
          <w:sz w:val="22"/>
          <w:lang w:bidi="ar_SA" w:eastAsia="en_US" w:val="en_NZ"/>
        </w:rPr>
      </w:pPr>
    </w:p>
    <w:p>
      <w:pPr>
        <w:rPr>
          <w:rFonts w:ascii="Calibri" w:hAnsi="Calibri"/>
          <w:sz w:val="22"/>
          <w:lang w:bidi="ar_SA" w:eastAsia="en_US" w:val="en_NZ"/>
        </w:rPr>
      </w:pPr>
    </w:p>
    <w:p>
      <w:pPr>
        <w:rPr>
          <w:rFonts w:ascii="Calibri" w:hAnsi="Calibri"/>
          <w:sz w:val="22"/>
          <w:lang w:bidi="ar_SA" w:eastAsia="en_US" w:val="en_NZ"/>
        </w:rPr>
      </w:pPr>
      <w:r>
        <w:t xml:space="preserve">	</w:t>
      </w:r>
    </w:p>
    <w:p>
      <w:pPr>
        <w:rPr>
          <w:rFonts w:ascii="Calibri" w:hAnsi="Calibri"/>
          <w:sz w:val="22"/>
          <w:lang w:bidi="ar_SA" w:eastAsia="en_US" w:val="en_NZ"/>
        </w:rPr>
      </w:pPr>
    </w:p>
    <w:p>
      <w:pPr>
        <w:rPr>
          <w:rFonts w:ascii="Calibri" w:hAnsi="Calibri"/>
          <w:sz w:val="22"/>
          <w:lang w:bidi="ar_SA" w:eastAsia="en_US" w:val="en_NZ"/>
        </w:rPr>
      </w:pPr>
    </w:p>
    <w:p>
      <w:pPr>
        <w:rPr>
          <w:rFonts w:ascii="Calibri" w:hAnsi="Calibri"/>
          <w:sz w:val="22"/>
          <w:lang w:bidi="ar_SA" w:eastAsia="en_US" w:val="en_NZ"/>
        </w:rPr>
      </w:pPr>
    </w:p>
    <w:p>
      <w:pPr>
        <w:pStyle w:val="Bullet"/>
        <w:rPr>
          <w:rStyle w:val="Normal"/>
          <w:rFonts w:ascii="Arial" w:hAnsi="Arial"/>
          <w:sz w:val="22"/>
          <w:lang w:bidi="ar_SA" w:eastAsia="en_US" w:val="en_NZ"/>
        </w:rPr>
      </w:pPr>
    </w:p>
    <w:p>
      <w:pPr>
        <w:pStyle w:val="Bullet"/>
        <w:rPr>
          <w:rStyle w:val="Normal"/>
          <w:rFonts w:ascii="Arial" w:hAnsi="Arial"/>
          <w:sz w:val="22"/>
          <w:lang w:bidi="ar_SA" w:eastAsia="en_US" w:val="en_NZ"/>
        </w:rPr>
      </w:pPr>
    </w:p>
    <w:p>
      <w:pPr>
        <w:pStyle w:val="Bullet"/>
        <w:rPr>
          <w:rStyle w:val="Normal"/>
          <w:rFonts w:ascii="Arial" w:hAnsi="Arial"/>
          <w:sz w:val="22"/>
          <w:lang w:bidi="ar_SA" w:eastAsia="en_US" w:val="en_NZ"/>
        </w:rPr>
      </w:pPr>
    </w:p>
    <w:p>
      <w:pPr>
        <w:rPr>
          <w:rFonts w:ascii="Calibri" w:hAnsi="Calibri"/>
          <w:sz w:val="22"/>
          <w:lang w:bidi="ar_SA" w:eastAsia="en_US" w:val="en_NZ"/>
        </w:rPr>
      </w:pPr>
    </w:p>
    <w:p>
      <w:pPr>
        <w:rPr>
          <w:rFonts w:ascii="Calibri" w:hAnsi="Calibri"/>
          <w:sz w:val="22"/>
          <w:lang w:bidi="ar_SA" w:eastAsia="en_US" w:val="en_NZ"/>
        </w:rPr>
      </w:pPr>
    </w:p>
    <w:p>
      <w:pPr>
        <w:rPr>
          <w:rFonts w:ascii="Calibri" w:hAnsi="Calibri"/>
          <w:sz w:val="22"/>
          <w:lang w:bidi="ar_SA" w:eastAsia="en_US" w:val="en_NZ"/>
        </w:rPr>
      </w:pPr>
    </w:p>
    <w:p>
      <w:pPr>
        <w:rPr>
          <w:rFonts w:ascii="Calibri" w:hAnsi="Calibri"/>
          <w:sz w:val="22"/>
          <w:lang w:bidi="ar_SA" w:eastAsia="en_US" w:val="en_NZ"/>
        </w:rPr>
      </w:pPr>
    </w:p>
    <w:p>
      <w:pPr>
        <w:rPr>
          <w:rFonts w:ascii="Calibri" w:hAnsi="Calibri"/>
          <w:sz w:val="22"/>
          <w:lang w:bidi="ar_SA" w:eastAsia="en_US" w:val="en_NZ"/>
        </w:rPr>
      </w:pPr>
    </w:p>
    <w:p>
      <w:pPr>
        <w:rPr>
          <w:rFonts w:ascii="Calibri" w:hAnsi="Calibri"/>
          <w:sz w:val="22"/>
          <w:lang w:bidi="ar_SA" w:eastAsia="en_US" w:val="en_NZ"/>
        </w:rPr>
      </w:pPr>
    </w:p>
    <w:p>
      <w:pPr>
        <w:rPr>
          <w:rFonts w:ascii="Calibri" w:hAnsi="Calibri"/>
          <w:sz w:val="22"/>
          <w:lang w:bidi="ar_SA" w:eastAsia="en_US" w:val="en_NZ"/>
        </w:rPr>
      </w:pPr>
    </w:p>
    <w:p>
      <w:pPr>
        <w:rPr>
          <w:rFonts w:ascii="Calibri" w:hAnsi="Calibri"/>
          <w:sz w:val="22"/>
          <w:lang w:bidi="ar_SA" w:eastAsia="en_US" w:val="en_NZ"/>
        </w:rPr>
      </w:pPr>
    </w:p>
    <w:p>
      <w:pPr>
        <w:rPr>
          <w:rFonts w:ascii="Calibri" w:hAnsi="Calibri"/>
          <w:sz w:val="22"/>
          <w:lang w:bidi="ar_SA" w:eastAsia="en_US" w:val="en_NZ"/>
        </w:rPr>
      </w:pPr>
    </w:p>
    <w:p>
      <w:pPr>
        <w:rPr>
          <w:rFonts w:ascii="Calibri" w:hAnsi="Calibri"/>
          <w:sz w:val="22"/>
          <w:lang w:bidi="ar_SA" w:eastAsia="en_US" w:val="en_NZ"/>
        </w:rPr>
      </w:pPr>
    </w:p>
    <w:p>
      <w:pPr>
        <w:rPr>
          <w:rFonts w:ascii="Calibri" w:hAnsi="Calibri"/>
          <w:sz w:val="22"/>
          <w:lang w:bidi="ar_SA" w:eastAsia="en_US" w:val="en_NZ"/>
        </w:rPr>
      </w:pPr>
    </w:p>
    <w:p>
      <w:pPr>
        <w:rPr>
          <w:rFonts w:ascii="Calibri" w:hAnsi="Calibri"/>
          <w:sz w:val="22"/>
          <w:lang w:bidi="ar_SA" w:eastAsia="en_US" w:val="en_NZ"/>
        </w:rPr>
      </w:pPr>
    </w:p>
    <w:p>
      <w:pPr>
        <w:rPr>
          <w:rFonts w:ascii="Calibri" w:hAnsi="Calibri"/>
          <w:sz w:val="22"/>
          <w:lang w:bidi="ar_SA" w:eastAsia="en_US" w:val="en_NZ"/>
        </w:rPr>
      </w:pPr>
    </w:p>
    <w:p>
      <w:pPr>
        <w:rPr>
          <w:rFonts w:ascii="Calibri" w:hAnsi="Calibri"/>
          <w:sz w:val="22"/>
          <w:lang w:bidi="ar_SA" w:eastAsia="en_US" w:val="en_NZ"/>
        </w:rPr>
      </w:pPr>
    </w:p>
    <w:p>
      <w:pPr>
        <w:rPr>
          <w:rFonts w:ascii="Calibri" w:hAnsi="Calibri"/>
          <w:sz w:val="22"/>
          <w:lang w:bidi="ar_SA" w:eastAsia="en_US" w:val="en_NZ"/>
        </w:rPr>
      </w:pPr>
    </w:p>
    <w:p>
      <w:pPr>
        <w:rPr>
          <w:rFonts w:ascii="Calibri" w:hAnsi="Calibri"/>
          <w:sz w:val="22"/>
          <w:lang w:bidi="ar_SA" w:eastAsia="en_US" w:val="en_NZ"/>
        </w:rPr>
      </w:pPr>
    </w:p>
    <w:p>
      <w:pPr>
        <w:rPr>
          <w:rFonts w:ascii="Calibri" w:hAnsi="Calibri"/>
          <w:sz w:val="22"/>
          <w:lang w:bidi="ar_SA" w:eastAsia="en_US" w:val="en_NZ"/>
        </w:rPr>
      </w:pPr>
    </w:p>
    <w:p>
      <w:pPr>
        <w:rPr>
          <w:rFonts w:ascii="Calibri" w:hAnsi="Calibri"/>
          <w:sz w:val="22"/>
          <w:lang w:bidi="ar_SA" w:eastAsia="en_US" w:val="en_NZ"/>
        </w:rPr>
      </w:pPr>
    </w:p>
    <w:p>
      <w:pPr>
        <w:rPr>
          <w:rFonts w:ascii="Calibri" w:hAnsi="Calibri"/>
          <w:sz w:val="22"/>
          <w:lang w:bidi="ar_SA" w:eastAsia="en_US" w:val="en_NZ"/>
        </w:rPr>
      </w:pPr>
    </w:p>
    <w:p>
      <w:pPr>
        <w:rPr>
          <w:rFonts w:ascii="Calibri" w:hAnsi="Calibri"/>
          <w:sz w:val="22"/>
          <w:lang w:bidi="ar_SA" w:eastAsia="en_US" w:val="en_NZ"/>
        </w:rPr>
      </w:pPr>
    </w:p>
    <w:p>
      <w:pPr>
        <w:rPr>
          <w:rFonts w:ascii="Calibri" w:hAnsi="Calibri"/>
          <w:sz w:val="22"/>
          <w:lang w:bidi="ar_SA" w:eastAsia="en_US" w:val="en_NZ"/>
        </w:rPr>
      </w:pPr>
    </w:p>
    <w:p>
      <w:pPr>
        <w:rPr>
          <w:rFonts w:ascii="Calibri" w:hAnsi="Calibri"/>
          <w:sz w:val="22"/>
          <w:lang w:bidi="ar_SA" w:eastAsia="en_US" w:val="en_NZ"/>
        </w:rPr>
      </w:pPr>
    </w:p>
    <w:p>
      <w:pPr>
        <w:rPr>
          <w:rFonts w:ascii="Calibri" w:hAnsi="Calibri"/>
          <w:sz w:val="22"/>
          <w:lang w:bidi="ar_SA" w:eastAsia="en_US" w:val="en_NZ"/>
        </w:rPr>
      </w:pPr>
    </w:p>
    <w:p>
      <w:pPr>
        <w:tabs>
          <w:tab w:leader="none" w:pos="3825" w:val="left"/>
        </w:tabs>
        <w:rPr>
          <w:rFonts w:ascii="Calibri" w:hAnsi="Calibri"/>
          <w:sz w:val="22"/>
          <w:lang w:bidi="ar_SA" w:eastAsia="en_US" w:val="en_NZ"/>
        </w:rPr>
      </w:pPr>
    </w:p>
    <w:p>
      <w:pPr>
        <w:tabs>
          <w:tab w:leader="none" w:pos="3825" w:val="left"/>
        </w:tabs>
        <w:rPr>
          <w:rFonts w:ascii="Calibri" w:hAnsi="Calibri"/>
          <w:sz w:val="22"/>
          <w:lang w:bidi="ar_SA" w:eastAsia="en_US" w:val="en_NZ"/>
        </w:rPr>
      </w:pPr>
    </w:p>
    <w:p>
      <w:pPr>
        <w:tabs>
          <w:tab w:leader="none" w:pos="3825" w:val="left"/>
        </w:tabs>
        <w:rPr>
          <w:rFonts w:ascii="Calibri" w:hAnsi="Calibri"/>
          <w:sz w:val="22"/>
          <w:lang w:bidi="ar_SA" w:eastAsia="en_US" w:val="en_NZ"/>
        </w:rPr>
      </w:pPr>
    </w:p>
    <w:p>
      <w:pPr>
        <w:tabs>
          <w:tab w:leader="none" w:pos="3825" w:val="left"/>
        </w:tabs>
        <w:rPr>
          <w:rFonts w:ascii="Calibri" w:hAnsi="Calibri"/>
          <w:sz w:val="22"/>
          <w:lang w:bidi="ar_SA" w:eastAsia="en_US" w:val="en_NZ"/>
        </w:rPr>
      </w:pPr>
    </w:p>
    <w:p>
      <w:pPr>
        <w:tabs>
          <w:tab w:leader="none" w:pos="3825" w:val="left"/>
        </w:tabs>
        <w:rPr>
          <w:rFonts w:ascii="Calibri" w:hAnsi="Calibri"/>
          <w:sz w:val="22"/>
          <w:lang w:bidi="ar_SA" w:eastAsia="en_US" w:val="en_NZ"/>
        </w:rPr>
      </w:pPr>
    </w:p>
    <w:p>
      <w:pPr>
        <w:tabs>
          <w:tab w:leader="none" w:pos="3825" w:val="left"/>
        </w:tabs>
        <w:rPr>
          <w:rFonts w:ascii="Calibri" w:hAnsi="Calibri"/>
          <w:sz w:val="22"/>
          <w:lang w:bidi="ar_SA" w:eastAsia="en_US" w:val="en_NZ"/>
        </w:rPr>
      </w:pPr>
    </w:p>
    <w:p>
      <w:pPr>
        <w:tabs>
          <w:tab w:leader="none" w:pos="3825" w:val="left"/>
        </w:tabs>
        <w:rPr>
          <w:rFonts w:ascii="Calibri" w:hAnsi="Calibri"/>
          <w:sz w:val="22"/>
          <w:lang w:bidi="ar_SA" w:eastAsia="en_US" w:val="en_NZ"/>
        </w:rPr>
      </w:pPr>
    </w:p>
    <w:p>
      <w:pPr>
        <w:tabs>
          <w:tab w:leader="none" w:pos="3825" w:val="left"/>
        </w:tabs>
        <w:rPr>
          <w:rFonts w:ascii="Calibri" w:hAnsi="Calibri"/>
          <w:sz w:val="22"/>
          <w:lang w:bidi="ar_SA" w:eastAsia="en_US" w:val="en_NZ"/>
        </w:rPr>
      </w:pPr>
    </w:p>
    <w:p>
      <w:pPr>
        <w:tabs>
          <w:tab w:leader="none" w:pos="3825" w:val="left"/>
        </w:tabs>
        <w:rPr>
          <w:rFonts w:ascii="Calibri" w:hAnsi="Calibri"/>
          <w:sz w:val="22"/>
          <w:lang w:bidi="ar_SA" w:eastAsia="en_US" w:val="en_NZ"/>
        </w:rPr>
      </w:pPr>
    </w:p>
    <w:p>
      <w:pPr>
        <w:tabs>
          <w:tab w:leader="none" w:pos="3825" w:val="left"/>
        </w:tabs>
        <w:rPr>
          <w:rFonts w:ascii="Calibri" w:hAnsi="Calibri"/>
          <w:sz w:val="22"/>
          <w:lang w:bidi="ar_SA" w:eastAsia="en_US" w:val="en_NZ"/>
        </w:rPr>
      </w:pPr>
    </w:p>
    <w:p>
      <w:pPr>
        <w:tabs>
          <w:tab w:leader="none" w:pos="3825" w:val="left"/>
        </w:tabs>
        <w:rPr>
          <w:rFonts w:ascii="Calibri" w:hAnsi="Calibri"/>
          <w:sz w:val="22"/>
          <w:lang w:bidi="ar_SA" w:eastAsia="en_US" w:val="en_NZ"/>
        </w:rPr>
      </w:pPr>
    </w:p>
    <w:p>
      <w:pPr>
        <w:tabs>
          <w:tab w:leader="none" w:pos="3825" w:val="left"/>
        </w:tabs>
        <w:rPr>
          <w:rFonts w:ascii="Calibri" w:hAnsi="Calibri"/>
          <w:sz w:val="22"/>
          <w:lang w:bidi="ar_SA" w:eastAsia="en_US" w:val="en_NZ"/>
        </w:rPr>
      </w:pPr>
    </w:p>
    <w:p>
      <w:pPr>
        <w:tabs>
          <w:tab w:leader="none" w:pos="3825" w:val="left"/>
        </w:tabs>
        <w:rPr>
          <w:rFonts w:ascii="Calibri" w:hAnsi="Calibri"/>
          <w:sz w:val="22"/>
          <w:lang w:bidi="ar_SA" w:eastAsia="en_US" w:val="en_NZ"/>
        </w:rPr>
      </w:pPr>
    </w:p>
    <w:p>
      <w:pPr>
        <w:tabs>
          <w:tab w:leader="none" w:pos="3825" w:val="left"/>
        </w:tabs>
        <w:rPr>
          <w:rFonts w:ascii="Calibri" w:hAnsi="Calibri"/>
          <w:sz w:val="22"/>
          <w:lang w:bidi="ar_SA" w:eastAsia="en_US" w:val="en_NZ"/>
        </w:rPr>
      </w:pPr>
    </w:p>
    <w:p>
      <w:pPr>
        <w:tabs>
          <w:tab w:leader="none" w:pos="3825" w:val="left"/>
        </w:tabs>
        <w:rPr>
          <w:rFonts w:ascii="Calibri" w:hAnsi="Calibri"/>
          <w:sz w:val="22"/>
          <w:lang w:bidi="ar_SA" w:eastAsia="en_US" w:val="en_NZ"/>
        </w:rPr>
      </w:pPr>
    </w:p>
    <w:p>
      <w:pPr>
        <w:tabs>
          <w:tab w:leader="none" w:pos="3825" w:val="left"/>
        </w:tabs>
        <w:rPr>
          <w:rFonts w:ascii="Calibri" w:hAnsi="Calibri"/>
          <w:sz w:val="22"/>
          <w:lang w:bidi="ar_SA" w:eastAsia="en_US" w:val="en_NZ"/>
        </w:rPr>
      </w:pPr>
    </w:p>
    <w:p>
      <w:pPr>
        <w:tabs>
          <w:tab w:leader="none" w:pos="3825" w:val="left"/>
        </w:tabs>
        <w:rPr>
          <w:rFonts w:ascii="Calibri" w:hAnsi="Calibri"/>
          <w:sz w:val="22"/>
          <w:lang w:bidi="ar_SA" w:eastAsia="en_US" w:val="en_NZ"/>
        </w:rPr>
      </w:pPr>
    </w:p>
    <w:p>
      <w:pPr>
        <w:tabs>
          <w:tab w:leader="none" w:pos="3825" w:val="left"/>
        </w:tabs>
        <w:rPr>
          <w:rFonts w:ascii="Calibri" w:hAnsi="Calibri"/>
          <w:sz w:val="22"/>
          <w:lang w:bidi="ar_SA" w:eastAsia="en_US" w:val="en_NZ"/>
        </w:rPr>
      </w:pPr>
    </w:p>
    <w:p>
      <w:pPr>
        <w:tabs>
          <w:tab w:leader="none" w:pos="3825" w:val="left"/>
        </w:tabs>
        <w:rPr>
          <w:rFonts w:ascii="Calibri" w:hAnsi="Calibri"/>
          <w:sz w:val="22"/>
          <w:lang w:bidi="ar_SA" w:eastAsia="en_US" w:val="en_NZ"/>
        </w:rPr>
      </w:pPr>
    </w:p>
    <w:p>
      <w:pPr>
        <w:tabs>
          <w:tab w:leader="none" w:pos="3825" w:val="left"/>
        </w:tabs>
        <w:rPr>
          <w:rFonts w:ascii="Calibri" w:hAnsi="Calibri"/>
          <w:sz w:val="22"/>
          <w:lang w:bidi="ar_SA" w:eastAsia="en_US" w:val="en_NZ"/>
        </w:rPr>
      </w:pPr>
    </w:p>
    <w:p>
      <w:pPr>
        <w:pStyle w:val="Heading1"/>
        <w:rPr>
          <w:rStyle w:val="Normal"/>
          <w:rFonts w:ascii="Calibri" w:hAnsi="Calibri"/>
          <w:b w:val="1"/>
          <w:color w:val="000000"/>
          <w:sz w:val="28"/>
          <w:lang w:bidi="ar_SA" w:eastAsia="en_US" w:val="en_NZ"/>
        </w:rPr>
      </w:pPr>
      <w:r>
        <w:t>Consultation</w:t>
      </w:r>
    </w:p>
    <w:p>
      <w:pPr>
        <w:rPr>
          <w:rFonts w:ascii="Calibri" w:hAnsi="Calibri"/>
          <w:sz w:val="22"/>
          <w:lang w:bidi="ar_SA" w:eastAsia="en_US" w:val="en_NZ"/>
        </w:rPr>
      </w:pPr>
    </w:p>
    <w:tbl>
      <w:tblPr>
        <w:tblStyle w:val="TableGrid"/>
        <w:tblW w:type="auto" w:w="0"/>
        <w:tblLook w:val="04A0"/>
      </w:tblPr>
      <w:tblGrid>
        <w:gridCol w:w="4111"/>
        <w:gridCol w:w="2268"/>
      </w:tblGrid>
      <w:tr>
        <w:tc>
          <w:tcPr>
            <w:tcW w:type="dxa" w:w="4111"/>
          </w:tcPr>
          <w:p>
            <w:pPr>
              <w:tabs>
                <w:tab w:leader="none" w:pos="1275" w:val="left"/>
              </w:tabs>
              <w:rPr>
                <w:rFonts w:ascii="Calibri" w:hAnsi="Calibri"/>
                <w:b w:val="1"/>
                <w:sz w:val="22"/>
                <w:lang w:bidi="ar_SA" w:eastAsia="en_US" w:val="en_NZ"/>
              </w:rPr>
            </w:pPr>
            <w:r>
              <w:rPr>
                <w:b w:val="1"/>
              </w:rPr>
              <w:t>Group/Role</w:t>
            </w:r>
          </w:p>
        </w:tc>
        <w:tc>
          <w:tcPr>
            <w:tcW w:type="dxa" w:w="2268"/>
          </w:tcPr>
          <w:p>
            <w:pPr>
              <w:tabs>
                <w:tab w:leader="none" w:pos="1275" w:val="left"/>
              </w:tabs>
              <w:rPr>
                <w:rFonts w:ascii="Calibri" w:hAnsi="Calibri"/>
                <w:b w:val="1"/>
                <w:sz w:val="22"/>
                <w:lang w:bidi="ar_SA" w:eastAsia="en_US" w:val="en_NZ"/>
              </w:rPr>
            </w:pPr>
            <w:r>
              <w:rPr>
                <w:b w:val="1"/>
              </w:rPr>
              <w:t>Date</w:t>
            </w:r>
          </w:p>
        </w:tc>
      </w:tr>
      <w:tr>
        <w:tc>
          <w:tcPr>
            <w:tcW w:type="dxa" w:w="4111"/>
          </w:tcPr>
          <w:p>
            <w:pPr>
              <w:tabs>
                <w:tab w:leader="none" w:pos="1275" w:val="left"/>
              </w:tabs>
              <w:rPr>
                <w:rFonts w:ascii="Calibri" w:hAnsi="Calibri"/>
                <w:sz w:val="22"/>
                <w:lang w:bidi="ar_SA" w:eastAsia="en_US" w:val="en_NZ"/>
              </w:rPr>
            </w:pPr>
          </w:p>
        </w:tc>
        <w:tc>
          <w:tcPr>
            <w:tcW w:type="dxa" w:w="2268"/>
          </w:tcPr>
          <w:p>
            <w:pPr>
              <w:tabs>
                <w:tab w:leader="none" w:pos="1275" w:val="left"/>
              </w:tabs>
              <w:rPr>
                <w:rFonts w:ascii="Calibri" w:hAnsi="Calibri"/>
                <w:sz w:val="22"/>
                <w:lang w:bidi="ar_SA" w:eastAsia="en_US" w:val="en_NZ"/>
              </w:rPr>
            </w:pPr>
          </w:p>
        </w:tc>
      </w:tr>
      <w:tr>
        <w:tc>
          <w:tcPr>
            <w:tcW w:type="dxa" w:w="4111"/>
          </w:tcPr>
          <w:p>
            <w:pPr>
              <w:tabs>
                <w:tab w:leader="none" w:pos="1275" w:val="left"/>
              </w:tabs>
              <w:rPr>
                <w:rFonts w:ascii="Calibri" w:hAnsi="Calibri"/>
                <w:sz w:val="22"/>
                <w:lang w:bidi="ar_SA" w:eastAsia="en_US" w:val="en_NZ"/>
              </w:rPr>
            </w:pPr>
          </w:p>
        </w:tc>
        <w:tc>
          <w:tcPr>
            <w:tcW w:type="dxa" w:w="2268"/>
          </w:tcPr>
          <w:p>
            <w:pPr>
              <w:tabs>
                <w:tab w:leader="none" w:pos="1275" w:val="left"/>
              </w:tabs>
              <w:rPr>
                <w:rFonts w:ascii="Calibri" w:hAnsi="Calibri"/>
                <w:sz w:val="22"/>
                <w:lang w:bidi="ar_SA" w:eastAsia="en_US" w:val="en_NZ"/>
              </w:rPr>
            </w:pPr>
          </w:p>
        </w:tc>
      </w:tr>
      <w:tr>
        <w:tc>
          <w:tcPr>
            <w:tcW w:type="dxa" w:w="4111"/>
          </w:tcPr>
          <w:p>
            <w:pPr>
              <w:tabs>
                <w:tab w:leader="none" w:pos="1275" w:val="left"/>
              </w:tabs>
              <w:rPr>
                <w:rFonts w:ascii="Calibri" w:hAnsi="Calibri"/>
                <w:sz w:val="22"/>
                <w:lang w:bidi="ar_SA" w:eastAsia="en_US" w:val="en_NZ"/>
              </w:rPr>
            </w:pPr>
          </w:p>
        </w:tc>
        <w:tc>
          <w:tcPr>
            <w:tcW w:type="dxa" w:w="2268"/>
          </w:tcPr>
          <w:p>
            <w:pPr>
              <w:tabs>
                <w:tab w:leader="none" w:pos="1275" w:val="left"/>
              </w:tabs>
              <w:rPr>
                <w:rFonts w:ascii="Calibri" w:hAnsi="Calibri"/>
                <w:sz w:val="22"/>
                <w:lang w:bidi="ar_SA" w:eastAsia="en_US" w:val="en_NZ"/>
              </w:rPr>
            </w:pPr>
          </w:p>
        </w:tc>
      </w:tr>
      <w:tr>
        <w:tc>
          <w:tcPr>
            <w:tcW w:type="dxa" w:w="4111"/>
          </w:tcPr>
          <w:p>
            <w:pPr>
              <w:tabs>
                <w:tab w:leader="none" w:pos="1275" w:val="left"/>
              </w:tabs>
              <w:rPr>
                <w:rFonts w:ascii="Calibri" w:hAnsi="Calibri"/>
                <w:sz w:val="22"/>
                <w:lang w:bidi="ar_SA" w:eastAsia="en_US" w:val="en_NZ"/>
              </w:rPr>
            </w:pPr>
          </w:p>
        </w:tc>
        <w:tc>
          <w:tcPr>
            <w:tcW w:type="dxa" w:w="2268"/>
          </w:tcPr>
          <w:p>
            <w:pPr>
              <w:tabs>
                <w:tab w:leader="none" w:pos="1275" w:val="left"/>
              </w:tabs>
              <w:rPr>
                <w:rFonts w:ascii="Calibri" w:hAnsi="Calibri"/>
                <w:sz w:val="22"/>
                <w:lang w:bidi="ar_SA" w:eastAsia="en_US" w:val="en_NZ"/>
              </w:rPr>
            </w:pPr>
          </w:p>
        </w:tc>
      </w:tr>
    </w:tbl>
    <w:p>
      <w:pPr>
        <w:rPr>
          <w:rFonts w:ascii="Calibri" w:hAnsi="Calibri"/>
          <w:sz w:val="22"/>
          <w:lang w:bidi="ar_SA" w:eastAsia="en_US" w:val="en_NZ"/>
        </w:rPr>
      </w:pPr>
    </w:p>
    <w:p>
      <w:pPr>
        <w:tabs>
          <w:tab w:leader="none" w:pos="3825" w:val="left"/>
        </w:tabs>
        <w:rPr>
          <w:rFonts w:ascii="Calibri" w:hAnsi="Calibri"/>
          <w:sz w:val="22"/>
          <w:lang w:bidi="ar_SA" w:eastAsia="en_US" w:val="en_NZ"/>
        </w:rPr>
      </w:pPr>
      <w:r>
        <w:t xml:space="preserve">	</w:t>
      </w:r>
    </w:p>
    <w:sectPr>
      <w:headerReference w:type="default" r:id="rId9"/>
      <w:footerReference w:type="default" r:id="rId10"/>
      <w:pgSz w:h="16838" w:w="11906"/>
      <w:pgMar w:bottom="993" w:footer="283" w:gutter="1134" w:header="709" w:left="284" w:right="1440" w:top="15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01A" w:rsidRDefault="006E701A" w:rsidP="00F7409A">
      <w:r>
        <w:separator/>
      </w:r>
    </w:p>
  </w:endnote>
  <w:endnote w:type="continuationSeparator" w:id="0">
    <w:p w:rsidR="006E701A" w:rsidRDefault="006E701A" w:rsidP="00F7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52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3"/>
      <w:gridCol w:w="567"/>
      <w:gridCol w:w="785"/>
      <w:gridCol w:w="1483"/>
      <w:gridCol w:w="1276"/>
      <w:gridCol w:w="1276"/>
      <w:gridCol w:w="862"/>
      <w:gridCol w:w="1122"/>
      <w:gridCol w:w="2026"/>
      <w:gridCol w:w="462"/>
    </w:tblGrid>
    <w:tr w:rsidR="00F85E76" w:rsidRPr="00D52618" w:rsidTr="00F85E76">
      <w:trPr>
        <w:trHeight w:val="322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409A" w:rsidRPr="00D52618" w:rsidRDefault="00F7409A" w:rsidP="00F7409A">
          <w:pPr>
            <w:pStyle w:val="Footer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>Version:</w:t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409A" w:rsidRPr="00D52618" w:rsidRDefault="00F7409A" w:rsidP="00F7409A">
          <w:pPr>
            <w:pStyle w:val="Footer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>V</w:t>
          </w:r>
          <w:r>
            <w:rPr>
              <w:rFonts w:asciiTheme="minorHAnsi" w:hAnsiTheme="minorHAnsi" w:cstheme="minorHAnsi"/>
            </w:rPr>
            <w:t>1</w:t>
          </w:r>
        </w:p>
      </w:tc>
      <w:tc>
        <w:tcPr>
          <w:tcW w:w="7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409A" w:rsidRPr="00D52618" w:rsidRDefault="00F7409A" w:rsidP="00F7409A">
          <w:pPr>
            <w:pStyle w:val="Footer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 xml:space="preserve">Issued </w:t>
          </w:r>
        </w:p>
      </w:tc>
      <w:tc>
        <w:tcPr>
          <w:tcW w:w="14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409A" w:rsidRPr="00D52618" w:rsidRDefault="00F7409A" w:rsidP="00F7409A">
          <w:pPr>
            <w:pStyle w:val="Foo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</w:rPr>
            <w:t xml:space="preserve">October </w:t>
          </w:r>
          <w:r w:rsidRPr="00D52618">
            <w:rPr>
              <w:rFonts w:asciiTheme="minorHAnsi" w:hAnsiTheme="minorHAnsi" w:cstheme="minorHAnsi"/>
            </w:rPr>
            <w:t>2017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409A" w:rsidRPr="00D52618" w:rsidRDefault="00F7409A" w:rsidP="00F7409A">
          <w:pPr>
            <w:pStyle w:val="Footer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>Created by: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409A" w:rsidRPr="00D52618" w:rsidRDefault="00F7409A" w:rsidP="00F7409A">
          <w:pPr>
            <w:pStyle w:val="Footer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>GSHarnisch</w:t>
          </w:r>
        </w:p>
      </w:tc>
      <w:tc>
        <w:tcPr>
          <w:tcW w:w="862" w:type="dxa"/>
        </w:tcPr>
        <w:p w:rsidR="00F7409A" w:rsidRPr="00D52618" w:rsidRDefault="00F7409A" w:rsidP="00F7409A">
          <w:pPr>
            <w:pStyle w:val="Footer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 xml:space="preserve">Review </w:t>
          </w:r>
        </w:p>
      </w:tc>
      <w:tc>
        <w:tcPr>
          <w:tcW w:w="1122" w:type="dxa"/>
        </w:tcPr>
        <w:p w:rsidR="00F7409A" w:rsidRPr="00801B76" w:rsidRDefault="00F7409A" w:rsidP="00F7409A">
          <w:pPr>
            <w:pStyle w:val="Foo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Oct 2019</w:t>
          </w:r>
        </w:p>
      </w:tc>
      <w:tc>
        <w:tcPr>
          <w:tcW w:w="2026" w:type="dxa"/>
        </w:tcPr>
        <w:p w:rsidR="00F7409A" w:rsidRPr="00D52618" w:rsidRDefault="00F7409A" w:rsidP="00F7409A">
          <w:pPr>
            <w:pStyle w:val="Footer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>Authorised by:</w:t>
          </w:r>
        </w:p>
      </w:tc>
      <w:tc>
        <w:tcPr>
          <w:tcW w:w="462" w:type="dxa"/>
        </w:tcPr>
        <w:p w:rsidR="00F7409A" w:rsidRPr="00D52618" w:rsidRDefault="00F7409A" w:rsidP="00F7409A">
          <w:pPr>
            <w:pStyle w:val="Footer"/>
            <w:rPr>
              <w:rFonts w:asciiTheme="minorHAnsi" w:hAnsiTheme="minorHAnsi" w:cstheme="minorHAnsi"/>
              <w:b/>
            </w:rPr>
          </w:pPr>
        </w:p>
      </w:tc>
    </w:tr>
  </w:tbl>
  <w:p w:rsidR="00F7409A" w:rsidRDefault="00F74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01A" w:rsidRDefault="006E701A" w:rsidP="00F7409A">
      <w:r>
        <w:separator/>
      </w:r>
    </w:p>
  </w:footnote>
  <w:footnote w:type="continuationSeparator" w:id="0">
    <w:p w:rsidR="006E701A" w:rsidRDefault="006E701A" w:rsidP="00F7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09A" w:rsidRPr="00833C00" w:rsidRDefault="00F7409A" w:rsidP="00F7409A">
    <w:pPr>
      <w:pStyle w:val="Header"/>
      <w:jc w:val="right"/>
      <w:rPr>
        <w:rFonts w:asciiTheme="minorHAnsi" w:hAnsiTheme="minorHAnsi" w:cstheme="minorHAnsi"/>
      </w:rPr>
    </w:pPr>
    <w:r w:rsidRPr="00833C00">
      <w:rPr>
        <w:rFonts w:asciiTheme="minorHAnsi" w:hAnsiTheme="minorHAnsi" w:cstheme="minorHAnsi"/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6D4E01" wp14:editId="475655FA">
              <wp:simplePos x="0" y="0"/>
              <wp:positionH relativeFrom="column">
                <wp:posOffset>-655320</wp:posOffset>
              </wp:positionH>
              <wp:positionV relativeFrom="paragraph">
                <wp:posOffset>7620</wp:posOffset>
              </wp:positionV>
              <wp:extent cx="1085850" cy="30480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409A" w:rsidRPr="000225E4" w:rsidRDefault="00F7409A" w:rsidP="00F7409A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0225E4">
                            <w:rPr>
                              <w:rFonts w:asciiTheme="minorHAnsi" w:hAnsiTheme="minorHAnsi" w:cstheme="minorHAnsi"/>
                              <w:highlight w:val="lightGray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6D4E01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54" type="#_x0000_t202" style="position:absolute;left:0;text-align:left;margin-left:-51.6pt;margin-top:.6pt;width:8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" stroked="f">
              <v:textbox>
                <w:txbxContent>
                  <w:p w:rsidR="00F7409A" w:rsidRPr="000225E4" w:rsidRDefault="00F7409A" w:rsidP="00F7409A">
                    <w:pPr>
                      <w:rPr>
                        <w:rFonts w:asciiTheme="minorHAnsi" w:hAnsiTheme="minorHAnsi" w:cstheme="minorHAnsi"/>
                      </w:rPr>
                    </w:pPr>
                    <w:r w:rsidRPr="000225E4">
                      <w:rPr>
                        <w:rFonts w:asciiTheme="minorHAnsi" w:hAnsiTheme="minorHAnsi" w:cstheme="minorHAnsi"/>
                        <w:highlight w:val="lightGray"/>
                      </w:rPr>
                      <w:t>Service Logo</w:t>
                    </w:r>
                  </w:p>
                </w:txbxContent>
              </v:textbox>
            </v:shape>
          </w:pict>
        </mc:Fallback>
      </mc:AlternateContent>
    </w:r>
    <w:r w:rsidRPr="00833C00">
      <w:rPr>
        <w:rFonts w:asciiTheme="minorHAnsi" w:hAnsiTheme="minorHAnsi" w:cstheme="minorHAnsi"/>
      </w:rPr>
      <w:t xml:space="preserve">Page </w:t>
    </w:r>
    <w:r w:rsidRPr="00833C00">
      <w:rPr>
        <w:rFonts w:asciiTheme="minorHAnsi" w:hAnsiTheme="minorHAnsi" w:cstheme="minorHAnsi"/>
        <w:bCs/>
      </w:rPr>
      <w:fldChar w:fldCharType="begin"/>
    </w:r>
    <w:r w:rsidRPr="00833C00">
      <w:rPr>
        <w:rFonts w:asciiTheme="minorHAnsi" w:hAnsiTheme="minorHAnsi" w:cstheme="minorHAnsi"/>
        <w:bCs/>
      </w:rPr>
      <w:instrText xml:space="preserve"> PAGE </w:instrText>
    </w:r>
    <w:r w:rsidRPr="00833C00">
      <w:rPr>
        <w:rFonts w:asciiTheme="minorHAnsi" w:hAnsiTheme="minorHAnsi" w:cstheme="minorHAnsi"/>
        <w:bCs/>
      </w:rPr>
      <w:fldChar w:fldCharType="separate"/>
    </w:r>
    <w:r w:rsidR="001933BA">
      <w:rPr>
        <w:rFonts w:asciiTheme="minorHAnsi" w:hAnsiTheme="minorHAnsi" w:cstheme="minorHAnsi"/>
        <w:bCs/>
        <w:noProof/>
      </w:rPr>
      <w:t>4</w:t>
    </w:r>
    <w:r w:rsidRPr="00833C00">
      <w:rPr>
        <w:rFonts w:asciiTheme="minorHAnsi" w:hAnsiTheme="minorHAnsi" w:cstheme="minorHAnsi"/>
        <w:bCs/>
      </w:rPr>
      <w:fldChar w:fldCharType="end"/>
    </w:r>
    <w:r w:rsidRPr="00833C00">
      <w:rPr>
        <w:rFonts w:asciiTheme="minorHAnsi" w:hAnsiTheme="minorHAnsi" w:cstheme="minorHAnsi"/>
      </w:rPr>
      <w:t xml:space="preserve"> of </w:t>
    </w:r>
    <w:r w:rsidRPr="00833C00">
      <w:rPr>
        <w:rFonts w:asciiTheme="minorHAnsi" w:hAnsiTheme="minorHAnsi" w:cstheme="minorHAnsi"/>
        <w:bCs/>
      </w:rPr>
      <w:fldChar w:fldCharType="begin"/>
    </w:r>
    <w:r w:rsidRPr="00833C00">
      <w:rPr>
        <w:rFonts w:asciiTheme="minorHAnsi" w:hAnsiTheme="minorHAnsi" w:cstheme="minorHAnsi"/>
        <w:bCs/>
      </w:rPr>
      <w:instrText xml:space="preserve"> NUMPAGES  </w:instrText>
    </w:r>
    <w:r w:rsidRPr="00833C00">
      <w:rPr>
        <w:rFonts w:asciiTheme="minorHAnsi" w:hAnsiTheme="minorHAnsi" w:cstheme="minorHAnsi"/>
        <w:bCs/>
      </w:rPr>
      <w:fldChar w:fldCharType="separate"/>
    </w:r>
    <w:r w:rsidR="001933BA">
      <w:rPr>
        <w:rFonts w:asciiTheme="minorHAnsi" w:hAnsiTheme="minorHAnsi" w:cstheme="minorHAnsi"/>
        <w:bCs/>
        <w:noProof/>
      </w:rPr>
      <w:t>4</w:t>
    </w:r>
    <w:r w:rsidRPr="00833C00">
      <w:rPr>
        <w:rFonts w:asciiTheme="minorHAnsi" w:hAnsiTheme="minorHAnsi" w:cstheme="minorHAnsi"/>
        <w:bCs/>
      </w:rPr>
      <w:fldChar w:fldCharType="end"/>
    </w:r>
    <w:r w:rsidRPr="00833C00">
      <w:rPr>
        <w:rFonts w:asciiTheme="minorHAnsi" w:hAnsiTheme="minorHAnsi" w:cstheme="minorHAnsi"/>
        <w:noProof/>
        <w:lang w:eastAsia="en-NZ"/>
      </w:rPr>
      <w:t xml:space="preserve"> </w:t>
    </w:r>
  </w:p>
  <w:p w:rsidR="00F7409A" w:rsidRDefault="00F7409A" w:rsidP="00F7409A">
    <w:pPr>
      <w:pStyle w:val="Header"/>
      <w:jc w:val="center"/>
    </w:pPr>
    <w:r>
      <w:rPr>
        <w:rFonts w:asciiTheme="minorHAnsi" w:hAnsiTheme="minorHAnsi" w:cstheme="minorHAnsi"/>
        <w:b/>
        <w:sz w:val="28"/>
        <w:szCs w:val="28"/>
      </w:rPr>
      <w:t>Healthy Food and Beverages</w:t>
    </w:r>
  </w:p>
  <w:p w:rsidR="00F7409A" w:rsidRDefault="00F7409A">
    <w:pPr>
      <w:pStyle w:val="Header"/>
    </w:pPr>
  </w:p>
</w:hdr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0">
    <w:multiLevelType w:val="hybridMultilevel"/>
    <w:tmpl w:val="4A447DCA"/>
    <w:numStyleLink w:val=""/>
    <w:lvl w:ilvl="0">
      <w:start w:val="1"/>
      <w:numFmt w:val="bullet"/>
      <w:lvlText w:val=""/>
      <w:lvlJc w:val="left"/>
      <w:pPr>
        <w:ind w:hanging="360" w:left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1">
    <w:multiLevelType w:val="hybridMultilevel"/>
    <w:tmpl w:val="00FAF156"/>
    <w:numStyleLink w:val=""/>
    <w:lvl w:ilvl="0">
      <w:start w:val="1"/>
      <w:numFmt w:val="bullet"/>
      <w:lvlText w:val=""/>
      <w:lvlJc w:val="left"/>
      <w:pPr>
        <w:ind w:hanging="360" w:left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2">
    <w:multiLevelType w:val="hybridMultilevel"/>
    <w:tmpl w:val="E6C4A466"/>
    <w:numStyleLink w:val=""/>
    <w:lvl w:ilvl="0">
      <w:start w:val="1"/>
      <w:numFmt w:val="bullet"/>
      <w:lvlText w:val=""/>
      <w:lvlJc w:val="left"/>
      <w:pPr>
        <w:ind w:hanging="360" w:left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3">
    <w:multiLevelType w:val="hybridMultilevel"/>
    <w:tmpl w:val="0D76E58A"/>
    <w:numStyleLink w:val=""/>
    <w:lvl w:ilvl="0">
      <w:start w:val="1"/>
      <w:numFmt w:val="bullet"/>
      <w:lvlText w:val="–"/>
      <w:lvlJc w:val="left"/>
      <w:pPr>
        <w:tabs>
          <w:tab w:leader="none" w:pos="567" w:val="num"/>
        </w:tabs>
        <w:ind w:hanging="283" w:left="567"/>
      </w:pPr>
      <w:rPr>
        <w:rFonts w:ascii="Arial" w:hAnsi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4">
    <w:multiLevelType w:val="hybridMultilevel"/>
    <w:tmpl w:val="F20E9DD2"/>
    <w:numStyleLink w:val=""/>
    <w:lvl w:ilvl="0">
      <w:start w:val="1"/>
      <w:numFmt w:val="bullet"/>
      <w:lvlText w:val=""/>
      <w:lvlJc w:val="left"/>
      <w:pPr>
        <w:ind w:hanging="360" w:left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5">
    <w:multiLevelType w:val="hybridMultilevel"/>
    <w:tmpl w:val="EED622C8"/>
    <w:numStyleLink w:val=""/>
    <w:lvl w:ilvl="0">
      <w:start w:val="1"/>
      <w:numFmt w:val="bullet"/>
      <w:lvlText w:val=""/>
      <w:lvlJc w:val="left"/>
      <w:pPr>
        <w:ind w:hanging="360" w:left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6">
    <w:multiLevelType w:val="hybridMultilevel"/>
    <w:tmpl w:val="03006ACA"/>
    <w:numStyleLink w:val=""/>
    <w:lvl w:ilvl="0">
      <w:start w:val="1"/>
      <w:numFmt w:val="bullet"/>
      <w:lvlText w:val=""/>
      <w:lvlJc w:val="left"/>
      <w:pPr>
        <w:ind w:hanging="360" w:left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7">
    <w:multiLevelType w:val="singleLevel"/>
    <w:tmpl w:val="C58C0308"/>
    <w:numStyleLink w:val=""/>
    <w:lvl w:ilvl="0">
      <w:start w:val="1"/>
      <w:numFmt w:val="bullet"/>
      <w:lvlText w:val=""/>
      <w:lvlJc w:val="left"/>
      <w:pPr>
        <w:tabs>
          <w:tab w:leader="none" w:pos="284" w:val="num"/>
        </w:tabs>
        <w:ind w:hanging="284" w:left="284"/>
      </w:pPr>
      <w:rPr>
        <w:rFonts w:ascii="Symbol" w:hAnsi="Symbol"/>
        <w:sz w:val="18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89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98"/>
    <w:rsid w:val="00005123"/>
    <w:rsid w:val="00040E59"/>
    <w:rsid w:val="00053233"/>
    <w:rsid w:val="000612F4"/>
    <w:rsid w:val="00107898"/>
    <w:rsid w:val="001134FE"/>
    <w:rsid w:val="00115EB6"/>
    <w:rsid w:val="001357FE"/>
    <w:rsid w:val="00143EEC"/>
    <w:rsid w:val="001650B0"/>
    <w:rsid w:val="00175AB2"/>
    <w:rsid w:val="001933BA"/>
    <w:rsid w:val="001A50E4"/>
    <w:rsid w:val="001B1E11"/>
    <w:rsid w:val="001D510E"/>
    <w:rsid w:val="00265C70"/>
    <w:rsid w:val="00295E93"/>
    <w:rsid w:val="002A2899"/>
    <w:rsid w:val="003424A4"/>
    <w:rsid w:val="003D4FE2"/>
    <w:rsid w:val="003D6F3E"/>
    <w:rsid w:val="0044270E"/>
    <w:rsid w:val="00450F3E"/>
    <w:rsid w:val="004775F3"/>
    <w:rsid w:val="004A45D7"/>
    <w:rsid w:val="00511298"/>
    <w:rsid w:val="0056149B"/>
    <w:rsid w:val="00591E0E"/>
    <w:rsid w:val="005A28A4"/>
    <w:rsid w:val="005E0BD4"/>
    <w:rsid w:val="006432F3"/>
    <w:rsid w:val="006607EB"/>
    <w:rsid w:val="006861F0"/>
    <w:rsid w:val="006E701A"/>
    <w:rsid w:val="006F4CBD"/>
    <w:rsid w:val="007C5C97"/>
    <w:rsid w:val="00883C24"/>
    <w:rsid w:val="00893921"/>
    <w:rsid w:val="008941B6"/>
    <w:rsid w:val="0091595F"/>
    <w:rsid w:val="00964DD2"/>
    <w:rsid w:val="00A406E8"/>
    <w:rsid w:val="00A946A9"/>
    <w:rsid w:val="00B67298"/>
    <w:rsid w:val="00BB5C6E"/>
    <w:rsid w:val="00BF47E8"/>
    <w:rsid w:val="00C52E22"/>
    <w:rsid w:val="00C54360"/>
    <w:rsid w:val="00C7734B"/>
    <w:rsid w:val="00D82ABD"/>
    <w:rsid w:val="00DF7A5B"/>
    <w:rsid w:val="00E63AB6"/>
    <w:rsid w:val="00E87460"/>
    <w:rsid w:val="00E96511"/>
    <w:rsid w:val="00EF1656"/>
    <w:rsid w:val="00F52656"/>
    <w:rsid w:val="00F52AAF"/>
    <w:rsid w:val="00F7409A"/>
    <w:rsid w:val="00F842A1"/>
    <w:rsid w:val="00F8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233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143EEC"/>
    <w:pPr>
      <w:keepNext/>
      <w:keepLines/>
      <w:spacing w:before="240"/>
      <w:outlineLvl w:val="0"/>
    </w:pPr>
    <w:rPr>
      <w:rFonts w:asciiTheme="minorHAnsi" w:eastAsiaTheme="majorEastAsia" w:hAnsiTheme="minorHAnsi" w:cstheme="minorHAnsi"/>
      <w:b/>
      <w:color w:val="000000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F842A1"/>
    <w:pPr>
      <w:keepNext/>
      <w:spacing w:before="120" w:after="120" w:line="264" w:lineRule="auto"/>
      <w:outlineLvl w:val="3"/>
    </w:pPr>
    <w:rPr>
      <w:rFonts w:ascii="Arial" w:eastAsia="Times New Roman" w:hAnsi="Arial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91595F"/>
    <w:rPr>
      <w:rFonts w:ascii="Calibri" w:hAnsi="Calibri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43EEC"/>
    <w:rPr>
      <w:rFonts w:eastAsiaTheme="majorEastAsia" w:cstheme="minorHAnsi"/>
      <w:b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078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12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F740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09A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F740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09A"/>
    <w:rPr>
      <w:rFonts w:ascii="Calibri" w:hAnsi="Calibri"/>
    </w:rPr>
  </w:style>
  <w:style w:type="table" w:styleId="TableGrid">
    <w:name w:val="Table Grid"/>
    <w:basedOn w:val="TableNormal"/>
    <w:uiPriority w:val="39"/>
    <w:rsid w:val="00F7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432F3"/>
    <w:rPr>
      <w:color w:val="954F72" w:themeColor="followedHyperlink"/>
      <w:u w:val="single"/>
    </w:rPr>
  </w:style>
  <w:style w:type="paragraph" w:customStyle="1" w:styleId="Bullet">
    <w:name w:val="Bullet"/>
    <w:basedOn w:val="Normal"/>
    <w:qFormat/>
    <w:rsid w:val="0056149B"/>
    <w:pPr>
      <w:numPr>
        <w:numId w:val="1"/>
      </w:numPr>
      <w:spacing w:before="90" w:line="264" w:lineRule="auto"/>
    </w:pPr>
    <w:rPr>
      <w:rFonts w:ascii="Arial" w:eastAsia="Times New Roman" w:hAnsi="Arial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7734B"/>
    <w:pPr>
      <w:ind w:left="720"/>
      <w:contextualSpacing/>
    </w:pPr>
  </w:style>
  <w:style w:type="paragraph" w:customStyle="1" w:styleId="Dash">
    <w:name w:val="Dash"/>
    <w:basedOn w:val="Bullet"/>
    <w:qFormat/>
    <w:rsid w:val="003424A4"/>
    <w:pPr>
      <w:numPr>
        <w:numId w:val="4"/>
      </w:numPr>
      <w:spacing w:before="60"/>
    </w:pPr>
  </w:style>
  <w:style w:type="character" w:customStyle="1" w:styleId="Heading4Char">
    <w:name w:val="Heading 4 Char"/>
    <w:basedOn w:val="DefaultParagraphFont"/>
    <w:link w:val="Heading4"/>
    <w:uiPriority w:val="9"/>
    <w:rsid w:val="00F842A1"/>
    <w:rPr>
      <w:rFonts w:ascii="Arial" w:eastAsia="Times New Roman" w:hAnsi="Arial" w:cs="Times New Roman"/>
      <w:b/>
      <w:szCs w:val="20"/>
      <w:lang w:eastAsia="en-GB"/>
    </w:rPr>
  </w:style>
  <w:style w:type="character" w:styleId="FootnoteReference">
    <w:name w:val="footnote reference"/>
    <w:uiPriority w:val="99"/>
    <w:rsid w:val="004775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63AB6"/>
    <w:pPr>
      <w:spacing w:before="60" w:line="264" w:lineRule="auto"/>
      <w:ind w:left="284" w:hanging="284"/>
    </w:pPr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3AB6"/>
    <w:rPr>
      <w:rFonts w:ascii="Arial" w:eastAsia="Times New Roman" w:hAnsi="Arial" w:cs="Times New Roman"/>
      <w:sz w:val="1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0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standalone="yes" ?><Relationships xmlns="http://schemas.openxmlformats.org/package/2006/relationships"><Relationship Id="rId1" Target="../customXml/item1.xml" Type="http://schemas.openxmlformats.org/officeDocument/2006/relationships/customXml"></Relationship><Relationship Id="rId2" Target="http://www.health.govt.nz/our-work/eating-and-activity-guidelines" TargetMode="External" Type="http://schemas.openxmlformats.org/officeDocument/2006/relationships/hyperlink"></Relationship><Relationship Id="rId3" Target="http://www.health.govt.nz/system/files/documents/publications/eating-activity-guidelines-for-new-zealand-adults-oct15_0.pdf" TargetMode="External" Type="http://schemas.openxmlformats.org/officeDocument/2006/relationships/hyperlink"></Relationship><Relationship Id="rId4" Target="https://www.tepou.co.nz/resources/search/tag/physical-health" TargetMode="External" Type="http://schemas.openxmlformats.org/officeDocument/2006/relationships/hyperlink"></Relationship><Relationship Id="rId5" Target="mailto:food@heartfoundation.org.nz" TargetMode="External" Type="http://schemas.openxmlformats.org/officeDocument/2006/relationships/hyperlink"></Relationship><Relationship Id="rId6" Target="http://www.health.govt.nz/publication/healthy-food-and-drink-policy-organisations" TargetMode="External" Type="http://schemas.openxmlformats.org/officeDocument/2006/relationships/hyperlink"></Relationship><Relationship Id="rId7" Target="http://www.health.govt.nz/publication/national-healthy-food-and-drink-policy" TargetMode="External" Type="http://schemas.openxmlformats.org/officeDocument/2006/relationships/hyperlink"></Relationship><Relationship Id="rId8" Target="http://www.health.govt.nz/your-health/healthy-living/food-and-physical-activity/guidance-nutrition-and-physical-activity-workplaces" TargetMode="External" Type="http://schemas.openxmlformats.org/officeDocument/2006/relationships/hyperlink"></Relationship><Relationship Id="rId9" Target="header1.xml" Type="http://schemas.openxmlformats.org/officeDocument/2006/relationships/header"></Relationship><Relationship Id="rId10" Target="footer1.xml" Type="http://schemas.openxmlformats.org/officeDocument/2006/relationships/footer"></Relationship><Relationship Id="rId11" Target="footnotes.xml" Type="http://schemas.openxmlformats.org/officeDocument/2006/relationships/footnotes"></Relationship><Relationship Id="rId12" Target="endnotes.xml" Type="http://schemas.openxmlformats.org/officeDocument/2006/relationships/endnotes"></Relationship><Relationship Id="rId13" Target="settings.xml" Type="http://schemas.openxmlformats.org/officeDocument/2006/relationships/settings"></Relationship><Relationship Id="rId14" Target="numbering.xml" Type="http://schemas.openxmlformats.org/officeDocument/2006/relationships/numbering"></Relationship><Relationship Id="rId15" Target="fontTable.xml" Type="http://schemas.openxmlformats.org/officeDocument/2006/relationships/fontTable"></Relationship><Relationship Id="rId16" Target="webSettings.xml" Type="http://schemas.openxmlformats.org/officeDocument/2006/relationships/webSettings"></Relationship><Relationship Id="rId17" Target="styles.xml" Type="http://schemas.openxmlformats.org/officeDocument/2006/relationships/styles"></Relationship><Relationship Id="rId18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266F1-533A-4766-8718-EF8F2ABB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/>
  <Pages>4</Pages>
  <Words>244</Words>
  <Characters>712</Characters>
  <Lines>11</Lines>
  <Paragraphs>3</Paragraphs>
  <TotalTime>0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803</CharactersWithSpaces>
  <SharedDoc>0</SharedDoc>
  <HyperlinksChanged>0</HyperlinksChanged>
  <Application>Microsoft Office Word</Application>
  <AppVersion>16.0000</AppVers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Harnisch</dc:creator>
  <cp:keywords/>
  <dc:description/>
  <cp:lastModifiedBy>Sue Erby</cp:lastModifiedBy>
  <cp:revision>2</cp:revision>
  <dcterms:created xsi:type="dcterms:W3CDTF">2017-10-10T19:48:00Z</dcterms:created>
  <dcterms:modified xsi:type="dcterms:W3CDTF">2017-10-10T19:48:00Z</dcterms:modified>
</cp:coreProperties>
</file>