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7646"/>
      </w:tblGrid>
      <w:tr w:rsidR="004B07E3" w:rsidRPr="003D5439" w:rsidTr="008768A2">
        <w:tc>
          <w:tcPr>
            <w:tcW w:w="1710" w:type="dxa"/>
            <w:shd w:val="clear" w:color="auto" w:fill="92D050"/>
          </w:tcPr>
          <w:p w:rsidR="004B07E3" w:rsidRPr="008768A2" w:rsidRDefault="009B5C8B" w:rsidP="008768A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B07E3" w:rsidRPr="008768A2">
              <w:rPr>
                <w:rFonts w:ascii="Calibri" w:hAnsi="Calibri" w:cs="Calibri"/>
                <w:b/>
                <w:sz w:val="22"/>
                <w:szCs w:val="22"/>
              </w:rPr>
              <w:t>Purpose</w:t>
            </w:r>
          </w:p>
        </w:tc>
        <w:tc>
          <w:tcPr>
            <w:tcW w:w="7646" w:type="dxa"/>
            <w:shd w:val="clear" w:color="auto" w:fill="auto"/>
          </w:tcPr>
          <w:p w:rsidR="004B07E3" w:rsidRPr="008768A2" w:rsidRDefault="005E5DFD" w:rsidP="004B07E3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 xml:space="preserve">Service users </w:t>
            </w:r>
            <w:r w:rsidR="004B07E3" w:rsidRPr="008768A2">
              <w:rPr>
                <w:rFonts w:ascii="Calibri" w:hAnsi="Calibri" w:cs="Calibri"/>
                <w:sz w:val="22"/>
                <w:szCs w:val="22"/>
              </w:rPr>
              <w:t>receive services of an appropriate standard.</w:t>
            </w:r>
          </w:p>
        </w:tc>
      </w:tr>
      <w:tr w:rsidR="004B07E3" w:rsidRPr="003D5439" w:rsidTr="008768A2">
        <w:tc>
          <w:tcPr>
            <w:tcW w:w="1710" w:type="dxa"/>
            <w:tcBorders>
              <w:bottom w:val="single" w:sz="4" w:space="0" w:color="auto"/>
            </w:tcBorders>
            <w:shd w:val="clear" w:color="auto" w:fill="92D050"/>
          </w:tcPr>
          <w:p w:rsidR="004B07E3" w:rsidRPr="008768A2" w:rsidRDefault="004B07E3" w:rsidP="008768A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Scope</w:t>
            </w:r>
          </w:p>
        </w:tc>
        <w:tc>
          <w:tcPr>
            <w:tcW w:w="7646" w:type="dxa"/>
            <w:tcBorders>
              <w:bottom w:val="single" w:sz="4" w:space="0" w:color="auto"/>
            </w:tcBorders>
            <w:shd w:val="clear" w:color="auto" w:fill="auto"/>
          </w:tcPr>
          <w:p w:rsidR="004B07E3" w:rsidRPr="008768A2" w:rsidRDefault="00A23930" w:rsidP="001E353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4B07E3" w:rsidRPr="008768A2">
              <w:rPr>
                <w:rFonts w:ascii="Calibri" w:hAnsi="Calibri" w:cs="Calibri"/>
                <w:sz w:val="22"/>
                <w:szCs w:val="22"/>
              </w:rPr>
              <w:t>ervice providers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engaged with service</w:t>
            </w:r>
            <w:r w:rsidR="001E3530">
              <w:rPr>
                <w:rFonts w:ascii="Calibri" w:hAnsi="Calibri" w:cs="Calibri"/>
                <w:sz w:val="22"/>
                <w:szCs w:val="22"/>
              </w:rPr>
              <w:t xml:space="preserve"> user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="004B07E3" w:rsidRPr="008768A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B07E3" w:rsidRPr="003D5439" w:rsidTr="008768A2">
        <w:tc>
          <w:tcPr>
            <w:tcW w:w="9356" w:type="dxa"/>
            <w:gridSpan w:val="2"/>
            <w:shd w:val="clear" w:color="auto" w:fill="92D050"/>
          </w:tcPr>
          <w:p w:rsidR="004B07E3" w:rsidRPr="008768A2" w:rsidRDefault="004B07E3" w:rsidP="008768A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References</w:t>
            </w:r>
          </w:p>
        </w:tc>
      </w:tr>
      <w:tr w:rsidR="004B07E3" w:rsidRPr="003D5439" w:rsidTr="008768A2">
        <w:tc>
          <w:tcPr>
            <w:tcW w:w="1710" w:type="dxa"/>
            <w:tcBorders>
              <w:bottom w:val="single" w:sz="4" w:space="0" w:color="auto"/>
            </w:tcBorders>
            <w:shd w:val="clear" w:color="auto" w:fill="92D050"/>
          </w:tcPr>
          <w:p w:rsidR="004B07E3" w:rsidRPr="008768A2" w:rsidRDefault="004B07E3" w:rsidP="008768A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Legislation</w:t>
            </w:r>
          </w:p>
        </w:tc>
        <w:tc>
          <w:tcPr>
            <w:tcW w:w="7646" w:type="dxa"/>
            <w:shd w:val="clear" w:color="auto" w:fill="auto"/>
          </w:tcPr>
          <w:p w:rsidR="004B07E3" w:rsidRPr="008768A2" w:rsidRDefault="00861CB8" w:rsidP="004B07E3">
            <w:pPr>
              <w:rPr>
                <w:rFonts w:ascii="Calibri" w:hAnsi="Calibri" w:cs="Calibri"/>
                <w:sz w:val="22"/>
                <w:szCs w:val="22"/>
              </w:rPr>
            </w:pPr>
            <w:hyperlink r:id="rId7" w:history="1">
              <w:r w:rsidR="004B07E3" w:rsidRPr="008768A2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Practitioner Competence Assurance Act 2003</w:t>
              </w:r>
            </w:hyperlink>
          </w:p>
        </w:tc>
      </w:tr>
      <w:tr w:rsidR="004B07E3" w:rsidRPr="003D5439" w:rsidTr="008768A2">
        <w:tc>
          <w:tcPr>
            <w:tcW w:w="1710" w:type="dxa"/>
            <w:tcBorders>
              <w:bottom w:val="single" w:sz="4" w:space="0" w:color="auto"/>
            </w:tcBorders>
            <w:shd w:val="clear" w:color="auto" w:fill="92D050"/>
          </w:tcPr>
          <w:p w:rsidR="004B07E3" w:rsidRPr="008768A2" w:rsidRDefault="004B07E3" w:rsidP="008768A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Standards</w:t>
            </w:r>
          </w:p>
        </w:tc>
        <w:tc>
          <w:tcPr>
            <w:tcW w:w="7646" w:type="dxa"/>
            <w:shd w:val="clear" w:color="auto" w:fill="auto"/>
          </w:tcPr>
          <w:p w:rsidR="004B07E3" w:rsidRPr="008768A2" w:rsidRDefault="00861CB8" w:rsidP="005E5DFD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5E5DFD" w:rsidRPr="008768A2">
                <w:rPr>
                  <w:rStyle w:val="Hyperlink"/>
                  <w:rFonts w:ascii="Calibri" w:hAnsi="Calibri" w:cs="Calibri"/>
                  <w:sz w:val="22"/>
                  <w:szCs w:val="22"/>
                </w:rPr>
                <w:t xml:space="preserve">NZS 8134:2008 </w:t>
              </w:r>
              <w:r w:rsidR="004B07E3" w:rsidRPr="008768A2">
                <w:rPr>
                  <w:rStyle w:val="Hyperlink"/>
                  <w:rFonts w:ascii="Calibri" w:hAnsi="Calibri" w:cs="Calibri"/>
                  <w:sz w:val="22"/>
                  <w:szCs w:val="22"/>
                </w:rPr>
                <w:t>Health and Disability Services Standards</w:t>
              </w:r>
            </w:hyperlink>
            <w:r w:rsidR="004B07E3" w:rsidRPr="008768A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4B07E3" w:rsidRPr="003D5439" w:rsidTr="00867802">
        <w:trPr>
          <w:trHeight w:val="874"/>
        </w:trPr>
        <w:tc>
          <w:tcPr>
            <w:tcW w:w="1710" w:type="dxa"/>
            <w:shd w:val="clear" w:color="auto" w:fill="92D050"/>
          </w:tcPr>
          <w:p w:rsidR="008420EC" w:rsidRPr="008768A2" w:rsidRDefault="008420EC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Relevant Policies &amp;</w:t>
            </w:r>
          </w:p>
          <w:p w:rsidR="004B07E3" w:rsidRPr="008768A2" w:rsidRDefault="008420EC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 xml:space="preserve">Procedures </w:t>
            </w:r>
          </w:p>
        </w:tc>
        <w:tc>
          <w:tcPr>
            <w:tcW w:w="7646" w:type="dxa"/>
            <w:shd w:val="clear" w:color="auto" w:fill="auto"/>
          </w:tcPr>
          <w:p w:rsidR="004B07E3" w:rsidRPr="008768A2" w:rsidRDefault="00194551" w:rsidP="005E5DF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services </w:t>
            </w:r>
            <w:r w:rsidR="005E5DFD" w:rsidRPr="008768A2">
              <w:rPr>
                <w:rFonts w:ascii="Calibri" w:hAnsi="Calibri" w:cs="Calibri"/>
                <w:sz w:val="22"/>
                <w:szCs w:val="22"/>
              </w:rPr>
              <w:t xml:space="preserve">policies and procedures </w:t>
            </w:r>
            <w:r w:rsidR="008420EC" w:rsidRPr="008768A2">
              <w:rPr>
                <w:rFonts w:ascii="Calibri" w:hAnsi="Calibri" w:cs="Calibri"/>
                <w:sz w:val="22"/>
                <w:szCs w:val="22"/>
              </w:rPr>
              <w:t>will reflect current good practice</w:t>
            </w:r>
            <w:r w:rsidR="005E5DFD" w:rsidRPr="008768A2">
              <w:rPr>
                <w:rFonts w:ascii="Calibri" w:hAnsi="Calibri" w:cs="Calibri"/>
                <w:sz w:val="22"/>
                <w:szCs w:val="22"/>
              </w:rPr>
              <w:t xml:space="preserve"> as shown in the reference section</w:t>
            </w:r>
            <w:r w:rsidR="008420EC" w:rsidRPr="008768A2">
              <w:rPr>
                <w:rFonts w:ascii="Calibri" w:hAnsi="Calibri" w:cs="Calibri"/>
                <w:sz w:val="22"/>
                <w:szCs w:val="22"/>
              </w:rPr>
              <w:t>.</w:t>
            </w:r>
            <w:r w:rsidR="001E3530">
              <w:rPr>
                <w:rFonts w:ascii="Calibri" w:hAnsi="Calibri" w:cs="Calibri"/>
                <w:sz w:val="22"/>
                <w:szCs w:val="22"/>
              </w:rPr>
              <w:t xml:space="preserve"> Those policies and procedures will be implemented by all employees who deliver services.</w:t>
            </w:r>
          </w:p>
          <w:p w:rsidR="005E5DFD" w:rsidRPr="008768A2" w:rsidRDefault="005E5DFD" w:rsidP="005E5DF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07E3" w:rsidRPr="003D5439" w:rsidTr="008768A2">
        <w:tc>
          <w:tcPr>
            <w:tcW w:w="1710" w:type="dxa"/>
            <w:tcBorders>
              <w:bottom w:val="single" w:sz="4" w:space="0" w:color="auto"/>
            </w:tcBorders>
            <w:shd w:val="clear" w:color="auto" w:fill="92D050"/>
          </w:tcPr>
          <w:p w:rsidR="004B07E3" w:rsidRPr="008768A2" w:rsidRDefault="004B07E3" w:rsidP="00C3193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Links to websites</w:t>
            </w:r>
            <w:r w:rsidR="00A946F9">
              <w:rPr>
                <w:rFonts w:ascii="Calibri" w:hAnsi="Calibri" w:cs="Calibri"/>
                <w:b/>
                <w:sz w:val="22"/>
                <w:szCs w:val="22"/>
              </w:rPr>
              <w:t xml:space="preserve"> and articles</w:t>
            </w:r>
          </w:p>
        </w:tc>
        <w:tc>
          <w:tcPr>
            <w:tcW w:w="7646" w:type="dxa"/>
            <w:tcBorders>
              <w:bottom w:val="single" w:sz="4" w:space="0" w:color="auto"/>
            </w:tcBorders>
            <w:shd w:val="clear" w:color="auto" w:fill="auto"/>
          </w:tcPr>
          <w:p w:rsidR="003C1EF3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CB2478" w:rsidRPr="00CB247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Australian Psychological Society Guidelines</w:t>
              </w:r>
            </w:hyperlink>
          </w:p>
          <w:p w:rsidR="00D32C33" w:rsidRDefault="00D32C33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hyperlink r:id="rId10" w:history="1">
              <w:r w:rsidRPr="00D32C3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Cochrane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Collaboration.</w:t>
            </w:r>
          </w:p>
          <w:p w:rsidR="00983187" w:rsidRPr="00D32C33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="00983187" w:rsidRPr="0098318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Best Health Outcomes for Māori: Practice implications</w:t>
              </w:r>
            </w:hyperlink>
          </w:p>
          <w:p w:rsidR="00D32C33" w:rsidRDefault="00861CB8" w:rsidP="004B07E3">
            <w:hyperlink r:id="rId12" w:history="1">
              <w:r w:rsidR="00D32C33" w:rsidRPr="00A2644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BMJ Clinical Evidence</w:t>
              </w:r>
            </w:hyperlink>
            <w:r w:rsidR="00D32C33">
              <w:t xml:space="preserve"> </w:t>
            </w:r>
          </w:p>
          <w:p w:rsidR="00D729FA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="00D729FA" w:rsidRPr="00D729F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Eating well and mental health</w:t>
              </w:r>
            </w:hyperlink>
          </w:p>
          <w:p w:rsidR="00F42BA0" w:rsidRPr="00D729FA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="00F42BA0" w:rsidRPr="00F42BA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Equally Well – the evidence</w:t>
              </w:r>
            </w:hyperlink>
          </w:p>
          <w:p w:rsidR="00B4232A" w:rsidRDefault="00861CB8" w:rsidP="004B07E3">
            <w:hyperlink r:id="rId15" w:history="1">
              <w:r w:rsidR="00B4232A" w:rsidRPr="00B4232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Following the Evidence: Sensory Approaches in Mental Health</w:t>
              </w:r>
            </w:hyperlink>
          </w:p>
          <w:p w:rsidR="00512CD9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="00A26448" w:rsidRPr="00A26448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Guidelines International Network</w:t>
              </w:r>
            </w:hyperlink>
            <w:hyperlink r:id="rId17" w:history="1">
              <w:r w:rsidR="00512CD9" w:rsidRPr="00512CD9">
                <w:rPr>
                  <w:rStyle w:val="Hyperlink"/>
                  <w:rFonts w:asciiTheme="minorHAnsi" w:hAnsiTheme="minorHAnsi" w:cstheme="minorHAnsi"/>
                  <w:bCs/>
                  <w:kern w:val="36"/>
                  <w:sz w:val="22"/>
                  <w:szCs w:val="22"/>
                  <w:lang w:val="en-NZ" w:eastAsia="en-NZ"/>
                </w:rPr>
                <w:t>Current approaches to treatments for schizophrenia spectrum disorders, part II: psychosocial interventions and patient-focused perspectives in psychiatric care</w:t>
              </w:r>
            </w:hyperlink>
          </w:p>
          <w:p w:rsidR="00905C9C" w:rsidRDefault="00861CB8" w:rsidP="004B07E3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="00905C9C" w:rsidRPr="00905C9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Health Navigator</w:t>
              </w:r>
            </w:hyperlink>
          </w:p>
          <w:p w:rsidR="00F67CDC" w:rsidRDefault="00F67CDC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Pr="00F67CD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Maori Mental Health</w:t>
              </w:r>
            </w:hyperlink>
            <w:bookmarkStart w:id="0" w:name="_GoBack"/>
            <w:bookmarkEnd w:id="0"/>
          </w:p>
          <w:p w:rsidR="00983187" w:rsidRPr="00983187" w:rsidRDefault="00861CB8" w:rsidP="009831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="00983187" w:rsidRPr="0098318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Meihana Model: A Clinical Assessment Framework</w:t>
              </w:r>
            </w:hyperlink>
          </w:p>
          <w:p w:rsidR="00935CA3" w:rsidRDefault="00861CB8" w:rsidP="004B07E3">
            <w:hyperlink r:id="rId21" w:history="1">
              <w:r w:rsidR="00935CA3" w:rsidRPr="00935CA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Ministry of Health New Zealand</w:t>
              </w:r>
            </w:hyperlink>
            <w:r w:rsidR="00935CA3">
              <w:t xml:space="preserve"> </w:t>
            </w:r>
          </w:p>
          <w:p w:rsidR="002D07D2" w:rsidRPr="00A26448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2D07D2" w:rsidRPr="002D07D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Monitoring for metabolic disorders In patients taking antipsychotic drugs</w:t>
              </w:r>
            </w:hyperlink>
          </w:p>
          <w:p w:rsidR="00D32C33" w:rsidRPr="00D32C33" w:rsidRDefault="00861CB8" w:rsidP="00D32C33">
            <w:pPr>
              <w:pStyle w:val="Heading2"/>
              <w:rPr>
                <w:rFonts w:asciiTheme="minorHAnsi" w:hAnsiTheme="minorHAnsi" w:cstheme="minorHAnsi"/>
                <w:color w:val="auto"/>
                <w:sz w:val="22"/>
                <w:szCs w:val="22"/>
                <w:lang w:val="en-NZ" w:eastAsia="en-NZ"/>
              </w:rPr>
            </w:pPr>
            <w:hyperlink r:id="rId23" w:history="1">
              <w:r w:rsidR="00D32C33" w:rsidRPr="00D32C3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National Guideline Clearinghouse, Agency for Healthcare Research and Quality</w:t>
              </w:r>
            </w:hyperlink>
          </w:p>
          <w:p w:rsidR="00905C9C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="00D32C33" w:rsidRPr="00D32C3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National Implementation Research Network</w:t>
              </w:r>
            </w:hyperlink>
          </w:p>
          <w:p w:rsidR="00D729FA" w:rsidRDefault="00861CB8" w:rsidP="00D729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r w:rsidR="002D07D2" w:rsidRPr="002D07D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Nutritional factors affecting mental health</w:t>
              </w:r>
            </w:hyperlink>
          </w:p>
          <w:p w:rsidR="00D729FA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="00D729FA" w:rsidRPr="00D729FA">
                <w:rPr>
                  <w:rStyle w:val="Hyperlink"/>
                  <w:rFonts w:asciiTheme="minorHAnsi" w:hAnsiTheme="minorHAnsi" w:cstheme="minorHAnsi"/>
                  <w:bCs/>
                  <w:kern w:val="36"/>
                  <w:sz w:val="22"/>
                  <w:szCs w:val="22"/>
                  <w:lang w:val="en-NZ" w:eastAsia="en-NZ"/>
                </w:rPr>
                <w:t>Physical activity and mental health: evidence is growing</w:t>
              </w:r>
            </w:hyperlink>
          </w:p>
          <w:p w:rsidR="005E6152" w:rsidRPr="005E6152" w:rsidRDefault="005E6152" w:rsidP="005E6152">
            <w:pPr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HYPERLINK "https://www.mentalhealth.org.nz/assets/ResourceFinder/Review-of-evidence-about-effectiveness-of-mental-health-promotion-programmes-targeting-youth.pdf"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5E6152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 xml:space="preserve">Review of Evidence about the Effectiveness of Mental Health Promotion </w:t>
            </w:r>
          </w:p>
          <w:p w:rsidR="005E6152" w:rsidRDefault="005E6152" w:rsidP="005E6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6152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Programmes Targeting Youth/Rangatahi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E61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6152" w:rsidRPr="005E6152" w:rsidRDefault="00861CB8" w:rsidP="005E6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7" w:history="1">
              <w:r w:rsidR="005E6152" w:rsidRPr="0040134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Sensory Modulation</w:t>
              </w:r>
            </w:hyperlink>
          </w:p>
          <w:p w:rsidR="007E7AA4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8" w:history="1">
              <w:r w:rsidR="007E7AA4" w:rsidRPr="007E7AA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Substance Abuse and Mental Health Administration</w:t>
              </w:r>
            </w:hyperlink>
          </w:p>
          <w:p w:rsidR="00072F27" w:rsidRPr="00072F27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29" w:history="1">
              <w:r w:rsidR="00072F27" w:rsidRPr="00072F2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The Efficacy and Effectiveness of Psychological Treatments</w:t>
              </w:r>
            </w:hyperlink>
          </w:p>
          <w:p w:rsidR="00072F27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0" w:history="1">
              <w:r w:rsidR="00072F27" w:rsidRPr="00072F2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The Evidence Base of Systemic Family and Couples Therapies</w:t>
              </w:r>
            </w:hyperlink>
          </w:p>
          <w:p w:rsidR="00B4232A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1" w:history="1">
              <w:r w:rsidR="00B4232A" w:rsidRPr="00B4232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The Evidence: Family Psychoeducation</w:t>
              </w:r>
            </w:hyperlink>
          </w:p>
          <w:p w:rsidR="007E7AA4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2" w:history="1">
              <w:r w:rsidR="007E7AA4" w:rsidRPr="007E7AA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The European Psychiatric Association Guidelines</w:t>
              </w:r>
            </w:hyperlink>
          </w:p>
          <w:p w:rsidR="00957F81" w:rsidRDefault="00861CB8" w:rsidP="00905C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3" w:history="1">
              <w:r w:rsidR="00957F81" w:rsidRPr="000C093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 xml:space="preserve">The International Society for </w:t>
              </w:r>
              <w:r w:rsidR="000C0937" w:rsidRPr="000C093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Psychological and Social Approaches to Psychosis</w:t>
              </w:r>
            </w:hyperlink>
          </w:p>
          <w:p w:rsidR="00905C9C" w:rsidRPr="00905C9C" w:rsidRDefault="00861CB8" w:rsidP="00905C9C">
            <w:pPr>
              <w:rPr>
                <w:rFonts w:asciiTheme="minorHAnsi" w:hAnsiTheme="minorHAnsi" w:cstheme="minorHAnsi"/>
                <w:b/>
                <w:sz w:val="22"/>
                <w:szCs w:val="22"/>
                <w:lang w:val="en-NZ" w:eastAsia="en-NZ"/>
              </w:rPr>
            </w:pPr>
            <w:hyperlink r:id="rId34" w:history="1">
              <w:r w:rsidR="00905C9C" w:rsidRPr="00905C9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 xml:space="preserve">Te Pou </w:t>
              </w:r>
              <w:r w:rsidR="00905C9C" w:rsidRPr="00905C9C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NZ" w:eastAsia="en-NZ"/>
                </w:rPr>
                <w:t>Whakaaro Nui</w:t>
              </w:r>
            </w:hyperlink>
          </w:p>
          <w:p w:rsidR="005E6152" w:rsidRDefault="00861CB8" w:rsidP="005E6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5" w:history="1">
              <w:r w:rsidR="007C09CB" w:rsidRPr="007E7AA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 xml:space="preserve">The Royal Australian &amp; New Zealand </w:t>
              </w:r>
              <w:r w:rsidR="007E7AA4" w:rsidRPr="007E7AA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College of Psychiatrists</w:t>
              </w:r>
            </w:hyperlink>
          </w:p>
          <w:p w:rsidR="005E6152" w:rsidRPr="005E6152" w:rsidRDefault="00861CB8" w:rsidP="005E6152">
            <w:pPr>
              <w:rPr>
                <w:rFonts w:asciiTheme="minorHAnsi" w:hAnsiTheme="minorHAnsi" w:cstheme="minorHAnsi"/>
                <w:bCs/>
                <w:kern w:val="36"/>
                <w:sz w:val="22"/>
                <w:szCs w:val="22"/>
                <w:lang w:val="en-NZ" w:eastAsia="en-NZ"/>
              </w:rPr>
            </w:pPr>
            <w:hyperlink r:id="rId36" w:history="1">
              <w:r w:rsidR="005E6152" w:rsidRPr="005E6152">
                <w:rPr>
                  <w:rStyle w:val="Hyperlink"/>
                  <w:rFonts w:asciiTheme="minorHAnsi" w:hAnsiTheme="minorHAnsi" w:cstheme="minorHAnsi"/>
                  <w:bCs/>
                  <w:kern w:val="36"/>
                  <w:sz w:val="22"/>
                  <w:szCs w:val="22"/>
                  <w:lang w:val="en-NZ" w:eastAsia="en-NZ"/>
                </w:rPr>
                <w:t>Trauma-Informed Approach and Trauma-Specific Interventions</w:t>
              </w:r>
            </w:hyperlink>
          </w:p>
          <w:p w:rsidR="005E6152" w:rsidRDefault="00861CB8" w:rsidP="004B07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37" w:history="1">
              <w:r w:rsidR="005E6152" w:rsidRPr="005E615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Trauma informed care guidelines</w:t>
              </w:r>
            </w:hyperlink>
          </w:p>
          <w:p w:rsidR="00150730" w:rsidRPr="008768A2" w:rsidRDefault="00861CB8" w:rsidP="00800232">
            <w:pPr>
              <w:rPr>
                <w:rFonts w:ascii="Calibri" w:hAnsi="Calibri" w:cs="Calibri"/>
                <w:sz w:val="22"/>
                <w:szCs w:val="22"/>
              </w:rPr>
            </w:pPr>
            <w:hyperlink r:id="rId38" w:history="1">
              <w:r w:rsidR="005E6152" w:rsidRPr="005E615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Trauma informed care project</w:t>
              </w:r>
            </w:hyperlink>
          </w:p>
        </w:tc>
      </w:tr>
      <w:tr w:rsidR="004B07E3" w:rsidRPr="003D5439" w:rsidTr="008768A2">
        <w:tc>
          <w:tcPr>
            <w:tcW w:w="9356" w:type="dxa"/>
            <w:gridSpan w:val="2"/>
            <w:shd w:val="clear" w:color="auto" w:fill="92D050"/>
          </w:tcPr>
          <w:p w:rsidR="004B07E3" w:rsidRPr="008768A2" w:rsidRDefault="004B07E3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Definitions (HDSS 2008)</w:t>
            </w:r>
          </w:p>
        </w:tc>
      </w:tr>
      <w:tr w:rsidR="009B5C8B" w:rsidRPr="003D5439" w:rsidTr="009B5C8B">
        <w:trPr>
          <w:trHeight w:val="708"/>
        </w:trPr>
        <w:tc>
          <w:tcPr>
            <w:tcW w:w="1710" w:type="dxa"/>
            <w:shd w:val="clear" w:color="auto" w:fill="92D050"/>
          </w:tcPr>
          <w:p w:rsidR="009B5C8B" w:rsidRPr="008768A2" w:rsidRDefault="009B5C8B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Best Practice guidelines</w:t>
            </w:r>
          </w:p>
        </w:tc>
        <w:tc>
          <w:tcPr>
            <w:tcW w:w="7646" w:type="dxa"/>
            <w:shd w:val="clear" w:color="auto" w:fill="auto"/>
          </w:tcPr>
          <w:p w:rsidR="009B5C8B" w:rsidRPr="008768A2" w:rsidRDefault="009B5C8B" w:rsidP="009B5C8B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Based on expert opinion these are generally used when evidence is limited, of poor quality or conflicting.</w:t>
            </w:r>
          </w:p>
        </w:tc>
      </w:tr>
      <w:tr w:rsidR="004B07E3" w:rsidRPr="003D5439" w:rsidTr="009B5C8B">
        <w:trPr>
          <w:trHeight w:val="70"/>
        </w:trPr>
        <w:tc>
          <w:tcPr>
            <w:tcW w:w="1710" w:type="dxa"/>
            <w:shd w:val="clear" w:color="auto" w:fill="92D050"/>
          </w:tcPr>
          <w:p w:rsidR="004B07E3" w:rsidRPr="008768A2" w:rsidRDefault="004B07E3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Evidence –based practice</w:t>
            </w:r>
          </w:p>
        </w:tc>
        <w:tc>
          <w:tcPr>
            <w:tcW w:w="7646" w:type="dxa"/>
            <w:shd w:val="clear" w:color="auto" w:fill="auto"/>
          </w:tcPr>
          <w:p w:rsidR="004B07E3" w:rsidRPr="008768A2" w:rsidRDefault="004B07E3" w:rsidP="004B07E3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The conscientious, explicit and judicious use of current best evidence that takes into account the needs and circumstances of each consumer.</w:t>
            </w:r>
          </w:p>
          <w:p w:rsidR="009B5C8B" w:rsidRPr="008768A2" w:rsidRDefault="004B07E3" w:rsidP="009B5C8B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Evidence-based practice is also applicable to decisions about the planning and provision of services. Evidence encompasses a range of qualitative and quantitative methodologies and client experiences.</w:t>
            </w:r>
          </w:p>
        </w:tc>
      </w:tr>
    </w:tbl>
    <w:p w:rsidR="009B5C8B" w:rsidRDefault="009B5C8B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7646"/>
      </w:tblGrid>
      <w:tr w:rsidR="009B5C8B" w:rsidRPr="003D5439" w:rsidTr="008768A2">
        <w:tc>
          <w:tcPr>
            <w:tcW w:w="1710" w:type="dxa"/>
            <w:shd w:val="clear" w:color="auto" w:fill="92D050"/>
          </w:tcPr>
          <w:p w:rsidR="009B5C8B" w:rsidRDefault="009B5C8B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Evidence –based practice</w:t>
            </w:r>
          </w:p>
          <w:p w:rsidR="009B5C8B" w:rsidRPr="009B5C8B" w:rsidRDefault="009B5C8B" w:rsidP="004B07E3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9B5C8B">
              <w:rPr>
                <w:rFonts w:ascii="Calibri" w:hAnsi="Calibri" w:cs="Calibri"/>
                <w:i/>
                <w:sz w:val="22"/>
                <w:szCs w:val="22"/>
              </w:rPr>
              <w:t>cont.</w:t>
            </w:r>
          </w:p>
        </w:tc>
        <w:tc>
          <w:tcPr>
            <w:tcW w:w="7646" w:type="dxa"/>
            <w:shd w:val="clear" w:color="auto" w:fill="auto"/>
          </w:tcPr>
          <w:p w:rsidR="009B5C8B" w:rsidRPr="008768A2" w:rsidRDefault="009B5C8B" w:rsidP="009B5C8B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Has the following characteristics:</w:t>
            </w:r>
          </w:p>
          <w:p w:rsidR="009B5C8B" w:rsidRPr="008768A2" w:rsidRDefault="009B5C8B" w:rsidP="009B5C8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Is based on evidence which is explicitly stated with the levels of evidence.</w:t>
            </w:r>
          </w:p>
          <w:p w:rsidR="009B5C8B" w:rsidRPr="008768A2" w:rsidRDefault="009B5C8B" w:rsidP="009B5C8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Is a tool for transferring research findings into a guide for clinical practice.</w:t>
            </w:r>
          </w:p>
          <w:p w:rsidR="009B5C8B" w:rsidRDefault="009B5C8B" w:rsidP="009B5C8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Follows a clear format and process which is described within the guideline so it can be readily replicated.</w:t>
            </w:r>
          </w:p>
          <w:p w:rsidR="009B5C8B" w:rsidRPr="008768A2" w:rsidRDefault="009B5C8B" w:rsidP="009B5C8B">
            <w:pPr>
              <w:numPr>
                <w:ilvl w:val="0"/>
                <w:numId w:val="18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Can include an algorithm or flowchart to provide easy to follow steps that reflect the recommendations outlined in detail within the guideline.</w:t>
            </w:r>
          </w:p>
        </w:tc>
      </w:tr>
      <w:tr w:rsidR="0072433C" w:rsidRPr="003D5439" w:rsidTr="008768A2">
        <w:tc>
          <w:tcPr>
            <w:tcW w:w="1710" w:type="dxa"/>
            <w:shd w:val="clear" w:color="auto" w:fill="92D050"/>
          </w:tcPr>
          <w:p w:rsidR="0072433C" w:rsidRPr="008768A2" w:rsidRDefault="0072433C" w:rsidP="004B07E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68A2">
              <w:rPr>
                <w:rFonts w:ascii="Calibri" w:hAnsi="Calibri" w:cs="Calibri"/>
                <w:b/>
                <w:sz w:val="22"/>
                <w:szCs w:val="22"/>
              </w:rPr>
              <w:t>Good Practice</w:t>
            </w:r>
          </w:p>
        </w:tc>
        <w:tc>
          <w:tcPr>
            <w:tcW w:w="7646" w:type="dxa"/>
            <w:shd w:val="clear" w:color="auto" w:fill="auto"/>
          </w:tcPr>
          <w:p w:rsidR="0072433C" w:rsidRPr="008768A2" w:rsidRDefault="0072433C" w:rsidP="004B07E3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The current accepted range of safe and reasonable actions that result in efficient and effective use of available resources to achieve quality outcomes and minimise risk for the client.</w:t>
            </w:r>
          </w:p>
          <w:p w:rsidR="0072433C" w:rsidRPr="008768A2" w:rsidRDefault="0072433C" w:rsidP="004B07E3">
            <w:p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Current accepted good practice should also reflect standards for service delivery where these exist. This may include but is not limited to:</w:t>
            </w:r>
          </w:p>
          <w:p w:rsidR="0072433C" w:rsidRPr="008768A2" w:rsidRDefault="0072433C" w:rsidP="008768A2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Codes of practice</w:t>
            </w:r>
          </w:p>
          <w:p w:rsidR="0072433C" w:rsidRPr="008768A2" w:rsidRDefault="0072433C" w:rsidP="008768A2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Research/evidence/experience-based practice</w:t>
            </w:r>
          </w:p>
          <w:p w:rsidR="0072433C" w:rsidRPr="008768A2" w:rsidRDefault="0072433C" w:rsidP="008768A2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Professional standards</w:t>
            </w:r>
          </w:p>
          <w:p w:rsidR="0072433C" w:rsidRPr="008768A2" w:rsidRDefault="0072433C" w:rsidP="008768A2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Good practice guidelines</w:t>
            </w:r>
          </w:p>
          <w:p w:rsidR="0072433C" w:rsidRPr="008768A2" w:rsidRDefault="0072433C" w:rsidP="008768A2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Recognised/approved guidelines</w:t>
            </w:r>
          </w:p>
          <w:p w:rsidR="0072433C" w:rsidRPr="008768A2" w:rsidRDefault="00B963B8" w:rsidP="008768A2">
            <w:pPr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-1126490</wp:posOffset>
                      </wp:positionH>
                      <wp:positionV relativeFrom="paragraph">
                        <wp:posOffset>172720</wp:posOffset>
                      </wp:positionV>
                      <wp:extent cx="5886450" cy="285750"/>
                      <wp:effectExtent l="57150" t="38100" r="76200" b="95250"/>
                      <wp:wrapNone/>
                      <wp:docPr id="1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2857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BBB59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9BBB59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9BBB59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9BBB59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277893" w:rsidRPr="008768A2" w:rsidRDefault="00277893" w:rsidP="001D5D8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768A2"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</w:rPr>
                                    <w:t>Processes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88.7pt;margin-top:13.6pt;width:463.5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" fillcolor="#dafda7" strokecolor="#98b954">
                      <v:fill color2="#f5ffe6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:rsidR="00277893" w:rsidRPr="008768A2" w:rsidRDefault="00277893" w:rsidP="001D5D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Processes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433C" w:rsidRPr="008768A2">
              <w:rPr>
                <w:rFonts w:ascii="Calibri" w:hAnsi="Calibri" w:cs="Calibri"/>
                <w:sz w:val="22"/>
                <w:szCs w:val="22"/>
              </w:rPr>
              <w:t xml:space="preserve">Benchmarking </w:t>
            </w:r>
          </w:p>
        </w:tc>
      </w:tr>
    </w:tbl>
    <w:p w:rsidR="004B07E3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Default="004B07E3" w:rsidP="004B07E3">
      <w:pPr>
        <w:rPr>
          <w:rFonts w:ascii="Calibri" w:hAnsi="Calibri" w:cs="Calibri"/>
          <w:sz w:val="22"/>
          <w:szCs w:val="22"/>
        </w:rPr>
      </w:pPr>
    </w:p>
    <w:p w:rsidR="009B5C8B" w:rsidRPr="008768A2" w:rsidRDefault="00B963B8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7620</wp:posOffset>
                </wp:positionV>
                <wp:extent cx="5257800" cy="533400"/>
                <wp:effectExtent l="57150" t="38100" r="76200" b="9525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33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9B5C8B" w:rsidP="00F07DCA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The service 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will make the following resources available in order to enable service </w:t>
                            </w:r>
                            <w:r w:rsidR="00E772CC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users and service 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providers to implement ‘Good Practices”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4.1pt;margin-top:.6pt;width:414pt;height:4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9B5C8B" w:rsidP="00F07DCA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The service 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will make the following resources available in order to enable service </w:t>
                      </w:r>
                      <w:r w:rsidR="00E772CC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users and service 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providers to implement ‘Good Practices”</w:t>
                      </w: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3D4507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172720</wp:posOffset>
                </wp:positionV>
                <wp:extent cx="2419350" cy="304800"/>
                <wp:effectExtent l="57150" t="38100" r="76200" b="9525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B963B8" w:rsidP="00B963B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ayment of professional memberships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77893" w:rsidRPr="00010A5B" w:rsidRDefault="00277893" w:rsidP="00010A5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57.6pt;margin-top:13.6pt;width:190.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B963B8" w:rsidP="00B963B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ayment of professional memberships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77893" w:rsidRPr="00010A5B" w:rsidRDefault="00277893" w:rsidP="00010A5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2AADA7E2" wp14:editId="630E4E42">
                <wp:simplePos x="0" y="0"/>
                <wp:positionH relativeFrom="column">
                  <wp:posOffset>4486275</wp:posOffset>
                </wp:positionH>
                <wp:positionV relativeFrom="paragraph">
                  <wp:posOffset>26035</wp:posOffset>
                </wp:positionV>
                <wp:extent cx="0" cy="142875"/>
                <wp:effectExtent l="76200" t="0" r="57150" b="47625"/>
                <wp:wrapNone/>
                <wp:docPr id="1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49F03" id="Line 45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3.25pt,2.05pt" to="353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++6KQ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2AADA7E2" wp14:editId="630E4E42">
                <wp:simplePos x="0" y="0"/>
                <wp:positionH relativeFrom="column">
                  <wp:posOffset>1757045</wp:posOffset>
                </wp:positionH>
                <wp:positionV relativeFrom="paragraph">
                  <wp:posOffset>29845</wp:posOffset>
                </wp:positionV>
                <wp:extent cx="0" cy="142875"/>
                <wp:effectExtent l="76200" t="0" r="57150" b="47625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36EF4" id="Line 45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8.35pt,2.35pt" to="138.3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QOKQ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172720</wp:posOffset>
                </wp:positionV>
                <wp:extent cx="2571750" cy="304800"/>
                <wp:effectExtent l="57150" t="38100" r="76200" b="9525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277893" w:rsidP="0067624D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Internet links to websites</w:t>
                            </w:r>
                            <w:r w:rsidR="00B963B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4.1pt;margin-top:13.6pt;width:202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277893" w:rsidP="0067624D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Internet links to websites</w:t>
                      </w:r>
                      <w:r w:rsidR="00B963B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3D4507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2AADA7E2" wp14:editId="630E4E42">
                <wp:simplePos x="0" y="0"/>
                <wp:positionH relativeFrom="column">
                  <wp:posOffset>4509770</wp:posOffset>
                </wp:positionH>
                <wp:positionV relativeFrom="paragraph">
                  <wp:posOffset>135890</wp:posOffset>
                </wp:positionV>
                <wp:extent cx="0" cy="142875"/>
                <wp:effectExtent l="76200" t="0" r="57150" b="47625"/>
                <wp:wrapNone/>
                <wp:docPr id="2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4B20C" id="Line 45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5.1pt,10.7pt" to="355.1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6D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AADA7E2" wp14:editId="630E4E42">
                <wp:simplePos x="0" y="0"/>
                <wp:positionH relativeFrom="column">
                  <wp:posOffset>1737995</wp:posOffset>
                </wp:positionH>
                <wp:positionV relativeFrom="paragraph">
                  <wp:posOffset>135890</wp:posOffset>
                </wp:positionV>
                <wp:extent cx="0" cy="142875"/>
                <wp:effectExtent l="76200" t="0" r="57150" b="47625"/>
                <wp:wrapNone/>
                <wp:docPr id="1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2D7E1" id="Line 45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6.85pt,10.7pt" to="136.8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POkKA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4B07E3" w:rsidRPr="008768A2" w:rsidRDefault="003D4507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108586</wp:posOffset>
                </wp:positionV>
                <wp:extent cx="2419350" cy="800100"/>
                <wp:effectExtent l="57150" t="38100" r="76200" b="95250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800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B963B8" w:rsidP="004673E7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rofessional development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77893" w:rsidRPr="008768A2" w:rsidRDefault="00B963B8" w:rsidP="004673E7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Supervision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77893" w:rsidRPr="008768A2" w:rsidRDefault="00B963B8" w:rsidP="004673E7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Professional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practice portfolio support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257.6pt;margin-top:8.55pt;width:190.5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B963B8" w:rsidP="004673E7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rofessional development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77893" w:rsidRPr="008768A2" w:rsidRDefault="00B963B8" w:rsidP="004673E7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Supervision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77893" w:rsidRPr="008768A2" w:rsidRDefault="00B963B8" w:rsidP="004673E7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Professional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practice portfolio support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108586</wp:posOffset>
                </wp:positionV>
                <wp:extent cx="2571750" cy="1276350"/>
                <wp:effectExtent l="57150" t="38100" r="76200" b="9525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276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AD6EA9" w:rsidRPr="008768A2" w:rsidRDefault="00EC4074" w:rsidP="0067624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Subscription of 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Journals</w:t>
                            </w: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="00B45035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newsletters</w:t>
                            </w:r>
                            <w:r w:rsidR="00AD6EA9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64158D" w:rsidRDefault="00861CB8" w:rsidP="00AD6EA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39" w:history="1">
                              <w:r w:rsidR="0064158D" w:rsidRPr="0064158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Changing Minds</w:t>
                              </w:r>
                            </w:hyperlink>
                          </w:p>
                          <w:p w:rsidR="0064158D" w:rsidRDefault="00861CB8" w:rsidP="00AD6EA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40" w:history="1">
                              <w:r w:rsidR="0064158D" w:rsidRPr="0064158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HealthQualitySafetyCommiss.</w:t>
                              </w:r>
                            </w:hyperlink>
                          </w:p>
                          <w:p w:rsidR="0064158D" w:rsidRDefault="00861CB8" w:rsidP="00AD6EA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41" w:history="1">
                              <w:r w:rsidR="0064158D" w:rsidRPr="0064158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Matua Raki</w:t>
                              </w:r>
                            </w:hyperlink>
                          </w:p>
                          <w:p w:rsidR="0064158D" w:rsidRDefault="00861CB8" w:rsidP="00AD6EA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42" w:history="1">
                              <w:r w:rsidR="0064158D" w:rsidRPr="0064158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Mental Health Foundation</w:t>
                              </w:r>
                            </w:hyperlink>
                          </w:p>
                          <w:p w:rsidR="0064158D" w:rsidRDefault="00861CB8" w:rsidP="00AD6EA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43" w:history="1">
                              <w:r w:rsidR="0064158D" w:rsidRPr="0064158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Research Review</w:t>
                              </w:r>
                            </w:hyperlink>
                          </w:p>
                          <w:p w:rsidR="0064158D" w:rsidRPr="0064158D" w:rsidRDefault="00861CB8" w:rsidP="00AD6EA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hyperlink r:id="rId44" w:history="1">
                              <w:r w:rsidR="0064158D" w:rsidRPr="0064158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Te Pou</w:t>
                              </w:r>
                            </w:hyperlink>
                          </w:p>
                          <w:p w:rsidR="006C2F16" w:rsidRPr="008768A2" w:rsidRDefault="006C2F16" w:rsidP="00AD6EA9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34.1pt;margin-top:8.55pt;width:202.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D6EA9" w:rsidRPr="008768A2" w:rsidRDefault="00EC4074" w:rsidP="0067624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Subscription of 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Journals</w:t>
                      </w: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</w:t>
                      </w:r>
                      <w:r w:rsidR="00B45035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newsletters</w:t>
                      </w:r>
                      <w:r w:rsidR="00AD6EA9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64158D" w:rsidRDefault="0064158D" w:rsidP="00AD6EA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45" w:history="1">
                        <w:r w:rsidRPr="0064158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Changing Minds</w:t>
                        </w:r>
                      </w:hyperlink>
                    </w:p>
                    <w:p w:rsidR="0064158D" w:rsidRDefault="0064158D" w:rsidP="00AD6EA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46" w:history="1">
                        <w:r w:rsidRPr="0064158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HealthQualitySafetyCommiss.</w:t>
                        </w:r>
                      </w:hyperlink>
                    </w:p>
                    <w:p w:rsidR="0064158D" w:rsidRDefault="0064158D" w:rsidP="00AD6EA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47" w:history="1">
                        <w:r w:rsidRPr="0064158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Matua Raki</w:t>
                        </w:r>
                      </w:hyperlink>
                    </w:p>
                    <w:p w:rsidR="0064158D" w:rsidRDefault="0064158D" w:rsidP="00AD6EA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48" w:history="1">
                        <w:r w:rsidRPr="0064158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Mental Health Foundation</w:t>
                        </w:r>
                      </w:hyperlink>
                    </w:p>
                    <w:p w:rsidR="0064158D" w:rsidRDefault="0064158D" w:rsidP="00AD6EA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49" w:history="1">
                        <w:r w:rsidRPr="0064158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Research Review</w:t>
                        </w:r>
                      </w:hyperlink>
                    </w:p>
                    <w:p w:rsidR="0064158D" w:rsidRPr="0064158D" w:rsidRDefault="0064158D" w:rsidP="00AD6EA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hyperlink r:id="rId50" w:history="1">
                        <w:r w:rsidRPr="0064158D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Te Pou</w:t>
                        </w:r>
                      </w:hyperlink>
                    </w:p>
                    <w:p w:rsidR="006C2F16" w:rsidRPr="008768A2" w:rsidRDefault="006C2F16" w:rsidP="00AD6EA9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3D4507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2AADA7E2" wp14:editId="630E4E42">
                <wp:simplePos x="0" y="0"/>
                <wp:positionH relativeFrom="column">
                  <wp:posOffset>4509770</wp:posOffset>
                </wp:positionH>
                <wp:positionV relativeFrom="paragraph">
                  <wp:posOffset>55880</wp:posOffset>
                </wp:positionV>
                <wp:extent cx="0" cy="180975"/>
                <wp:effectExtent l="76200" t="0" r="57150" b="47625"/>
                <wp:wrapNone/>
                <wp:docPr id="2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C378F" id="Line 45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5.1pt,4.4pt" to="355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HOKKQ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4B07E3" w:rsidRPr="008768A2" w:rsidRDefault="003D4507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3290570</wp:posOffset>
                </wp:positionH>
                <wp:positionV relativeFrom="paragraph">
                  <wp:posOffset>66675</wp:posOffset>
                </wp:positionV>
                <wp:extent cx="2419350" cy="276225"/>
                <wp:effectExtent l="57150" t="38100" r="76200" b="104775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76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277893" w:rsidP="00FA6788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Participation in professional networks</w:t>
                            </w:r>
                            <w:r w:rsidR="00B963B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259.1pt;margin-top:5.25pt;width:190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277893" w:rsidP="00FA6788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Participation in professional networks</w:t>
                      </w:r>
                      <w:r w:rsidR="00B963B8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3D4507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2AADA7E2" wp14:editId="630E4E42">
                <wp:simplePos x="0" y="0"/>
                <wp:positionH relativeFrom="column">
                  <wp:posOffset>1757045</wp:posOffset>
                </wp:positionH>
                <wp:positionV relativeFrom="paragraph">
                  <wp:posOffset>20320</wp:posOffset>
                </wp:positionV>
                <wp:extent cx="0" cy="142875"/>
                <wp:effectExtent l="76200" t="0" r="57150" b="47625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71F9B" id="Line 45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8.35pt,1.6pt" to="138.3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gQKQ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">
                <v:stroke endarrow="block"/>
              </v:line>
            </w:pict>
          </mc:Fallback>
        </mc:AlternateContent>
      </w:r>
      <w:r w:rsidR="00B963B8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163195</wp:posOffset>
                </wp:positionV>
                <wp:extent cx="2571750" cy="800100"/>
                <wp:effectExtent l="57150" t="38100" r="76200" b="9525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800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EC4074" w:rsidP="0067624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ttendance</w:t>
                            </w:r>
                            <w:r w:rsidR="006C2F16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963B8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277893" w:rsidRPr="008768A2" w:rsidRDefault="00277893" w:rsidP="00010A5B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training</w:t>
                            </w:r>
                          </w:p>
                          <w:p w:rsidR="00277893" w:rsidRPr="008768A2" w:rsidRDefault="00277893" w:rsidP="00010A5B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conferences</w:t>
                            </w:r>
                          </w:p>
                          <w:p w:rsidR="00277893" w:rsidRPr="008768A2" w:rsidRDefault="00277893" w:rsidP="00010A5B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workshops</w:t>
                            </w:r>
                          </w:p>
                          <w:p w:rsidR="00277893" w:rsidRPr="00010A5B" w:rsidRDefault="00277893" w:rsidP="0067624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34.1pt;margin-top:12.85pt;width:202.5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EC4074" w:rsidP="0067624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A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ttendance</w:t>
                      </w:r>
                      <w:r w:rsidR="006C2F16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B963B8">
                        <w:rPr>
                          <w:rFonts w:ascii="Calibri" w:hAnsi="Calibri" w:cs="Calibri"/>
                          <w:sz w:val="22"/>
                          <w:szCs w:val="22"/>
                        </w:rPr>
                        <w:t>in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:</w:t>
                      </w:r>
                    </w:p>
                    <w:p w:rsidR="00277893" w:rsidRPr="008768A2" w:rsidRDefault="00277893" w:rsidP="00010A5B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training</w:t>
                      </w:r>
                    </w:p>
                    <w:p w:rsidR="00277893" w:rsidRPr="008768A2" w:rsidRDefault="00277893" w:rsidP="00010A5B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conferences</w:t>
                      </w:r>
                    </w:p>
                    <w:p w:rsidR="00277893" w:rsidRPr="008768A2" w:rsidRDefault="00277893" w:rsidP="00010A5B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workshops</w:t>
                      </w:r>
                    </w:p>
                    <w:p w:rsidR="00277893" w:rsidRPr="00010A5B" w:rsidRDefault="00277893" w:rsidP="0067624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352CDA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54610</wp:posOffset>
                </wp:positionV>
                <wp:extent cx="5286375" cy="304800"/>
                <wp:effectExtent l="57150" t="38100" r="85725" b="9525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304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367E3F" w:rsidP="004D4697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Measures to support good p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ractice </w:t>
                            </w:r>
                            <w:r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ervice </w:t>
                            </w:r>
                            <w:r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elivery </w:t>
                            </w:r>
                            <w:r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p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rocesses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34.1pt;margin-top:4.3pt;width:416.25pt;height:2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367E3F" w:rsidP="004D4697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Measures to support good p</w:t>
                      </w:r>
                      <w:r w:rsidR="00277893"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ractice </w:t>
                      </w:r>
                      <w:r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s</w:t>
                      </w:r>
                      <w:r w:rsidR="00277893"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ervice </w:t>
                      </w:r>
                      <w:r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</w:t>
                      </w:r>
                      <w:r w:rsidR="00277893"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elivery </w:t>
                      </w:r>
                      <w:r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p</w:t>
                      </w:r>
                      <w:r w:rsidR="00277893" w:rsidRPr="008768A2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rocesses </w:t>
                      </w: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0504A9" w:rsidP="004B07E3">
      <w:pPr>
        <w:rPr>
          <w:rFonts w:ascii="Calibri" w:hAnsi="Calibri" w:cs="Calibri"/>
          <w:sz w:val="22"/>
          <w:szCs w:val="2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2AADA7E2" wp14:editId="630E4E42">
                <wp:simplePos x="0" y="0"/>
                <wp:positionH relativeFrom="column">
                  <wp:posOffset>4795520</wp:posOffset>
                </wp:positionH>
                <wp:positionV relativeFrom="paragraph">
                  <wp:posOffset>18415</wp:posOffset>
                </wp:positionV>
                <wp:extent cx="0" cy="142875"/>
                <wp:effectExtent l="76200" t="0" r="57150" b="47625"/>
                <wp:wrapNone/>
                <wp:docPr id="1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2E5D6" id="Line 45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7.6pt,1.45pt" to="377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HwyKQ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2AADA7E2" wp14:editId="630E4E42">
                <wp:simplePos x="0" y="0"/>
                <wp:positionH relativeFrom="column">
                  <wp:posOffset>2890520</wp:posOffset>
                </wp:positionH>
                <wp:positionV relativeFrom="paragraph">
                  <wp:posOffset>18415</wp:posOffset>
                </wp:positionV>
                <wp:extent cx="0" cy="142875"/>
                <wp:effectExtent l="76200" t="0" r="57150" b="47625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3B975" id="Line 45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7.6pt,1.45pt" to="227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OAjKAIAAEo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2AADA7E2" wp14:editId="630E4E42">
                <wp:simplePos x="0" y="0"/>
                <wp:positionH relativeFrom="column">
                  <wp:posOffset>1238250</wp:posOffset>
                </wp:positionH>
                <wp:positionV relativeFrom="paragraph">
                  <wp:posOffset>15875</wp:posOffset>
                </wp:positionV>
                <wp:extent cx="0" cy="142875"/>
                <wp:effectExtent l="76200" t="0" r="57150" b="47625"/>
                <wp:wrapNone/>
                <wp:docPr id="29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96624" id="Line 45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7.5pt,1.25pt" to="97.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W4KgIAAEw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">
                <v:stroke endarrow="block"/>
              </v:line>
            </w:pict>
          </mc:Fallback>
        </mc:AlternateContent>
      </w:r>
      <w:r w:rsidR="00352CD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161290</wp:posOffset>
                </wp:positionV>
                <wp:extent cx="1524000" cy="914400"/>
                <wp:effectExtent l="57150" t="38100" r="76200" b="9525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914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277893" w:rsidP="00C0747C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clinical supervision</w:t>
                            </w:r>
                          </w:p>
                          <w:p w:rsidR="00277893" w:rsidRPr="008768A2" w:rsidRDefault="00277893" w:rsidP="00C0747C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clinical audit</w:t>
                            </w:r>
                          </w:p>
                          <w:p w:rsidR="00A80DC7" w:rsidRPr="008768A2" w:rsidRDefault="00A80DC7" w:rsidP="00C0747C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peer supervision</w:t>
                            </w:r>
                          </w:p>
                          <w:p w:rsidR="00A80DC7" w:rsidRPr="008768A2" w:rsidRDefault="00A80DC7" w:rsidP="00C0747C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peer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34.1pt;margin-top:12.7pt;width:120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277893" w:rsidP="00C0747C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clinical supervision</w:t>
                      </w:r>
                    </w:p>
                    <w:p w:rsidR="00277893" w:rsidRPr="008768A2" w:rsidRDefault="00277893" w:rsidP="00C0747C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clinical audit</w:t>
                      </w:r>
                    </w:p>
                    <w:p w:rsidR="00A80DC7" w:rsidRPr="008768A2" w:rsidRDefault="00A80DC7" w:rsidP="00C0747C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peer supervision</w:t>
                      </w:r>
                    </w:p>
                    <w:p w:rsidR="00A80DC7" w:rsidRPr="008768A2" w:rsidRDefault="00A80DC7" w:rsidP="00C0747C">
                      <w:pPr>
                        <w:numPr>
                          <w:ilvl w:val="0"/>
                          <w:numId w:val="12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peer review</w:t>
                      </w:r>
                    </w:p>
                  </w:txbxContent>
                </v:textbox>
              </v:shape>
            </w:pict>
          </mc:Fallback>
        </mc:AlternateContent>
      </w:r>
      <w:r w:rsidR="00352CD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161291</wp:posOffset>
                </wp:positionV>
                <wp:extent cx="1714500" cy="571500"/>
                <wp:effectExtent l="57150" t="38100" r="76200" b="9525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352CDA" w:rsidP="00C0747C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ystematic client outcome measurements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162.35pt;margin-top:12.7pt;width:13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352CDA" w:rsidP="00C0747C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ystematic client outcome measurements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52CDA"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3890645</wp:posOffset>
                </wp:positionH>
                <wp:positionV relativeFrom="paragraph">
                  <wp:posOffset>156845</wp:posOffset>
                </wp:positionV>
                <wp:extent cx="1828800" cy="914400"/>
                <wp:effectExtent l="57150" t="38100" r="57150" b="7620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277893" w:rsidRPr="008768A2" w:rsidRDefault="00352CDA" w:rsidP="00120AAC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Policies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and procedures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77893" w:rsidRPr="008768A2" w:rsidRDefault="00352CDA" w:rsidP="00872535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Treatment</w:t>
                            </w:r>
                            <w:r w:rsidR="00277893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guidelines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67E3F" w:rsidRPr="008768A2" w:rsidRDefault="00352CDA" w:rsidP="00367E3F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</w:t>
                            </w:r>
                            <w:r w:rsidR="00367E3F"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ervice delivery</w:t>
                            </w:r>
                          </w:p>
                          <w:p w:rsidR="00367E3F" w:rsidRPr="008768A2" w:rsidRDefault="00367E3F" w:rsidP="00367E3F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guidelines</w:t>
                            </w:r>
                            <w:r w:rsidR="00352CDA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  <w:r w:rsidRPr="008768A2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306.35pt;margin-top:12.35pt;width:2in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77893" w:rsidRPr="008768A2" w:rsidRDefault="00352CDA" w:rsidP="00120AAC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Policies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and procedures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277893" w:rsidRPr="008768A2" w:rsidRDefault="00352CDA" w:rsidP="00872535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Treatment</w:t>
                      </w:r>
                      <w:r w:rsidR="00277893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guidelines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367E3F" w:rsidRPr="008768A2" w:rsidRDefault="00352CDA" w:rsidP="00367E3F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360"/>
                          <w:tab w:val="num" w:pos="180"/>
                        </w:tabs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</w:t>
                      </w:r>
                      <w:r w:rsidR="00367E3F"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>ervice delivery</w:t>
                      </w:r>
                    </w:p>
                    <w:p w:rsidR="00367E3F" w:rsidRPr="008768A2" w:rsidRDefault="00367E3F" w:rsidP="00367E3F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guidelines</w:t>
                      </w:r>
                      <w:r w:rsidR="00352CDA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  <w:r w:rsidRPr="008768A2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E07AEE" w:rsidP="00E07AEE">
      <w:pPr>
        <w:tabs>
          <w:tab w:val="left" w:pos="5520"/>
        </w:tabs>
        <w:rPr>
          <w:rFonts w:ascii="Calibri" w:hAnsi="Calibri" w:cs="Calibri"/>
          <w:sz w:val="22"/>
          <w:szCs w:val="22"/>
        </w:rPr>
      </w:pPr>
      <w:r w:rsidRPr="008768A2">
        <w:rPr>
          <w:rFonts w:ascii="Calibri" w:hAnsi="Calibri" w:cs="Calibri"/>
          <w:sz w:val="22"/>
          <w:szCs w:val="22"/>
        </w:rPr>
        <w:tab/>
      </w: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4B07E3" w:rsidRPr="008768A2" w:rsidRDefault="004B07E3" w:rsidP="004B07E3">
      <w:pPr>
        <w:rPr>
          <w:rFonts w:ascii="Calibri" w:hAnsi="Calibri" w:cs="Calibri"/>
          <w:sz w:val="22"/>
          <w:szCs w:val="22"/>
        </w:rPr>
      </w:pPr>
    </w:p>
    <w:p w:rsidR="00D961AA" w:rsidRPr="008768A2" w:rsidRDefault="00D961AA" w:rsidP="00D961AA">
      <w:pPr>
        <w:pStyle w:val="Heading1"/>
        <w:rPr>
          <w:rFonts w:ascii="Calibri" w:hAnsi="Calibri" w:cs="Calibri"/>
          <w:sz w:val="28"/>
          <w:szCs w:val="28"/>
        </w:rPr>
      </w:pPr>
      <w:r w:rsidRPr="008768A2">
        <w:rPr>
          <w:rFonts w:ascii="Calibri" w:hAnsi="Calibri" w:cs="Calibri"/>
          <w:sz w:val="28"/>
          <w:szCs w:val="28"/>
        </w:rPr>
        <w:t>Consultation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68"/>
      </w:tblGrid>
      <w:tr w:rsidR="00D961AA" w:rsidRPr="003D5439" w:rsidTr="008768A2">
        <w:tc>
          <w:tcPr>
            <w:tcW w:w="4111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Group/Role</w:t>
            </w:r>
          </w:p>
        </w:tc>
        <w:tc>
          <w:tcPr>
            <w:tcW w:w="2268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  <w:r w:rsidRPr="008768A2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</w:tr>
      <w:tr w:rsidR="00D961AA" w:rsidRPr="003D5439" w:rsidTr="008768A2">
        <w:tc>
          <w:tcPr>
            <w:tcW w:w="4111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AA" w:rsidRPr="003D5439" w:rsidTr="008768A2">
        <w:tc>
          <w:tcPr>
            <w:tcW w:w="4111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AA" w:rsidRPr="003D5439" w:rsidTr="008768A2">
        <w:tc>
          <w:tcPr>
            <w:tcW w:w="4111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61AA" w:rsidRPr="003D5439" w:rsidTr="008768A2">
        <w:tc>
          <w:tcPr>
            <w:tcW w:w="4111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961AA" w:rsidRPr="008768A2" w:rsidRDefault="00D961AA" w:rsidP="008768A2">
            <w:pPr>
              <w:tabs>
                <w:tab w:val="left" w:pos="1275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B07E3" w:rsidRPr="008768A2" w:rsidRDefault="004B07E3">
      <w:pPr>
        <w:rPr>
          <w:rFonts w:ascii="Calibri" w:hAnsi="Calibri" w:cs="Calibri"/>
          <w:sz w:val="22"/>
          <w:szCs w:val="22"/>
        </w:rPr>
      </w:pPr>
    </w:p>
    <w:sectPr w:rsidR="004B07E3" w:rsidRPr="008768A2" w:rsidSect="002A1E80">
      <w:headerReference w:type="even" r:id="rId51"/>
      <w:headerReference w:type="default" r:id="rId52"/>
      <w:footerReference w:type="default" r:id="rId53"/>
      <w:headerReference w:type="first" r:id="rId54"/>
      <w:pgSz w:w="11906" w:h="16838"/>
      <w:pgMar w:top="1248" w:right="1133" w:bottom="1440" w:left="1418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CB8" w:rsidRDefault="00861CB8">
      <w:r>
        <w:separator/>
      </w:r>
    </w:p>
  </w:endnote>
  <w:endnote w:type="continuationSeparator" w:id="0">
    <w:p w:rsidR="00861CB8" w:rsidRDefault="0086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03" w:type="dxa"/>
      <w:tblInd w:w="-9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5"/>
      <w:gridCol w:w="453"/>
      <w:gridCol w:w="823"/>
      <w:gridCol w:w="1418"/>
      <w:gridCol w:w="1276"/>
      <w:gridCol w:w="1275"/>
      <w:gridCol w:w="862"/>
      <w:gridCol w:w="1406"/>
      <w:gridCol w:w="1560"/>
      <w:gridCol w:w="1275"/>
    </w:tblGrid>
    <w:tr w:rsidR="002A1E80" w:rsidRPr="002346A3" w:rsidTr="00700EE8">
      <w:trPr>
        <w:trHeight w:val="306"/>
      </w:trPr>
      <w:tc>
        <w:tcPr>
          <w:tcW w:w="9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Version:</w:t>
          </w:r>
        </w:p>
      </w:tc>
      <w:tc>
        <w:tcPr>
          <w:tcW w:w="4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V2</w:t>
          </w:r>
        </w:p>
      </w:tc>
      <w:tc>
        <w:tcPr>
          <w:tcW w:w="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Issued 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2017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Created by: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GSHarnisch</w:t>
          </w:r>
        </w:p>
      </w:tc>
      <w:tc>
        <w:tcPr>
          <w:tcW w:w="862" w:type="dxa"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 xml:space="preserve">Review </w:t>
          </w:r>
        </w:p>
      </w:tc>
      <w:tc>
        <w:tcPr>
          <w:tcW w:w="1406" w:type="dxa"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 xml:space="preserve">June </w:t>
          </w:r>
          <w:r w:rsidRPr="002346A3">
            <w:rPr>
              <w:rFonts w:asciiTheme="minorHAnsi" w:hAnsiTheme="minorHAnsi" w:cstheme="minorHAnsi"/>
              <w:sz w:val="22"/>
              <w:szCs w:val="22"/>
            </w:rPr>
            <w:t>2020</w:t>
          </w:r>
        </w:p>
      </w:tc>
      <w:tc>
        <w:tcPr>
          <w:tcW w:w="1560" w:type="dxa"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2346A3">
            <w:rPr>
              <w:rFonts w:asciiTheme="minorHAnsi" w:hAnsiTheme="minorHAnsi" w:cstheme="minorHAnsi"/>
              <w:sz w:val="22"/>
              <w:szCs w:val="22"/>
            </w:rPr>
            <w:t>Authorised by:</w:t>
          </w:r>
        </w:p>
      </w:tc>
      <w:tc>
        <w:tcPr>
          <w:tcW w:w="1275" w:type="dxa"/>
        </w:tcPr>
        <w:p w:rsidR="002A1E80" w:rsidRPr="002346A3" w:rsidRDefault="002A1E80" w:rsidP="002A1E80">
          <w:pPr>
            <w:pStyle w:val="Footer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</w:tr>
  </w:tbl>
  <w:p w:rsidR="00277893" w:rsidRPr="00476DB8" w:rsidRDefault="00277893" w:rsidP="0057768D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CB8" w:rsidRDefault="00861CB8">
      <w:r>
        <w:separator/>
      </w:r>
    </w:p>
  </w:footnote>
  <w:footnote w:type="continuationSeparator" w:id="0">
    <w:p w:rsidR="00861CB8" w:rsidRDefault="00861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93" w:rsidRDefault="00861CB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18.2pt;height:167.25pt;rotation:315;z-index:-251658752;mso-position-horizontal:center;mso-position-horizontal-relative:margin;mso-position-vertical:center;mso-position-vertical-relative:margin" o:allowincell="f" fillcolor="#0cf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35" w:rsidRDefault="002A0735" w:rsidP="002A0735">
    <w:pPr>
      <w:pStyle w:val="Header"/>
    </w:pPr>
  </w:p>
  <w:p w:rsidR="002A0735" w:rsidRPr="00833C00" w:rsidRDefault="002A0735" w:rsidP="002A0735">
    <w:pPr>
      <w:pStyle w:val="Header"/>
      <w:jc w:val="right"/>
      <w:rPr>
        <w:rFonts w:asciiTheme="minorHAnsi" w:hAnsiTheme="minorHAnsi" w:cstheme="minorHAnsi"/>
      </w:rPr>
    </w:pPr>
    <w:r w:rsidRPr="00833C00">
      <w:rPr>
        <w:rFonts w:asciiTheme="minorHAnsi" w:hAnsiTheme="minorHAnsi" w:cstheme="minorHAns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1D94393" wp14:editId="27021554">
              <wp:simplePos x="0" y="0"/>
              <wp:positionH relativeFrom="column">
                <wp:posOffset>-655320</wp:posOffset>
              </wp:positionH>
              <wp:positionV relativeFrom="paragraph">
                <wp:posOffset>-163830</wp:posOffset>
              </wp:positionV>
              <wp:extent cx="1085850" cy="304800"/>
              <wp:effectExtent l="0" t="0" r="0" b="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0735" w:rsidRPr="000C6D3F" w:rsidRDefault="002A0735" w:rsidP="002A0735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0C6D3F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highlight w:val="lightGray"/>
                            </w:rPr>
                            <w:t>Service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D94393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left:0;text-align:left;margin-left:-51.6pt;margin-top:-12.9pt;width:85.5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" stroked="f">
              <v:textbox>
                <w:txbxContent>
                  <w:p w:rsidR="002A0735" w:rsidRPr="000C6D3F" w:rsidRDefault="002A0735" w:rsidP="002A0735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0C6D3F">
                      <w:rPr>
                        <w:rFonts w:asciiTheme="minorHAnsi" w:hAnsiTheme="minorHAnsi" w:cstheme="minorHAnsi"/>
                        <w:sz w:val="22"/>
                        <w:szCs w:val="22"/>
                        <w:highlight w:val="lightGray"/>
                      </w:rPr>
                      <w:t>Service Logo</w:t>
                    </w:r>
                  </w:p>
                </w:txbxContent>
              </v:textbox>
            </v:shape>
          </w:pict>
        </mc:Fallback>
      </mc:AlternateContent>
    </w:r>
    <w:r w:rsidRPr="00833C00">
      <w:rPr>
        <w:rFonts w:asciiTheme="minorHAnsi" w:hAnsiTheme="minorHAnsi" w:cstheme="minorHAnsi"/>
      </w:rPr>
      <w:t xml:space="preserve">Page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PAGE </w:instrText>
    </w:r>
    <w:r w:rsidRPr="00833C00">
      <w:rPr>
        <w:rFonts w:asciiTheme="minorHAnsi" w:hAnsiTheme="minorHAnsi" w:cstheme="minorHAnsi"/>
        <w:bCs/>
      </w:rPr>
      <w:fldChar w:fldCharType="separate"/>
    </w:r>
    <w:r w:rsidR="00DE2A5B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</w:rPr>
      <w:t xml:space="preserve"> of </w:t>
    </w:r>
    <w:r w:rsidRPr="00833C00">
      <w:rPr>
        <w:rFonts w:asciiTheme="minorHAnsi" w:hAnsiTheme="minorHAnsi" w:cstheme="minorHAnsi"/>
        <w:bCs/>
      </w:rPr>
      <w:fldChar w:fldCharType="begin"/>
    </w:r>
    <w:r w:rsidRPr="00833C00">
      <w:rPr>
        <w:rFonts w:asciiTheme="minorHAnsi" w:hAnsiTheme="minorHAnsi" w:cstheme="minorHAnsi"/>
        <w:bCs/>
      </w:rPr>
      <w:instrText xml:space="preserve"> NUMPAGES  </w:instrText>
    </w:r>
    <w:r w:rsidRPr="00833C00">
      <w:rPr>
        <w:rFonts w:asciiTheme="minorHAnsi" w:hAnsiTheme="minorHAnsi" w:cstheme="minorHAnsi"/>
        <w:bCs/>
      </w:rPr>
      <w:fldChar w:fldCharType="separate"/>
    </w:r>
    <w:r w:rsidR="00DE2A5B">
      <w:rPr>
        <w:rFonts w:asciiTheme="minorHAnsi" w:hAnsiTheme="minorHAnsi" w:cstheme="minorHAnsi"/>
        <w:bCs/>
        <w:noProof/>
      </w:rPr>
      <w:t>3</w:t>
    </w:r>
    <w:r w:rsidRPr="00833C00">
      <w:rPr>
        <w:rFonts w:asciiTheme="minorHAnsi" w:hAnsiTheme="minorHAnsi" w:cstheme="minorHAnsi"/>
        <w:bCs/>
      </w:rPr>
      <w:fldChar w:fldCharType="end"/>
    </w:r>
    <w:r w:rsidRPr="00833C00">
      <w:rPr>
        <w:rFonts w:asciiTheme="minorHAnsi" w:hAnsiTheme="minorHAnsi" w:cstheme="minorHAnsi"/>
        <w:noProof/>
        <w:lang w:eastAsia="en-NZ"/>
      </w:rPr>
      <w:t xml:space="preserve"> </w:t>
    </w:r>
  </w:p>
  <w:p w:rsidR="002A0735" w:rsidRDefault="002A0735" w:rsidP="002A0735">
    <w:pPr>
      <w:pStyle w:val="Header"/>
      <w:jc w:val="center"/>
    </w:pPr>
    <w:r>
      <w:rPr>
        <w:rFonts w:asciiTheme="minorHAnsi" w:hAnsiTheme="minorHAnsi" w:cstheme="minorHAnsi"/>
        <w:b/>
        <w:sz w:val="28"/>
        <w:szCs w:val="28"/>
      </w:rPr>
      <w:t>Good Practice</w:t>
    </w:r>
  </w:p>
  <w:p w:rsidR="00277893" w:rsidRPr="00FB74DD" w:rsidRDefault="00277893" w:rsidP="00FB74DD">
    <w:pPr>
      <w:pStyle w:val="Header"/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93" w:rsidRDefault="00861CB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18.2pt;height:167.25pt;rotation:315;z-index:-251659776;mso-position-horizontal:center;mso-position-horizontal-relative:margin;mso-position-vertical:center;mso-position-vertical-relative:margin" o:allowincell="f" fillcolor="#0cf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864E6"/>
    <w:multiLevelType w:val="hybridMultilevel"/>
    <w:tmpl w:val="33E645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B01092"/>
    <w:multiLevelType w:val="hybridMultilevel"/>
    <w:tmpl w:val="CE9A78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E4D0A"/>
    <w:multiLevelType w:val="hybridMultilevel"/>
    <w:tmpl w:val="80BAD1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218C0"/>
    <w:multiLevelType w:val="hybridMultilevel"/>
    <w:tmpl w:val="65AE289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A6563F"/>
    <w:multiLevelType w:val="hybridMultilevel"/>
    <w:tmpl w:val="C8A4D78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32CB2"/>
    <w:multiLevelType w:val="hybridMultilevel"/>
    <w:tmpl w:val="DD74570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2DC3"/>
    <w:multiLevelType w:val="hybridMultilevel"/>
    <w:tmpl w:val="9DAC75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C678F9"/>
    <w:multiLevelType w:val="hybridMultilevel"/>
    <w:tmpl w:val="702CCE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24F7C"/>
    <w:multiLevelType w:val="hybridMultilevel"/>
    <w:tmpl w:val="17EC163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3C00"/>
    <w:multiLevelType w:val="hybridMultilevel"/>
    <w:tmpl w:val="B608C5D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B53E2B"/>
    <w:multiLevelType w:val="hybridMultilevel"/>
    <w:tmpl w:val="4B322DF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801313"/>
    <w:multiLevelType w:val="hybridMultilevel"/>
    <w:tmpl w:val="DD74570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EF3972"/>
    <w:multiLevelType w:val="hybridMultilevel"/>
    <w:tmpl w:val="0AB0587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ED290A"/>
    <w:multiLevelType w:val="hybridMultilevel"/>
    <w:tmpl w:val="3072EC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857C18"/>
    <w:multiLevelType w:val="hybridMultilevel"/>
    <w:tmpl w:val="DD74570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5D2EB1"/>
    <w:multiLevelType w:val="hybridMultilevel"/>
    <w:tmpl w:val="D528D99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E86FD6"/>
    <w:multiLevelType w:val="hybridMultilevel"/>
    <w:tmpl w:val="8A0EC43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4F6738"/>
    <w:multiLevelType w:val="hybridMultilevel"/>
    <w:tmpl w:val="4050D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9"/>
  </w:num>
  <w:num w:numId="5">
    <w:abstractNumId w:val="15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17"/>
  </w:num>
  <w:num w:numId="12">
    <w:abstractNumId w:val="8"/>
  </w:num>
  <w:num w:numId="13">
    <w:abstractNumId w:val="3"/>
  </w:num>
  <w:num w:numId="14">
    <w:abstractNumId w:val="13"/>
  </w:num>
  <w:num w:numId="15">
    <w:abstractNumId w:val="2"/>
  </w:num>
  <w:num w:numId="16">
    <w:abstractNumId w:val="7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E3"/>
    <w:rsid w:val="00010A5B"/>
    <w:rsid w:val="00020577"/>
    <w:rsid w:val="000504A9"/>
    <w:rsid w:val="00066BF7"/>
    <w:rsid w:val="00070828"/>
    <w:rsid w:val="00072F27"/>
    <w:rsid w:val="000871A2"/>
    <w:rsid w:val="000975D8"/>
    <w:rsid w:val="000C0937"/>
    <w:rsid w:val="000D198C"/>
    <w:rsid w:val="000F5FE1"/>
    <w:rsid w:val="00120AAC"/>
    <w:rsid w:val="00150730"/>
    <w:rsid w:val="00166309"/>
    <w:rsid w:val="00194551"/>
    <w:rsid w:val="001D5D89"/>
    <w:rsid w:val="001E3530"/>
    <w:rsid w:val="00277893"/>
    <w:rsid w:val="002813DD"/>
    <w:rsid w:val="0029091C"/>
    <w:rsid w:val="002A0735"/>
    <w:rsid w:val="002A1E80"/>
    <w:rsid w:val="002D07D2"/>
    <w:rsid w:val="00342AE6"/>
    <w:rsid w:val="003460CF"/>
    <w:rsid w:val="00352CDA"/>
    <w:rsid w:val="00367E3F"/>
    <w:rsid w:val="003C1EF3"/>
    <w:rsid w:val="003C396E"/>
    <w:rsid w:val="003D4507"/>
    <w:rsid w:val="003D5439"/>
    <w:rsid w:val="00401343"/>
    <w:rsid w:val="004115FA"/>
    <w:rsid w:val="0042048D"/>
    <w:rsid w:val="0043792B"/>
    <w:rsid w:val="004673E7"/>
    <w:rsid w:val="00476DB8"/>
    <w:rsid w:val="004B07E3"/>
    <w:rsid w:val="004D4697"/>
    <w:rsid w:val="004E2EA0"/>
    <w:rsid w:val="00512CD9"/>
    <w:rsid w:val="005660A1"/>
    <w:rsid w:val="0057768D"/>
    <w:rsid w:val="005A3427"/>
    <w:rsid w:val="005A4018"/>
    <w:rsid w:val="005E4351"/>
    <w:rsid w:val="005E5DFD"/>
    <w:rsid w:val="005E6152"/>
    <w:rsid w:val="0064158D"/>
    <w:rsid w:val="00670E7D"/>
    <w:rsid w:val="0067624D"/>
    <w:rsid w:val="006C2F16"/>
    <w:rsid w:val="006C36A6"/>
    <w:rsid w:val="006D4B31"/>
    <w:rsid w:val="0072433C"/>
    <w:rsid w:val="0074538D"/>
    <w:rsid w:val="007C09CB"/>
    <w:rsid w:val="007D283A"/>
    <w:rsid w:val="007E7AA4"/>
    <w:rsid w:val="00800232"/>
    <w:rsid w:val="0082504D"/>
    <w:rsid w:val="008420EC"/>
    <w:rsid w:val="00861CB8"/>
    <w:rsid w:val="00867802"/>
    <w:rsid w:val="00872535"/>
    <w:rsid w:val="008768A2"/>
    <w:rsid w:val="00905C9C"/>
    <w:rsid w:val="00911EC9"/>
    <w:rsid w:val="00935CA3"/>
    <w:rsid w:val="00945BC7"/>
    <w:rsid w:val="0095550E"/>
    <w:rsid w:val="00957F81"/>
    <w:rsid w:val="00983187"/>
    <w:rsid w:val="009B5C8B"/>
    <w:rsid w:val="00A23930"/>
    <w:rsid w:val="00A26448"/>
    <w:rsid w:val="00A80DC7"/>
    <w:rsid w:val="00A946F9"/>
    <w:rsid w:val="00A960EB"/>
    <w:rsid w:val="00AB5B05"/>
    <w:rsid w:val="00AD3A9C"/>
    <w:rsid w:val="00AD6EA9"/>
    <w:rsid w:val="00AF71ED"/>
    <w:rsid w:val="00B376F9"/>
    <w:rsid w:val="00B4232A"/>
    <w:rsid w:val="00B45035"/>
    <w:rsid w:val="00B71F84"/>
    <w:rsid w:val="00B963B8"/>
    <w:rsid w:val="00BB5BFF"/>
    <w:rsid w:val="00BB6FA0"/>
    <w:rsid w:val="00BC79A6"/>
    <w:rsid w:val="00C06E52"/>
    <w:rsid w:val="00C0747C"/>
    <w:rsid w:val="00C31934"/>
    <w:rsid w:val="00C421E0"/>
    <w:rsid w:val="00C87167"/>
    <w:rsid w:val="00CB2478"/>
    <w:rsid w:val="00D13013"/>
    <w:rsid w:val="00D32C33"/>
    <w:rsid w:val="00D729FA"/>
    <w:rsid w:val="00D961AA"/>
    <w:rsid w:val="00DC01DA"/>
    <w:rsid w:val="00DE2A5B"/>
    <w:rsid w:val="00E07AEE"/>
    <w:rsid w:val="00E772CC"/>
    <w:rsid w:val="00E8684F"/>
    <w:rsid w:val="00EB6495"/>
    <w:rsid w:val="00EC4074"/>
    <w:rsid w:val="00F07DCA"/>
    <w:rsid w:val="00F42BA0"/>
    <w:rsid w:val="00F566F6"/>
    <w:rsid w:val="00F67CDC"/>
    <w:rsid w:val="00FA6788"/>
    <w:rsid w:val="00FB74DD"/>
    <w:rsid w:val="00FE7F7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B3747FEB-AD0C-433F-82D0-F0415069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7E3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D961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2C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B07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B0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B07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B74D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B74DD"/>
    <w:pPr>
      <w:tabs>
        <w:tab w:val="center" w:pos="4153"/>
        <w:tab w:val="right" w:pos="8306"/>
      </w:tabs>
    </w:pPr>
  </w:style>
  <w:style w:type="character" w:styleId="Strong">
    <w:name w:val="Strong"/>
    <w:qFormat/>
    <w:rsid w:val="00070828"/>
    <w:rPr>
      <w:b/>
      <w:bCs/>
    </w:rPr>
  </w:style>
  <w:style w:type="character" w:customStyle="1" w:styleId="HeaderChar">
    <w:name w:val="Header Char"/>
    <w:link w:val="Header"/>
    <w:uiPriority w:val="99"/>
    <w:rsid w:val="00A960EB"/>
    <w:rPr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A960EB"/>
    <w:rPr>
      <w:sz w:val="24"/>
      <w:szCs w:val="24"/>
      <w:lang w:val="en-GB" w:eastAsia="en-GB"/>
    </w:rPr>
  </w:style>
  <w:style w:type="character" w:customStyle="1" w:styleId="Heading1Char">
    <w:name w:val="Heading 1 Char"/>
    <w:link w:val="Heading1"/>
    <w:uiPriority w:val="9"/>
    <w:rsid w:val="00D961AA"/>
    <w:rPr>
      <w:b/>
      <w:bCs/>
      <w:kern w:val="36"/>
      <w:sz w:val="48"/>
      <w:szCs w:val="48"/>
      <w:lang w:val="en-US" w:eastAsia="en-US"/>
    </w:rPr>
  </w:style>
  <w:style w:type="character" w:styleId="FollowedHyperlink">
    <w:name w:val="FollowedHyperlink"/>
    <w:rsid w:val="005A4018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D32C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cpsych.ac.uk/healthadvice/problemsdisorders/eatingwellandmentalhealth.aspx" TargetMode="External"/><Relationship Id="rId18" Type="http://schemas.openxmlformats.org/officeDocument/2006/relationships/hyperlink" Target="https://www.healthnavigator.org.nz/" TargetMode="External"/><Relationship Id="rId26" Type="http://schemas.openxmlformats.org/officeDocument/2006/relationships/hyperlink" Target="https://www.ncbi.nlm.nih.gov/pmc/articles/PMC4911759/" TargetMode="External"/><Relationship Id="rId39" Type="http://schemas.openxmlformats.org/officeDocument/2006/relationships/hyperlink" Target="http://changingminds.org.nz/" TargetMode="External"/><Relationship Id="rId21" Type="http://schemas.openxmlformats.org/officeDocument/2006/relationships/hyperlink" Target="http://www.health.govt.nz/publications" TargetMode="External"/><Relationship Id="rId34" Type="http://schemas.openxmlformats.org/officeDocument/2006/relationships/hyperlink" Target="https://www.tepou.co.nz/about" TargetMode="External"/><Relationship Id="rId42" Type="http://schemas.openxmlformats.org/officeDocument/2006/relationships/hyperlink" Target="https://www.mentalhealth.org.nz/" TargetMode="External"/><Relationship Id="rId47" Type="http://schemas.openxmlformats.org/officeDocument/2006/relationships/hyperlink" Target="https://www.matuaraki.org.nz/resources" TargetMode="External"/><Relationship Id="rId50" Type="http://schemas.openxmlformats.org/officeDocument/2006/relationships/hyperlink" Target="https://www.tepou.co.nz/about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legislation.govt.nz/act/public/2003/0048/latest/DLM203312.html" TargetMode="External"/><Relationship Id="rId12" Type="http://schemas.openxmlformats.org/officeDocument/2006/relationships/hyperlink" Target="http://www.clinicalevidence.com/x/index.html" TargetMode="External"/><Relationship Id="rId17" Type="http://schemas.openxmlformats.org/officeDocument/2006/relationships/hyperlink" Target="https://www.ncbi.nlm.nih.gov/pmc/articles/PMC3792827/" TargetMode="External"/><Relationship Id="rId25" Type="http://schemas.openxmlformats.org/officeDocument/2006/relationships/hyperlink" Target="https://www.ncbi.nlm.nih.gov/pmc/articles/PMC4967717/" TargetMode="External"/><Relationship Id="rId33" Type="http://schemas.openxmlformats.org/officeDocument/2006/relationships/hyperlink" Target="http://www.isps.org/" TargetMode="External"/><Relationship Id="rId38" Type="http://schemas.openxmlformats.org/officeDocument/2006/relationships/hyperlink" Target="http://www.traumainformedcareproject.org/" TargetMode="External"/><Relationship Id="rId46" Type="http://schemas.openxmlformats.org/officeDocument/2006/relationships/hyperlink" Target="https://www.hqsc.govt.nz/our-programme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-i-n.net/" TargetMode="External"/><Relationship Id="rId20" Type="http://schemas.openxmlformats.org/officeDocument/2006/relationships/hyperlink" Target="http://www.psychology.org.nz/wp-content/uploads/Pitamaetal_NZJP36-3_pg118.pdf" TargetMode="External"/><Relationship Id="rId29" Type="http://schemas.openxmlformats.org/officeDocument/2006/relationships/hyperlink" Target="http://www.cpa.ca/docs/File/Practice/TheEfficacyAndEffectivenessOfPsychologicalTreatments_web.pdf" TargetMode="External"/><Relationship Id="rId41" Type="http://schemas.openxmlformats.org/officeDocument/2006/relationships/hyperlink" Target="https://www.matuaraki.org.nz/resources" TargetMode="External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cnz.org.nz/assets/News-and-Publications/Statements/Best-health-outcomes-for-Maori.pdf" TargetMode="External"/><Relationship Id="rId24" Type="http://schemas.openxmlformats.org/officeDocument/2006/relationships/hyperlink" Target="http://nirn.fpg.unc.edu/" TargetMode="External"/><Relationship Id="rId32" Type="http://schemas.openxmlformats.org/officeDocument/2006/relationships/hyperlink" Target="http://www.europsy.net/publications/guidance-papers/" TargetMode="External"/><Relationship Id="rId37" Type="http://schemas.openxmlformats.org/officeDocument/2006/relationships/hyperlink" Target="http://www.blueknot.org.au/ABOUT-US/Our-Documents/Publications/Practice-Guidelines" TargetMode="External"/><Relationship Id="rId40" Type="http://schemas.openxmlformats.org/officeDocument/2006/relationships/hyperlink" Target="https://www.hqsc.govt.nz/our-programmes/" TargetMode="External"/><Relationship Id="rId45" Type="http://schemas.openxmlformats.org/officeDocument/2006/relationships/hyperlink" Target="http://changingminds.org.nz/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sensoryconnectionprogram.com/pdf/follow_the_evidence.pdf" TargetMode="External"/><Relationship Id="rId23" Type="http://schemas.openxmlformats.org/officeDocument/2006/relationships/hyperlink" Target="https://www.guideline.gov/search?f_Clinical_Specialty=Psychiatry&amp;fLockTerm=Psychiatry" TargetMode="External"/><Relationship Id="rId28" Type="http://schemas.openxmlformats.org/officeDocument/2006/relationships/hyperlink" Target="https://www.samhsa.gov/" TargetMode="External"/><Relationship Id="rId36" Type="http://schemas.openxmlformats.org/officeDocument/2006/relationships/hyperlink" Target="https://www.samhsa.gov/nctic/trauma-interventions" TargetMode="External"/><Relationship Id="rId49" Type="http://schemas.openxmlformats.org/officeDocument/2006/relationships/hyperlink" Target="http://www.researchreview.co.nz/nz/Home.aspx" TargetMode="External"/><Relationship Id="rId10" Type="http://schemas.openxmlformats.org/officeDocument/2006/relationships/hyperlink" Target="http://www.cochrane.org/" TargetMode="External"/><Relationship Id="rId19" Type="http://schemas.openxmlformats.org/officeDocument/2006/relationships/hyperlink" Target="http://www.bpac.org.nz/BPJ/2008/June/docs/bpj14_moari_pages_31-35.pdf" TargetMode="External"/><Relationship Id="rId31" Type="http://schemas.openxmlformats.org/officeDocument/2006/relationships/hyperlink" Target="https://store.samhsa.gov/shin/content/SMA09-4423/TheEvidence-FP.pdf" TargetMode="External"/><Relationship Id="rId44" Type="http://schemas.openxmlformats.org/officeDocument/2006/relationships/hyperlink" Target="https://www.tepou.co.nz/about" TargetMode="External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psychology.org.au/publications/inpsych/treatments/" TargetMode="External"/><Relationship Id="rId14" Type="http://schemas.openxmlformats.org/officeDocument/2006/relationships/hyperlink" Target="https://www.tepou.co.nz/initiatives/the-evidence/43" TargetMode="External"/><Relationship Id="rId22" Type="http://schemas.openxmlformats.org/officeDocument/2006/relationships/hyperlink" Target="http://www.bpac.org.nz/magazine/2007/february/pdfs/bpj3_antipsychotics_pages28-31.pdf" TargetMode="External"/><Relationship Id="rId27" Type="http://schemas.openxmlformats.org/officeDocument/2006/relationships/hyperlink" Target="https://www.tepou.co.nz/initiatives/sensory-modulation/103" TargetMode="External"/><Relationship Id="rId30" Type="http://schemas.openxmlformats.org/officeDocument/2006/relationships/hyperlink" Target="http://www.aft.org.uk/SpringboardWebApp/userfiles/aft/file/Training/EvidenceBaseofSystemicFamilyandCouplesTherapies(Jan2011).pdf" TargetMode="External"/><Relationship Id="rId35" Type="http://schemas.openxmlformats.org/officeDocument/2006/relationships/hyperlink" Target="https://www.ranzcp.org/Publications/Guidelines-and-resources-for-practice.aspx" TargetMode="External"/><Relationship Id="rId43" Type="http://schemas.openxmlformats.org/officeDocument/2006/relationships/hyperlink" Target="http://www.researchreview.co.nz/nz/Home.aspx" TargetMode="External"/><Relationship Id="rId48" Type="http://schemas.openxmlformats.org/officeDocument/2006/relationships/hyperlink" Target="https://www.mentalhealth.org.nz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health.govt.nz/system/files/documents/pages/81341-2008-nzs-health-and-disability-services-core.pdf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Absolute Quality</Company>
  <LinksUpToDate>false</LinksUpToDate>
  <CharactersWithSpaces>6285</CharactersWithSpaces>
  <SharedDoc>false</SharedDoc>
  <HLinks>
    <vt:vector size="144" baseType="variant">
      <vt:variant>
        <vt:i4>4259928</vt:i4>
      </vt:variant>
      <vt:variant>
        <vt:i4>42</vt:i4>
      </vt:variant>
      <vt:variant>
        <vt:i4>0</vt:i4>
      </vt:variant>
      <vt:variant>
        <vt:i4>5</vt:i4>
      </vt:variant>
      <vt:variant>
        <vt:lpwstr>http://www.isps.org/</vt:lpwstr>
      </vt:variant>
      <vt:variant>
        <vt:lpwstr/>
      </vt:variant>
      <vt:variant>
        <vt:i4>7667764</vt:i4>
      </vt:variant>
      <vt:variant>
        <vt:i4>39</vt:i4>
      </vt:variant>
      <vt:variant>
        <vt:i4>0</vt:i4>
      </vt:variant>
      <vt:variant>
        <vt:i4>5</vt:i4>
      </vt:variant>
      <vt:variant>
        <vt:lpwstr>https://www.ranzcp.org/Resources/Statements-Guidelines.aspx</vt:lpwstr>
      </vt:variant>
      <vt:variant>
        <vt:lpwstr/>
      </vt:variant>
      <vt:variant>
        <vt:i4>2097188</vt:i4>
      </vt:variant>
      <vt:variant>
        <vt:i4>36</vt:i4>
      </vt:variant>
      <vt:variant>
        <vt:i4>0</vt:i4>
      </vt:variant>
      <vt:variant>
        <vt:i4>5</vt:i4>
      </vt:variant>
      <vt:variant>
        <vt:lpwstr>http://www.intentionalpeersupport.org/</vt:lpwstr>
      </vt:variant>
      <vt:variant>
        <vt:lpwstr/>
      </vt:variant>
      <vt:variant>
        <vt:i4>4063279</vt:i4>
      </vt:variant>
      <vt:variant>
        <vt:i4>33</vt:i4>
      </vt:variant>
      <vt:variant>
        <vt:i4>0</vt:i4>
      </vt:variant>
      <vt:variant>
        <vt:i4>5</vt:i4>
      </vt:variant>
      <vt:variant>
        <vt:lpwstr>http://www.peersupportvic.org/links</vt:lpwstr>
      </vt:variant>
      <vt:variant>
        <vt:lpwstr/>
      </vt:variant>
      <vt:variant>
        <vt:i4>6684735</vt:i4>
      </vt:variant>
      <vt:variant>
        <vt:i4>30</vt:i4>
      </vt:variant>
      <vt:variant>
        <vt:i4>0</vt:i4>
      </vt:variant>
      <vt:variant>
        <vt:i4>5</vt:i4>
      </vt:variant>
      <vt:variant>
        <vt:lpwstr>http://www.healthnavigator.org.nz/</vt:lpwstr>
      </vt:variant>
      <vt:variant>
        <vt:lpwstr/>
      </vt:variant>
      <vt:variant>
        <vt:i4>7405692</vt:i4>
      </vt:variant>
      <vt:variant>
        <vt:i4>27</vt:i4>
      </vt:variant>
      <vt:variant>
        <vt:i4>0</vt:i4>
      </vt:variant>
      <vt:variant>
        <vt:i4>5</vt:i4>
      </vt:variant>
      <vt:variant>
        <vt:lpwstr>http://www.tepou.co.nz/improving-services/talking-therapies</vt:lpwstr>
      </vt:variant>
      <vt:variant>
        <vt:lpwstr/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http://moh.govt.nz/</vt:lpwstr>
      </vt:variant>
      <vt:variant>
        <vt:lpwstr/>
      </vt:variant>
      <vt:variant>
        <vt:i4>4128807</vt:i4>
      </vt:variant>
      <vt:variant>
        <vt:i4>21</vt:i4>
      </vt:variant>
      <vt:variant>
        <vt:i4>0</vt:i4>
      </vt:variant>
      <vt:variant>
        <vt:i4>5</vt:i4>
      </vt:variant>
      <vt:variant>
        <vt:lpwstr>http://ebm.bmj.com/content/5/3/71.full</vt:lpwstr>
      </vt:variant>
      <vt:variant>
        <vt:lpwstr/>
      </vt:variant>
      <vt:variant>
        <vt:i4>8061048</vt:i4>
      </vt:variant>
      <vt:variant>
        <vt:i4>18</vt:i4>
      </vt:variant>
      <vt:variant>
        <vt:i4>0</vt:i4>
      </vt:variant>
      <vt:variant>
        <vt:i4>5</vt:i4>
      </vt:variant>
      <vt:variant>
        <vt:lpwstr>http://www.nhmrc.gov.au/nics/asp/index.asp</vt:lpwstr>
      </vt:variant>
      <vt:variant>
        <vt:lpwstr/>
      </vt:variant>
      <vt:variant>
        <vt:i4>5308443</vt:i4>
      </vt:variant>
      <vt:variant>
        <vt:i4>15</vt:i4>
      </vt:variant>
      <vt:variant>
        <vt:i4>0</vt:i4>
      </vt:variant>
      <vt:variant>
        <vt:i4>5</vt:i4>
      </vt:variant>
      <vt:variant>
        <vt:lpwstr>http://www.g-i-n.net/</vt:lpwstr>
      </vt:variant>
      <vt:variant>
        <vt:lpwstr/>
      </vt:variant>
      <vt:variant>
        <vt:i4>2752555</vt:i4>
      </vt:variant>
      <vt:variant>
        <vt:i4>12</vt:i4>
      </vt:variant>
      <vt:variant>
        <vt:i4>0</vt:i4>
      </vt:variant>
      <vt:variant>
        <vt:i4>5</vt:i4>
      </vt:variant>
      <vt:variant>
        <vt:lpwstr>http://www.nzgg.org.nz/</vt:lpwstr>
      </vt:variant>
      <vt:variant>
        <vt:lpwstr/>
      </vt:variant>
      <vt:variant>
        <vt:i4>7208998</vt:i4>
      </vt:variant>
      <vt:variant>
        <vt:i4>9</vt:i4>
      </vt:variant>
      <vt:variant>
        <vt:i4>0</vt:i4>
      </vt:variant>
      <vt:variant>
        <vt:i4>5</vt:i4>
      </vt:variant>
      <vt:variant>
        <vt:lpwstr>http://www.clinicalevidence.com/ceweb/conditions/index.jsp</vt:lpwstr>
      </vt:variant>
      <vt:variant>
        <vt:lpwstr/>
      </vt:variant>
      <vt:variant>
        <vt:i4>1507357</vt:i4>
      </vt:variant>
      <vt:variant>
        <vt:i4>6</vt:i4>
      </vt:variant>
      <vt:variant>
        <vt:i4>0</vt:i4>
      </vt:variant>
      <vt:variant>
        <vt:i4>5</vt:i4>
      </vt:variant>
      <vt:variant>
        <vt:lpwstr>http://www.besttreatments.net/btgeneric/home.html</vt:lpwstr>
      </vt:variant>
      <vt:variant>
        <vt:lpwstr/>
      </vt:variant>
      <vt:variant>
        <vt:i4>1441815</vt:i4>
      </vt:variant>
      <vt:variant>
        <vt:i4>3</vt:i4>
      </vt:variant>
      <vt:variant>
        <vt:i4>0</vt:i4>
      </vt:variant>
      <vt:variant>
        <vt:i4>5</vt:i4>
      </vt:variant>
      <vt:variant>
        <vt:lpwstr>http://www.health.govt.nz/system/files/documents/pages/81341-2008-nzs-health-and-disability-services-core.pdf</vt:lpwstr>
      </vt:variant>
      <vt:variant>
        <vt:lpwstr/>
      </vt:variant>
      <vt:variant>
        <vt:i4>5505038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http://www.legislation.govt.nz/act/public/2003/0048/latest/DLM203312.html</vt:lpwstr>
      </vt:variant>
      <vt:variant>
        <vt:lpwstr/>
      </vt:variant>
      <vt:variant>
        <vt:i4>655370</vt:i4>
      </vt:variant>
      <vt:variant>
        <vt:i4>24</vt:i4>
      </vt:variant>
      <vt:variant>
        <vt:i4>0</vt:i4>
      </vt:variant>
      <vt:variant>
        <vt:i4>5</vt:i4>
      </vt:variant>
      <vt:variant>
        <vt:lpwstr>http://www.business.govt.nz/procurement/procurement-reform/streamlined-contracting-with-ngos/results-based-accountability</vt:lpwstr>
      </vt:variant>
      <vt:variant>
        <vt:lpwstr/>
      </vt:variant>
      <vt:variant>
        <vt:i4>4718605</vt:i4>
      </vt:variant>
      <vt:variant>
        <vt:i4>21</vt:i4>
      </vt:variant>
      <vt:variant>
        <vt:i4>0</vt:i4>
      </vt:variant>
      <vt:variant>
        <vt:i4>5</vt:i4>
      </vt:variant>
      <vt:variant>
        <vt:lpwstr>http://www.sf-36.org/tools/sf36.shtml</vt:lpwstr>
      </vt:variant>
      <vt:variant>
        <vt:lpwstr/>
      </vt:variant>
      <vt:variant>
        <vt:i4>6291553</vt:i4>
      </vt:variant>
      <vt:variant>
        <vt:i4>18</vt:i4>
      </vt:variant>
      <vt:variant>
        <vt:i4>0</vt:i4>
      </vt:variant>
      <vt:variant>
        <vt:i4>5</vt:i4>
      </vt:variant>
      <vt:variant>
        <vt:lpwstr>http://www.massey.ac.nz/massey/fms/Te Mata O Te Tau/Reports - Te Kani/T Kingi &amp; M Durie Hua Oranga A maori measure of mental health outcome.pdf</vt:lpwstr>
      </vt:variant>
      <vt:variant>
        <vt:lpwstr/>
      </vt:variant>
      <vt:variant>
        <vt:i4>3211361</vt:i4>
      </vt:variant>
      <vt:variant>
        <vt:i4>15</vt:i4>
      </vt:variant>
      <vt:variant>
        <vt:i4>0</vt:i4>
      </vt:variant>
      <vt:variant>
        <vt:i4>5</vt:i4>
      </vt:variant>
      <vt:variant>
        <vt:lpwstr>http://www.tepou.co.nz/outcomes/measures/honos</vt:lpwstr>
      </vt:variant>
      <vt:variant>
        <vt:lpwstr/>
      </vt:variant>
      <vt:variant>
        <vt:i4>1638404</vt:i4>
      </vt:variant>
      <vt:variant>
        <vt:i4>12</vt:i4>
      </vt:variant>
      <vt:variant>
        <vt:i4>0</vt:i4>
      </vt:variant>
      <vt:variant>
        <vt:i4>5</vt:i4>
      </vt:variant>
      <vt:variant>
        <vt:lpwstr>http://changingminds.org.nz/</vt:lpwstr>
      </vt:variant>
      <vt:variant>
        <vt:lpwstr/>
      </vt:variant>
      <vt:variant>
        <vt:i4>4456455</vt:i4>
      </vt:variant>
      <vt:variant>
        <vt:i4>9</vt:i4>
      </vt:variant>
      <vt:variant>
        <vt:i4>0</vt:i4>
      </vt:variant>
      <vt:variant>
        <vt:i4>5</vt:i4>
      </vt:variant>
      <vt:variant>
        <vt:lpwstr>http://www.hqsc.govt.nz/</vt:lpwstr>
      </vt:variant>
      <vt:variant>
        <vt:lpwstr/>
      </vt:variant>
      <vt:variant>
        <vt:i4>1179733</vt:i4>
      </vt:variant>
      <vt:variant>
        <vt:i4>6</vt:i4>
      </vt:variant>
      <vt:variant>
        <vt:i4>0</vt:i4>
      </vt:variant>
      <vt:variant>
        <vt:i4>5</vt:i4>
      </vt:variant>
      <vt:variant>
        <vt:lpwstr>http://www.matuaraki.org.nz/</vt:lpwstr>
      </vt:variant>
      <vt:variant>
        <vt:lpwstr/>
      </vt:variant>
      <vt:variant>
        <vt:i4>7143541</vt:i4>
      </vt:variant>
      <vt:variant>
        <vt:i4>3</vt:i4>
      </vt:variant>
      <vt:variant>
        <vt:i4>0</vt:i4>
      </vt:variant>
      <vt:variant>
        <vt:i4>5</vt:i4>
      </vt:variant>
      <vt:variant>
        <vt:lpwstr>http://www.tepou.co.nz/</vt:lpwstr>
      </vt:variant>
      <vt:variant>
        <vt:lpwstr/>
      </vt:variant>
      <vt:variant>
        <vt:i4>7733304</vt:i4>
      </vt:variant>
      <vt:variant>
        <vt:i4>0</vt:i4>
      </vt:variant>
      <vt:variant>
        <vt:i4>0</vt:i4>
      </vt:variant>
      <vt:variant>
        <vt:i4>5</vt:i4>
      </vt:variant>
      <vt:variant>
        <vt:lpwstr>http://www.emarketsolutions.com.au/send/link.php?M=16724288&amp;N=28598&amp;L=14781&amp;F=H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>Sarah Harnisch</dc:creator>
  <cp:keywords/>
  <cp:lastModifiedBy>Sarah Harnisch</cp:lastModifiedBy>
  <cp:revision>35</cp:revision>
  <dcterms:created xsi:type="dcterms:W3CDTF">2017-06-23T22:39:00Z</dcterms:created>
  <dcterms:modified xsi:type="dcterms:W3CDTF">2017-06-25T00:38:00Z</dcterms:modified>
</cp:coreProperties>
</file>