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29" w:rsidRDefault="00495929" w:rsidP="00495929">
      <w:pPr>
        <w:rPr>
          <w:rFonts w:ascii="Arial" w:hAnsi="Arial"/>
        </w:rPr>
      </w:pPr>
      <w:bookmarkStart w:id="0" w:name="_GoBack"/>
      <w:bookmarkEnd w:id="0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349"/>
      </w:tblGrid>
      <w:tr w:rsidR="000C4BC5" w:rsidTr="002D292B">
        <w:tc>
          <w:tcPr>
            <w:tcW w:w="1548" w:type="dxa"/>
            <w:shd w:val="clear" w:color="auto" w:fill="92D050"/>
          </w:tcPr>
          <w:p w:rsidR="000C4BC5" w:rsidRPr="002D292B" w:rsidRDefault="000C4BC5" w:rsidP="0049592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Objective</w:t>
            </w:r>
          </w:p>
        </w:tc>
        <w:tc>
          <w:tcPr>
            <w:tcW w:w="7349" w:type="dxa"/>
            <w:shd w:val="clear" w:color="auto" w:fill="auto"/>
          </w:tcPr>
          <w:p w:rsidR="000C4BC5" w:rsidRPr="002D292B" w:rsidRDefault="00B70566" w:rsidP="00152D3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This document shows how </w:t>
            </w:r>
            <w:r w:rsidR="00152D34"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will meet 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the needs</w:t>
            </w:r>
            <w:r w:rsidR="000C4BC5" w:rsidRPr="002D292B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r w:rsidR="00152D34">
              <w:rPr>
                <w:rFonts w:ascii="Calibri" w:hAnsi="Calibri" w:cs="Calibri"/>
                <w:sz w:val="22"/>
                <w:szCs w:val="22"/>
              </w:rPr>
              <w:t xml:space="preserve">Māori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involved in and affected by mental health </w:t>
            </w:r>
            <w:r w:rsidR="00BB1C0F" w:rsidRPr="002D292B">
              <w:rPr>
                <w:rFonts w:ascii="Calibri" w:hAnsi="Calibri" w:cs="Calibri"/>
                <w:sz w:val="22"/>
                <w:szCs w:val="22"/>
              </w:rPr>
              <w:t xml:space="preserve">and addiction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service delivery.</w:t>
            </w:r>
          </w:p>
        </w:tc>
      </w:tr>
      <w:tr w:rsidR="00B70566" w:rsidTr="002D292B">
        <w:tc>
          <w:tcPr>
            <w:tcW w:w="1548" w:type="dxa"/>
            <w:shd w:val="clear" w:color="auto" w:fill="92D050"/>
          </w:tcPr>
          <w:p w:rsidR="00B70566" w:rsidRPr="002D292B" w:rsidRDefault="00B70566" w:rsidP="0049592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349" w:type="dxa"/>
            <w:shd w:val="clear" w:color="auto" w:fill="auto"/>
          </w:tcPr>
          <w:p w:rsidR="00B70566" w:rsidRPr="002D292B" w:rsidRDefault="00152D34" w:rsidP="002D29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B70566" w:rsidRPr="002D292B">
              <w:rPr>
                <w:rFonts w:ascii="Calibri" w:hAnsi="Calibri" w:cs="Calibri"/>
                <w:sz w:val="22"/>
                <w:szCs w:val="22"/>
              </w:rPr>
              <w:t>acknowledges the inequalities of health faced by M</w:t>
            </w:r>
            <w:r w:rsidR="00BB1C0F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B70566" w:rsidRPr="002D292B">
              <w:rPr>
                <w:rFonts w:ascii="Calibri" w:hAnsi="Calibri" w:cs="Calibri"/>
                <w:sz w:val="22"/>
                <w:szCs w:val="22"/>
              </w:rPr>
              <w:t>ori, and upholds the principles of the Treaty of Waitangi, in the provision, protection and improvement of treatment and support for tangata whai ora, wh</w:t>
            </w:r>
            <w:r w:rsidR="00BB1C0F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B70566" w:rsidRPr="002D292B">
              <w:rPr>
                <w:rFonts w:ascii="Calibri" w:hAnsi="Calibri" w:cs="Calibri"/>
                <w:sz w:val="22"/>
                <w:szCs w:val="22"/>
              </w:rPr>
              <w:t>nau</w:t>
            </w:r>
            <w:r w:rsidR="00F3126F" w:rsidRPr="002D292B">
              <w:rPr>
                <w:rFonts w:ascii="Calibri" w:hAnsi="Calibri" w:cs="Calibri"/>
                <w:sz w:val="22"/>
                <w:szCs w:val="22"/>
              </w:rPr>
              <w:t xml:space="preserve"> ora</w:t>
            </w:r>
            <w:r w:rsidR="00B70566" w:rsidRPr="002D292B">
              <w:rPr>
                <w:rFonts w:ascii="Calibri" w:hAnsi="Calibri" w:cs="Calibri"/>
                <w:sz w:val="22"/>
                <w:szCs w:val="22"/>
              </w:rPr>
              <w:t>, hapu and iwi.</w:t>
            </w:r>
          </w:p>
        </w:tc>
      </w:tr>
      <w:tr w:rsidR="00E01F89" w:rsidTr="002D292B">
        <w:tc>
          <w:tcPr>
            <w:tcW w:w="1548" w:type="dxa"/>
            <w:shd w:val="clear" w:color="auto" w:fill="92D050"/>
          </w:tcPr>
          <w:p w:rsidR="00E01F89" w:rsidRPr="002D292B" w:rsidRDefault="00E01F89" w:rsidP="0049592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Data collection</w:t>
            </w:r>
          </w:p>
        </w:tc>
        <w:tc>
          <w:tcPr>
            <w:tcW w:w="7349" w:type="dxa"/>
            <w:shd w:val="clear" w:color="auto" w:fill="auto"/>
          </w:tcPr>
          <w:p w:rsidR="002E3C57" w:rsidRPr="002D292B" w:rsidRDefault="00152D34" w:rsidP="002D29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E01F89" w:rsidRPr="002D292B">
              <w:rPr>
                <w:rFonts w:ascii="Calibri" w:hAnsi="Calibri" w:cs="Calibri"/>
                <w:sz w:val="22"/>
                <w:szCs w:val="22"/>
              </w:rPr>
              <w:t>will collect data on</w:t>
            </w:r>
            <w:r w:rsidR="002E3C57" w:rsidRPr="002D292B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:rsidR="00E01F89" w:rsidRPr="002D292B" w:rsidRDefault="00152D34" w:rsidP="002D292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How</w:t>
            </w:r>
            <w:r w:rsidR="00E01F89" w:rsidRPr="002D292B">
              <w:rPr>
                <w:rFonts w:ascii="Calibri" w:hAnsi="Calibri" w:cs="Calibri"/>
                <w:sz w:val="22"/>
                <w:szCs w:val="22"/>
              </w:rPr>
              <w:t xml:space="preserve"> many </w:t>
            </w:r>
            <w:r w:rsidR="003B334B" w:rsidRPr="002D292B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="00E01F89" w:rsidRPr="002D292B">
              <w:rPr>
                <w:rFonts w:ascii="Calibri" w:hAnsi="Calibri" w:cs="Calibri"/>
                <w:sz w:val="22"/>
                <w:szCs w:val="22"/>
              </w:rPr>
              <w:t>identify as M</w:t>
            </w:r>
            <w:r w:rsidR="00BB1C0F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E01F89" w:rsidRPr="002D292B">
              <w:rPr>
                <w:rFonts w:ascii="Calibri" w:hAnsi="Calibri" w:cs="Calibri"/>
                <w:sz w:val="22"/>
                <w:szCs w:val="22"/>
              </w:rPr>
              <w:t>ori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9B722C" w:rsidRPr="002D292B" w:rsidRDefault="00152D34" w:rsidP="002D292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How</w:t>
            </w:r>
            <w:r w:rsidR="009B722C" w:rsidRPr="002D292B">
              <w:rPr>
                <w:rFonts w:ascii="Calibri" w:hAnsi="Calibri" w:cs="Calibri"/>
                <w:sz w:val="22"/>
                <w:szCs w:val="22"/>
              </w:rPr>
              <w:t xml:space="preserve"> many staff identify as M</w:t>
            </w:r>
            <w:r w:rsidR="00BB1C0F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9B722C" w:rsidRPr="002D292B">
              <w:rPr>
                <w:rFonts w:ascii="Calibri" w:hAnsi="Calibri" w:cs="Calibri"/>
                <w:sz w:val="22"/>
                <w:szCs w:val="22"/>
              </w:rPr>
              <w:t>ori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3B334B" w:rsidRPr="002D292B" w:rsidRDefault="00152D34" w:rsidP="002D292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Tribal</w:t>
            </w:r>
            <w:r w:rsidR="003B334B" w:rsidRPr="002D292B">
              <w:rPr>
                <w:rFonts w:ascii="Calibri" w:hAnsi="Calibri" w:cs="Calibri"/>
                <w:sz w:val="22"/>
                <w:szCs w:val="22"/>
              </w:rPr>
              <w:t xml:space="preserve"> affiliation</w:t>
            </w:r>
            <w:r w:rsidR="005555E5" w:rsidRPr="002D292B">
              <w:rPr>
                <w:rFonts w:ascii="Calibri" w:hAnsi="Calibri" w:cs="Calibri"/>
                <w:sz w:val="22"/>
                <w:szCs w:val="22"/>
              </w:rPr>
              <w:t>s</w:t>
            </w:r>
            <w:r w:rsidR="003B334B" w:rsidRPr="002D292B">
              <w:rPr>
                <w:rFonts w:ascii="Calibri" w:hAnsi="Calibri" w:cs="Calibri"/>
                <w:sz w:val="22"/>
                <w:szCs w:val="22"/>
              </w:rPr>
              <w:t xml:space="preserve"> of service users and staff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E3C57" w:rsidRPr="002D292B" w:rsidRDefault="002E3C57" w:rsidP="002D292B">
            <w:pPr>
              <w:pStyle w:val="ListParagraph"/>
              <w:ind w:left="1080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E01F89" w:rsidTr="002D292B">
        <w:tc>
          <w:tcPr>
            <w:tcW w:w="1548" w:type="dxa"/>
            <w:tcBorders>
              <w:bottom w:val="single" w:sz="4" w:space="0" w:color="auto"/>
            </w:tcBorders>
            <w:shd w:val="clear" w:color="auto" w:fill="92D050"/>
          </w:tcPr>
          <w:p w:rsidR="00E01F89" w:rsidRPr="002D292B" w:rsidRDefault="00542D2E" w:rsidP="0049592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Principles</w:t>
            </w:r>
            <w:r w:rsidR="00D708C0" w:rsidRPr="002D292B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  <w:p w:rsidR="00F4362A" w:rsidRPr="002D292B" w:rsidRDefault="00F4362A" w:rsidP="0049592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Treaty of Waitangi</w:t>
            </w:r>
          </w:p>
        </w:tc>
        <w:tc>
          <w:tcPr>
            <w:tcW w:w="7349" w:type="dxa"/>
            <w:tcBorders>
              <w:bottom w:val="single" w:sz="4" w:space="0" w:color="auto"/>
            </w:tcBorders>
            <w:shd w:val="clear" w:color="auto" w:fill="auto"/>
          </w:tcPr>
          <w:p w:rsidR="00E01F89" w:rsidRPr="002D292B" w:rsidRDefault="007C5DD2" w:rsidP="002D292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E01F89" w:rsidRPr="002D292B">
              <w:rPr>
                <w:rFonts w:ascii="Calibri" w:hAnsi="Calibri" w:cs="Calibri"/>
                <w:sz w:val="22"/>
                <w:szCs w:val="22"/>
              </w:rPr>
              <w:t>will integrate the following principles into service delivery:</w:t>
            </w:r>
          </w:p>
          <w:p w:rsidR="006D0D1C" w:rsidRPr="007C5DD2" w:rsidRDefault="007C5DD2" w:rsidP="0009462B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5DD2">
              <w:rPr>
                <w:rFonts w:ascii="Calibri" w:hAnsi="Calibri" w:cs="Calibri"/>
                <w:sz w:val="22"/>
                <w:szCs w:val="22"/>
              </w:rPr>
              <w:t>Recognizes</w:t>
            </w:r>
            <w:r w:rsidR="00E01F89" w:rsidRPr="007C5DD2">
              <w:rPr>
                <w:rFonts w:ascii="Calibri" w:hAnsi="Calibri" w:cs="Calibri"/>
                <w:sz w:val="22"/>
                <w:szCs w:val="22"/>
              </w:rPr>
              <w:t xml:space="preserve"> and protect</w:t>
            </w:r>
            <w:r w:rsidR="006D0D1C" w:rsidRPr="007C5DD2">
              <w:rPr>
                <w:rFonts w:ascii="Calibri" w:hAnsi="Calibri" w:cs="Calibri"/>
                <w:sz w:val="22"/>
                <w:szCs w:val="22"/>
              </w:rPr>
              <w:t>s the link between tangata whai</w:t>
            </w:r>
            <w:r w:rsidRPr="007C5D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127C2">
              <w:rPr>
                <w:rFonts w:ascii="Calibri" w:hAnsi="Calibri" w:cs="Calibri"/>
                <w:sz w:val="22"/>
                <w:szCs w:val="22"/>
              </w:rPr>
              <w:t>ora and</w:t>
            </w:r>
            <w:r w:rsidR="00E01F89" w:rsidRPr="007C5DD2">
              <w:rPr>
                <w:rFonts w:ascii="Calibri" w:hAnsi="Calibri" w:cs="Calibri"/>
                <w:sz w:val="22"/>
                <w:szCs w:val="22"/>
              </w:rPr>
              <w:t xml:space="preserve"> wh</w:t>
            </w:r>
            <w:r w:rsidR="005555E5" w:rsidRPr="007C5DD2">
              <w:rPr>
                <w:rFonts w:ascii="Calibri" w:hAnsi="Calibri" w:cs="Calibri"/>
                <w:sz w:val="22"/>
                <w:szCs w:val="22"/>
              </w:rPr>
              <w:t>ā</w:t>
            </w:r>
            <w:r w:rsidR="00E01F89" w:rsidRPr="007C5DD2">
              <w:rPr>
                <w:rFonts w:ascii="Calibri" w:hAnsi="Calibri" w:cs="Calibri"/>
                <w:sz w:val="22"/>
                <w:szCs w:val="22"/>
              </w:rPr>
              <w:t>nau, whakapapa and turangawaewae</w:t>
            </w:r>
            <w:r w:rsidRPr="007C5DD2">
              <w:rPr>
                <w:rFonts w:ascii="Calibri" w:hAnsi="Calibri" w:cs="Calibri"/>
                <w:sz w:val="22"/>
                <w:szCs w:val="22"/>
              </w:rPr>
              <w:t>.</w:t>
            </w:r>
            <w:r w:rsidR="00E01F89" w:rsidRPr="007C5DD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E01F89" w:rsidRPr="007127C2" w:rsidRDefault="007C5DD2" w:rsidP="003168CD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27C2">
              <w:rPr>
                <w:rFonts w:ascii="Calibri" w:hAnsi="Calibri" w:cs="Calibri"/>
                <w:sz w:val="22"/>
                <w:szCs w:val="22"/>
              </w:rPr>
              <w:t>With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 xml:space="preserve"> the informed consent of tangata whai ora, </w:t>
            </w:r>
            <w:r w:rsidR="00387747" w:rsidRPr="007127C2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>perspectives of wh</w:t>
            </w:r>
            <w:r w:rsidR="005555E5" w:rsidRPr="007127C2">
              <w:rPr>
                <w:rFonts w:ascii="Calibri" w:hAnsi="Calibri" w:cs="Calibri"/>
                <w:sz w:val="22"/>
                <w:szCs w:val="22"/>
              </w:rPr>
              <w:t>ā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 xml:space="preserve">nau, hapu and iwi </w:t>
            </w:r>
            <w:r w:rsidR="00387747" w:rsidRPr="007127C2">
              <w:rPr>
                <w:rFonts w:ascii="Calibri" w:hAnsi="Calibri" w:cs="Calibri"/>
                <w:sz w:val="22"/>
                <w:szCs w:val="22"/>
              </w:rPr>
              <w:t>will be integrated</w:t>
            </w:r>
            <w:r w:rsidRPr="007127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>in</w:t>
            </w:r>
            <w:r w:rsidR="00387747" w:rsidRPr="007127C2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 xml:space="preserve"> all aspects of assessment, planning</w:t>
            </w:r>
            <w:r w:rsidR="00D207A3" w:rsidRPr="007127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 xml:space="preserve"> provision of</w:t>
            </w:r>
            <w:r w:rsidR="007127C2" w:rsidRPr="007127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>services</w:t>
            </w:r>
            <w:r w:rsidR="00D207A3" w:rsidRPr="007127C2">
              <w:rPr>
                <w:rFonts w:ascii="Calibri" w:hAnsi="Calibri" w:cs="Calibri"/>
                <w:sz w:val="22"/>
                <w:szCs w:val="22"/>
              </w:rPr>
              <w:t>, discharge and follow-up</w:t>
            </w:r>
            <w:r w:rsidRPr="007127C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E01F89" w:rsidRPr="007127C2" w:rsidRDefault="007C5DD2" w:rsidP="000D56C7">
            <w:pPr>
              <w:pStyle w:val="ListParagraph"/>
              <w:numPr>
                <w:ilvl w:val="0"/>
                <w:numId w:val="17"/>
              </w:numPr>
              <w:jc w:val="both"/>
              <w:rPr>
                <w:rStyle w:val="Hyperlink"/>
                <w:rFonts w:ascii="Calibri" w:hAnsi="Calibri"/>
                <w:sz w:val="22"/>
                <w:szCs w:val="22"/>
              </w:rPr>
            </w:pPr>
            <w:r w:rsidRPr="007127C2">
              <w:rPr>
                <w:rFonts w:ascii="Calibri" w:hAnsi="Calibri" w:cs="Calibri"/>
                <w:sz w:val="22"/>
                <w:szCs w:val="22"/>
              </w:rPr>
              <w:t>T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 xml:space="preserve">raining of staff in </w:t>
            </w:r>
            <w:hyperlink r:id="rId8" w:history="1">
              <w:r w:rsidR="00F4362A" w:rsidRPr="007127C2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Treaty of </w:t>
              </w:r>
              <w:r w:rsidR="00410D14" w:rsidRPr="007127C2">
                <w:rPr>
                  <w:rStyle w:val="Hyperlink"/>
                  <w:rFonts w:ascii="Calibri" w:hAnsi="Calibri" w:cs="Calibri"/>
                  <w:sz w:val="22"/>
                  <w:szCs w:val="22"/>
                </w:rPr>
                <w:t>Waitangi</w:t>
              </w:r>
            </w:hyperlink>
            <w:r w:rsidR="00F4362A" w:rsidRPr="007127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01F89" w:rsidRPr="007127C2">
              <w:rPr>
                <w:rFonts w:ascii="Calibri" w:hAnsi="Calibri" w:cs="Calibri"/>
                <w:sz w:val="22"/>
                <w:szCs w:val="22"/>
              </w:rPr>
              <w:t>cultural awareness</w:t>
            </w:r>
            <w:r w:rsidR="00D207A3" w:rsidRPr="007127C2">
              <w:rPr>
                <w:rFonts w:ascii="Calibri" w:hAnsi="Calibri" w:cs="Calibri"/>
                <w:sz w:val="22"/>
                <w:szCs w:val="22"/>
              </w:rPr>
              <w:t>,</w:t>
            </w:r>
            <w:r w:rsidR="007127C2" w:rsidRPr="007127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hyperlink r:id="rId9" w:history="1">
              <w:r w:rsidR="00D207A3" w:rsidRPr="007127C2">
                <w:rPr>
                  <w:rStyle w:val="Hyperlink"/>
                  <w:rFonts w:ascii="Calibri" w:hAnsi="Calibri" w:cs="Calibri"/>
                  <w:sz w:val="22"/>
                  <w:szCs w:val="22"/>
                </w:rPr>
                <w:t>Tikanga</w:t>
              </w:r>
            </w:hyperlink>
            <w:r w:rsidR="00D207A3" w:rsidRPr="007127C2">
              <w:rPr>
                <w:rFonts w:ascii="Calibri" w:hAnsi="Calibri" w:cs="Calibri"/>
                <w:sz w:val="22"/>
                <w:szCs w:val="22"/>
              </w:rPr>
              <w:t xml:space="preserve"> and</w:t>
            </w:r>
            <w:r w:rsidR="00F4362A" w:rsidRPr="007127C2">
              <w:rPr>
                <w:rFonts w:ascii="Calibri" w:hAnsi="Calibri" w:cs="Calibri"/>
                <w:sz w:val="22"/>
                <w:szCs w:val="22"/>
              </w:rPr>
              <w:t xml:space="preserve"> M</w:t>
            </w:r>
            <w:r w:rsidR="005555E5" w:rsidRPr="007127C2">
              <w:rPr>
                <w:rFonts w:ascii="Calibri" w:hAnsi="Calibri" w:cs="Calibri"/>
                <w:sz w:val="22"/>
                <w:szCs w:val="22"/>
              </w:rPr>
              <w:t>ā</w:t>
            </w:r>
            <w:r w:rsidR="00F4362A" w:rsidRPr="007127C2">
              <w:rPr>
                <w:rFonts w:ascii="Calibri" w:hAnsi="Calibri" w:cs="Calibri"/>
                <w:sz w:val="22"/>
                <w:szCs w:val="22"/>
              </w:rPr>
              <w:t xml:space="preserve">ori models of health and wellness such as </w:t>
            </w:r>
            <w:r w:rsidR="00D207A3" w:rsidRPr="007127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hyperlink r:id="rId10" w:history="1">
              <w:r w:rsidR="00E01F89" w:rsidRPr="007127C2">
                <w:rPr>
                  <w:rStyle w:val="Hyperlink"/>
                  <w:rFonts w:ascii="Calibri" w:hAnsi="Calibri"/>
                  <w:sz w:val="22"/>
                  <w:szCs w:val="22"/>
                </w:rPr>
                <w:t>Te Whare Tapa Wha</w:t>
              </w:r>
            </w:hyperlink>
            <w:r w:rsidR="003B69A7" w:rsidRPr="007127C2">
              <w:rPr>
                <w:rStyle w:val="Hyperlink"/>
                <w:rFonts w:ascii="Calibri" w:hAnsi="Calibri"/>
                <w:sz w:val="22"/>
                <w:szCs w:val="22"/>
              </w:rPr>
              <w:t>,</w:t>
            </w:r>
            <w:hyperlink r:id="rId11" w:history="1">
              <w:r w:rsidR="003B69A7" w:rsidRPr="007127C2">
                <w:rPr>
                  <w:rStyle w:val="Hyperlink"/>
                  <w:rFonts w:ascii="Calibri" w:hAnsi="Calibri"/>
                  <w:sz w:val="22"/>
                  <w:szCs w:val="22"/>
                </w:rPr>
                <w:t>Te Wheke</w:t>
              </w:r>
            </w:hyperlink>
          </w:p>
          <w:p w:rsidR="00E01F89" w:rsidRPr="00DD430C" w:rsidRDefault="00E01F89" w:rsidP="00BA3068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430C">
              <w:rPr>
                <w:rFonts w:ascii="Calibri" w:hAnsi="Calibri" w:cs="Calibri"/>
                <w:sz w:val="22"/>
                <w:szCs w:val="22"/>
              </w:rPr>
              <w:t>Involving representatives of relevant M</w:t>
            </w:r>
            <w:r w:rsidR="005555E5" w:rsidRPr="00DD430C">
              <w:rPr>
                <w:rFonts w:ascii="Calibri" w:hAnsi="Calibri" w:cs="Calibri"/>
                <w:sz w:val="22"/>
                <w:szCs w:val="22"/>
              </w:rPr>
              <w:t>ā</w:t>
            </w:r>
            <w:r w:rsidRPr="00DD430C">
              <w:rPr>
                <w:rFonts w:ascii="Calibri" w:hAnsi="Calibri" w:cs="Calibri"/>
                <w:sz w:val="22"/>
                <w:szCs w:val="22"/>
              </w:rPr>
              <w:t>ori groups in the</w:t>
            </w:r>
            <w:r w:rsidR="00DD430C" w:rsidRPr="00DD430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D430C">
              <w:rPr>
                <w:rFonts w:ascii="Calibri" w:hAnsi="Calibri" w:cs="Calibri"/>
                <w:sz w:val="22"/>
                <w:szCs w:val="22"/>
              </w:rPr>
              <w:t xml:space="preserve">development </w:t>
            </w:r>
            <w:r w:rsidR="00415278" w:rsidRPr="00DD430C">
              <w:rPr>
                <w:rFonts w:ascii="Calibri" w:hAnsi="Calibri" w:cs="Calibri"/>
                <w:sz w:val="22"/>
                <w:szCs w:val="22"/>
              </w:rPr>
              <w:t xml:space="preserve">and evaluation </w:t>
            </w:r>
            <w:r w:rsidRPr="00DD430C">
              <w:rPr>
                <w:rFonts w:ascii="Calibri" w:hAnsi="Calibri" w:cs="Calibri"/>
                <w:sz w:val="22"/>
                <w:szCs w:val="22"/>
              </w:rPr>
              <w:t xml:space="preserve">of services.  </w:t>
            </w:r>
          </w:p>
          <w:p w:rsidR="003B69A7" w:rsidRPr="003B1B84" w:rsidRDefault="003B69A7" w:rsidP="00992C77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B1B84">
              <w:rPr>
                <w:rFonts w:ascii="Calibri" w:hAnsi="Calibri" w:cs="Calibri"/>
                <w:sz w:val="22"/>
                <w:szCs w:val="22"/>
              </w:rPr>
              <w:t>The principles of the Treaty of Waitangi are upheld and</w:t>
            </w:r>
            <w:r w:rsidR="003B1B84" w:rsidRPr="003B1B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B1B84">
              <w:rPr>
                <w:rFonts w:ascii="Calibri" w:hAnsi="Calibri" w:cs="Calibri"/>
                <w:sz w:val="22"/>
                <w:szCs w:val="22"/>
              </w:rPr>
              <w:t>integrated in organizational and service delivery</w:t>
            </w:r>
            <w:r w:rsidR="003B1B84" w:rsidRPr="003B1B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B1B84">
              <w:rPr>
                <w:rFonts w:ascii="Calibri" w:hAnsi="Calibri" w:cs="Calibri"/>
                <w:sz w:val="22"/>
                <w:szCs w:val="22"/>
              </w:rPr>
              <w:t>processes</w:t>
            </w:r>
            <w:r w:rsidR="003B1B8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A4408" w:rsidRPr="002D292B" w:rsidRDefault="005A4408" w:rsidP="007C5DD2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The concepts of wh</w:t>
            </w:r>
            <w:r w:rsidR="005555E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naungatanga are actively implemented with</w:t>
            </w:r>
            <w:r w:rsidR="008257BA" w:rsidRPr="002D292B">
              <w:rPr>
                <w:rFonts w:ascii="Calibri" w:hAnsi="Calibri" w:cs="Calibri"/>
                <w:sz w:val="22"/>
                <w:szCs w:val="22"/>
              </w:rPr>
              <w:t xml:space="preserve"> whānau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Tatau tatau – collective responsibility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 tiaki – guardianship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Manaakitanga – caring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Whakamana – enablement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Whakatakoto tutoro – planning</w:t>
            </w:r>
          </w:p>
          <w:p w:rsidR="005A4408" w:rsidRPr="002D292B" w:rsidRDefault="005A4408" w:rsidP="007C5DD2">
            <w:pPr>
              <w:numPr>
                <w:ilvl w:val="1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Whai wahi tanga - participation</w:t>
            </w:r>
          </w:p>
        </w:tc>
      </w:tr>
    </w:tbl>
    <w:p w:rsidR="00D708C0" w:rsidRDefault="00BE7D90" w:rsidP="007A7E43">
      <w:pPr>
        <w:jc w:val="center"/>
        <w:sectPr w:rsidR="00D708C0" w:rsidSect="00013DDB">
          <w:headerReference w:type="default" r:id="rId12"/>
          <w:footerReference w:type="default" r:id="rId13"/>
          <w:pgSz w:w="11906" w:h="16838"/>
          <w:pgMar w:top="1440" w:right="1274" w:bottom="899" w:left="1800" w:header="708" w:footer="113" w:gutter="0"/>
          <w:cols w:space="708"/>
          <w:docGrid w:linePitch="360"/>
        </w:sectPr>
      </w:pPr>
      <w:r w:rsidRPr="002D292B">
        <w:rPr>
          <w:noProof/>
          <w:lang w:val="en-NZ" w:eastAsia="en-NZ"/>
        </w:rPr>
        <w:drawing>
          <wp:inline distT="0" distB="0" distL="0" distR="0">
            <wp:extent cx="5638800" cy="3600450"/>
            <wp:effectExtent l="0" t="0" r="0" b="0"/>
            <wp:docPr id="1" name="Picture 2" descr="http://www.catholic.org.nz/_uploads/_ckpg/images/our-story/Treaty%20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atholic.org.nz/_uploads/_ckpg/images/our-story/Treaty%20sheet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6116"/>
        <w:gridCol w:w="2812"/>
        <w:gridCol w:w="2669"/>
      </w:tblGrid>
      <w:tr w:rsidR="00C86F8D" w:rsidRPr="0050678D" w:rsidTr="002D292B">
        <w:tc>
          <w:tcPr>
            <w:tcW w:w="14148" w:type="dxa"/>
            <w:gridSpan w:val="4"/>
            <w:shd w:val="clear" w:color="auto" w:fill="92D050"/>
          </w:tcPr>
          <w:p w:rsidR="00C86F8D" w:rsidRPr="002D292B" w:rsidRDefault="00C86F8D" w:rsidP="001317A6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2D292B">
              <w:rPr>
                <w:rFonts w:ascii="Calibri" w:hAnsi="Calibri" w:cs="Calibri"/>
                <w:b/>
              </w:rPr>
              <w:lastRenderedPageBreak/>
              <w:t>M</w:t>
            </w:r>
            <w:r w:rsidR="005555E5" w:rsidRPr="002D292B">
              <w:rPr>
                <w:rFonts w:ascii="Calibri" w:hAnsi="Calibri" w:cs="Calibri"/>
                <w:b/>
              </w:rPr>
              <w:t>ā</w:t>
            </w:r>
            <w:r w:rsidRPr="002D292B">
              <w:rPr>
                <w:rFonts w:ascii="Calibri" w:hAnsi="Calibri" w:cs="Calibri"/>
                <w:b/>
              </w:rPr>
              <w:t>ori Health Plan</w:t>
            </w:r>
            <w:r w:rsidR="00780DC2" w:rsidRPr="002D292B">
              <w:rPr>
                <w:rFonts w:ascii="Calibri" w:hAnsi="Calibri" w:cs="Calibri"/>
                <w:b/>
              </w:rPr>
              <w:t xml:space="preserve"> </w:t>
            </w:r>
            <w:r w:rsidR="00780DC2" w:rsidRPr="002D292B">
              <w:rPr>
                <w:rFonts w:ascii="Calibri" w:hAnsi="Calibri" w:cs="Calibri"/>
                <w:i/>
                <w:sz w:val="20"/>
                <w:szCs w:val="20"/>
              </w:rPr>
              <w:t>(this template</w:t>
            </w:r>
            <w:r w:rsidR="001317A6">
              <w:rPr>
                <w:rFonts w:ascii="Calibri" w:hAnsi="Calibri" w:cs="Calibri"/>
                <w:i/>
                <w:sz w:val="20"/>
                <w:szCs w:val="20"/>
              </w:rPr>
              <w:t xml:space="preserve"> has been</w:t>
            </w:r>
            <w:r w:rsidR="00780DC2" w:rsidRPr="002D292B">
              <w:rPr>
                <w:rFonts w:ascii="Calibri" w:hAnsi="Calibri" w:cs="Calibri"/>
                <w:i/>
                <w:sz w:val="20"/>
                <w:szCs w:val="20"/>
              </w:rPr>
              <w:t xml:space="preserve"> mandated by the ADHB and WDHB</w:t>
            </w:r>
            <w:r w:rsidR="00780DC2" w:rsidRPr="002D292B">
              <w:rPr>
                <w:rFonts w:ascii="Calibri" w:hAnsi="Calibri" w:cs="Calibri"/>
                <w:b/>
              </w:rPr>
              <w:t xml:space="preserve"> </w:t>
            </w:r>
            <w:r w:rsidR="00CA10C6" w:rsidRPr="002D292B">
              <w:rPr>
                <w:rFonts w:ascii="Calibri" w:hAnsi="Calibri" w:cs="Calibri"/>
                <w:i/>
                <w:sz w:val="20"/>
                <w:szCs w:val="20"/>
              </w:rPr>
              <w:t>Māori planning and funding)</w:t>
            </w:r>
          </w:p>
        </w:tc>
      </w:tr>
      <w:tr w:rsidR="00AB4FBD" w:rsidRPr="0050678D" w:rsidTr="002D292B">
        <w:tc>
          <w:tcPr>
            <w:tcW w:w="14148" w:type="dxa"/>
            <w:gridSpan w:val="4"/>
            <w:shd w:val="clear" w:color="auto" w:fill="92D050"/>
          </w:tcPr>
          <w:p w:rsidR="00AB4FBD" w:rsidRPr="002D292B" w:rsidRDefault="00BE7D90" w:rsidP="002243CF">
            <w:pPr>
              <w:rPr>
                <w:rFonts w:ascii="Calibri" w:hAnsi="Calibri" w:cs="Calibri"/>
                <w:b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4457700</wp:posOffset>
                      </wp:positionH>
                      <wp:positionV relativeFrom="paragraph">
                        <wp:posOffset>41910</wp:posOffset>
                      </wp:positionV>
                      <wp:extent cx="4069080" cy="570230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9080" cy="570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217B4" w:rsidRPr="002D292B" w:rsidRDefault="001317A6" w:rsidP="004B3458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2D292B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Any</w:t>
                                  </w:r>
                                  <w:r w:rsidR="002217B4" w:rsidRPr="002D292B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 xml:space="preserve"> acknowledgements in relationship to mana whenua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2217B4" w:rsidRPr="002D292B" w:rsidRDefault="001317A6" w:rsidP="004B3458">
                                  <w:pPr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</w:pPr>
                                  <w:r w:rsidRPr="002D292B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>What</w:t>
                                  </w:r>
                                  <w:r w:rsidR="002217B4" w:rsidRPr="002D292B"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</w:rPr>
                                    <w:t xml:space="preserve"> is the Marae of your area?, and what are your links to it?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51pt;margin-top:3.3pt;width:320.4pt;height:4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" fillcolor="#92d050" stroked="f">
                      <v:textbox>
                        <w:txbxContent>
                          <w:p w:rsidR="002217B4" w:rsidRPr="002D292B" w:rsidRDefault="001317A6" w:rsidP="004B3458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</w:t>
                            </w:r>
                            <w:r w:rsidR="002217B4"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acknowledgements in relationship to mana whenua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217B4" w:rsidRPr="002D292B" w:rsidRDefault="001317A6" w:rsidP="004B3458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What</w:t>
                            </w:r>
                            <w:r w:rsidR="002217B4"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the Marae of your area</w:t>
                            </w:r>
                            <w:proofErr w:type="gramStart"/>
                            <w:r w:rsidR="002217B4"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?,</w:t>
                            </w:r>
                            <w:proofErr w:type="gramEnd"/>
                            <w:r w:rsidR="002217B4" w:rsidRPr="002D292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what are your links to it?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4FBD" w:rsidRPr="002D292B">
              <w:rPr>
                <w:rFonts w:ascii="Calibri" w:hAnsi="Calibri" w:cs="Calibri"/>
                <w:b/>
              </w:rPr>
              <w:t>I</w:t>
            </w:r>
            <w:r w:rsidR="00AB4FBD" w:rsidRPr="002D292B">
              <w:rPr>
                <w:rFonts w:ascii="Calibri" w:hAnsi="Calibri" w:cs="Calibri"/>
                <w:b/>
                <w:sz w:val="22"/>
                <w:szCs w:val="22"/>
              </w:rPr>
              <w:t>ntroduction</w:t>
            </w:r>
            <w:r w:rsidR="005555E5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5555E5" w:rsidRPr="002D292B">
              <w:rPr>
                <w:rFonts w:ascii="Calibri" w:hAnsi="Calibri" w:cs="Calibri"/>
                <w:i/>
                <w:sz w:val="22"/>
                <w:szCs w:val="22"/>
              </w:rPr>
              <w:t>(guideline)</w:t>
            </w:r>
            <w:r w:rsidR="00AB4FBD" w:rsidRPr="002D292B">
              <w:rPr>
                <w:rFonts w:ascii="Calibri" w:hAnsi="Calibri" w:cs="Calibri"/>
                <w:b/>
              </w:rPr>
              <w:t xml:space="preserve"> </w:t>
            </w:r>
            <w:r w:rsidR="005555E5" w:rsidRPr="002D292B">
              <w:rPr>
                <w:rFonts w:ascii="Calibri" w:hAnsi="Calibri" w:cs="Calibri"/>
                <w:b/>
              </w:rPr>
              <w:t>:</w:t>
            </w:r>
          </w:p>
          <w:p w:rsidR="005555E5" w:rsidRPr="002D292B" w:rsidRDefault="001317A6" w:rsidP="002D292B">
            <w:pPr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Document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 xml:space="preserve"> the demographics of your area</w:t>
            </w:r>
            <w:r>
              <w:rPr>
                <w:rFonts w:ascii="Calibri" w:hAnsi="Calibri" w:cs="Calibri"/>
                <w:sz w:val="22"/>
                <w:szCs w:val="22"/>
              </w:rPr>
              <w:t>’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3F68A0" w:rsidRPr="002D292B" w:rsidRDefault="001317A6" w:rsidP="002D292B">
            <w:pPr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How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 xml:space="preserve"> many tangata whai</w:t>
            </w:r>
            <w:r w:rsidR="00EB0CDA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>ora are engaged in your service</w:t>
            </w:r>
            <w:r w:rsidR="00101A31" w:rsidRPr="002D292B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3F68A0" w:rsidRPr="002D292B" w:rsidRDefault="001317A6" w:rsidP="002D292B">
            <w:pPr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How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 xml:space="preserve"> many staff are M</w:t>
            </w:r>
            <w:r w:rsidR="004C2D62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3F68A0" w:rsidRPr="002D292B">
              <w:rPr>
                <w:rFonts w:ascii="Calibri" w:hAnsi="Calibri" w:cs="Calibri"/>
                <w:sz w:val="22"/>
                <w:szCs w:val="22"/>
              </w:rPr>
              <w:t>ori</w:t>
            </w:r>
            <w:r w:rsidR="00101A31" w:rsidRPr="002D292B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AB4FBD" w:rsidRPr="002D292B" w:rsidRDefault="00AB4FBD" w:rsidP="004C2D62">
            <w:pPr>
              <w:rPr>
                <w:rFonts w:ascii="Calibri" w:hAnsi="Calibri" w:cs="Calibri"/>
                <w:b/>
              </w:rPr>
            </w:pPr>
          </w:p>
        </w:tc>
      </w:tr>
      <w:tr w:rsidR="004171EF" w:rsidRPr="002243CF" w:rsidTr="002D292B">
        <w:tc>
          <w:tcPr>
            <w:tcW w:w="14148" w:type="dxa"/>
            <w:gridSpan w:val="4"/>
            <w:shd w:val="clear" w:color="auto" w:fill="92D050"/>
          </w:tcPr>
          <w:p w:rsidR="004171EF" w:rsidRPr="002D292B" w:rsidRDefault="004171EF" w:rsidP="00E56456">
            <w:pPr>
              <w:rPr>
                <w:rFonts w:ascii="Arial" w:hAnsi="Arial"/>
                <w:b/>
                <w:sz w:val="22"/>
                <w:szCs w:val="22"/>
                <w:highlight w:val="lightGray"/>
              </w:rPr>
            </w:pPr>
            <w:r w:rsidRPr="002D292B">
              <w:rPr>
                <w:rFonts w:ascii="Arial" w:hAnsi="Arial"/>
                <w:b/>
                <w:sz w:val="22"/>
                <w:szCs w:val="22"/>
              </w:rPr>
              <w:t>Consultation</w:t>
            </w:r>
          </w:p>
        </w:tc>
      </w:tr>
      <w:tr w:rsidR="004171EF" w:rsidRPr="00AB3706" w:rsidTr="002D292B">
        <w:tc>
          <w:tcPr>
            <w:tcW w:w="2376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Goal </w:t>
            </w:r>
          </w:p>
        </w:tc>
        <w:tc>
          <w:tcPr>
            <w:tcW w:w="6237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Action </w:t>
            </w:r>
            <w:r w:rsidR="0067594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835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Participants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(examples)</w:t>
            </w:r>
          </w:p>
        </w:tc>
        <w:tc>
          <w:tcPr>
            <w:tcW w:w="2700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Evaluation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(examples)</w:t>
            </w:r>
          </w:p>
        </w:tc>
      </w:tr>
      <w:tr w:rsidR="004171EF" w:rsidRPr="00AB3706" w:rsidTr="002D292B">
        <w:tc>
          <w:tcPr>
            <w:tcW w:w="2376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Identify your key Māori stakeholders.</w:t>
            </w:r>
          </w:p>
        </w:tc>
        <w:tc>
          <w:tcPr>
            <w:tcW w:w="6237" w:type="dxa"/>
            <w:shd w:val="clear" w:color="auto" w:fill="auto"/>
          </w:tcPr>
          <w:p w:rsidR="004171EF" w:rsidRPr="002D292B" w:rsidRDefault="004171E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Name the mana whenua contact at the funding DHB.</w:t>
            </w:r>
          </w:p>
          <w:p w:rsidR="004171EF" w:rsidRPr="002D292B" w:rsidRDefault="00BF5B11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Identify </w:t>
            </w:r>
            <w:r w:rsidR="0067594F" w:rsidRPr="002D292B">
              <w:rPr>
                <w:rFonts w:ascii="Calibri" w:hAnsi="Calibri" w:cs="Calibri"/>
                <w:sz w:val="22"/>
                <w:szCs w:val="22"/>
              </w:rPr>
              <w:t xml:space="preserve">the Kaumatua/Kuia </w:t>
            </w:r>
            <w:r w:rsidR="00DB5D03" w:rsidRPr="002D292B">
              <w:rPr>
                <w:rFonts w:ascii="Calibri" w:hAnsi="Calibri" w:cs="Calibri"/>
                <w:sz w:val="22"/>
                <w:szCs w:val="22"/>
              </w:rPr>
              <w:t>who need to a</w:t>
            </w:r>
            <w:r w:rsidR="00490D70" w:rsidRPr="002D292B">
              <w:rPr>
                <w:rFonts w:ascii="Calibri" w:hAnsi="Calibri" w:cs="Calibri"/>
                <w:sz w:val="22"/>
                <w:szCs w:val="22"/>
              </w:rPr>
              <w:t>ssist the service/service users?</w:t>
            </w:r>
          </w:p>
          <w:p w:rsidR="00490D70" w:rsidRPr="002D292B" w:rsidRDefault="00490D70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How many Māori service users are engaged with the service?</w:t>
            </w:r>
          </w:p>
          <w:p w:rsidR="00490D70" w:rsidRPr="002D292B" w:rsidRDefault="00490D70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What are the Iwi and Hapu service users are linked to?</w:t>
            </w:r>
          </w:p>
          <w:p w:rsidR="00DB5D03" w:rsidRPr="002D292B" w:rsidRDefault="00DB5D03" w:rsidP="00E564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171EF" w:rsidRPr="002D292B" w:rsidRDefault="00BF5B11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DHB funding and planning team members.</w:t>
            </w:r>
          </w:p>
          <w:p w:rsidR="00BF5B11" w:rsidRPr="002D292B" w:rsidRDefault="00BF5B11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 whenua representatives.</w:t>
            </w:r>
          </w:p>
          <w:p w:rsidR="007356D2" w:rsidRPr="002D292B" w:rsidRDefault="007356D2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Named key Māori stakeholders</w:t>
            </w:r>
          </w:p>
        </w:tc>
        <w:tc>
          <w:tcPr>
            <w:tcW w:w="2700" w:type="dxa"/>
            <w:shd w:val="clear" w:color="auto" w:fill="auto"/>
          </w:tcPr>
          <w:p w:rsidR="004171EF" w:rsidRPr="002D292B" w:rsidRDefault="00D739EA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List of key stakeholders is completed</w:t>
            </w:r>
          </w:p>
        </w:tc>
      </w:tr>
      <w:tr w:rsidR="00490D70" w:rsidRPr="00AB3706" w:rsidTr="002D292B">
        <w:tc>
          <w:tcPr>
            <w:tcW w:w="2376" w:type="dxa"/>
            <w:shd w:val="clear" w:color="auto" w:fill="auto"/>
          </w:tcPr>
          <w:p w:rsidR="00490D70" w:rsidRPr="002D292B" w:rsidRDefault="00490D70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Consultation with Māori stakeholders.</w:t>
            </w:r>
          </w:p>
        </w:tc>
        <w:tc>
          <w:tcPr>
            <w:tcW w:w="6237" w:type="dxa"/>
            <w:shd w:val="clear" w:color="auto" w:fill="auto"/>
          </w:tcPr>
          <w:p w:rsidR="00490D70" w:rsidRPr="002D292B" w:rsidRDefault="00490D70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Name the processes Māori stakeholders have to be consulted on.</w:t>
            </w:r>
          </w:p>
          <w:p w:rsidR="00490D70" w:rsidRPr="002D292B" w:rsidRDefault="00490D70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Is there a MOU or agreement about the defined consultation?</w:t>
            </w:r>
          </w:p>
          <w:p w:rsidR="00BD2415" w:rsidRPr="002D292B" w:rsidRDefault="00BD2415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Have you got a </w:t>
            </w:r>
            <w:r w:rsidR="00B96152" w:rsidRPr="002D292B">
              <w:rPr>
                <w:rFonts w:ascii="Calibri" w:hAnsi="Calibri" w:cs="Calibri"/>
                <w:sz w:val="22"/>
                <w:szCs w:val="22"/>
              </w:rPr>
              <w:t xml:space="preserve">Māori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reference group established?</w:t>
            </w:r>
          </w:p>
          <w:p w:rsidR="00BD2415" w:rsidRPr="002D292B" w:rsidRDefault="00BD2415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Has your service the mandate from mana whenua on the consultation processes.</w:t>
            </w:r>
          </w:p>
          <w:p w:rsidR="00430904" w:rsidRPr="002D292B" w:rsidRDefault="00430904" w:rsidP="00E564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90D70" w:rsidRPr="002D292B" w:rsidRDefault="007356D2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Key Māori stakeholders.</w:t>
            </w:r>
          </w:p>
        </w:tc>
        <w:tc>
          <w:tcPr>
            <w:tcW w:w="2700" w:type="dxa"/>
            <w:shd w:val="clear" w:color="auto" w:fill="auto"/>
          </w:tcPr>
          <w:p w:rsidR="00490D70" w:rsidRPr="002D292B" w:rsidRDefault="00C8359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Has the consultation plan been implemented?</w:t>
            </w:r>
          </w:p>
          <w:p w:rsidR="00BF5B11" w:rsidRPr="002D292B" w:rsidRDefault="00BF5B11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Documented agreements are in place.</w:t>
            </w:r>
          </w:p>
        </w:tc>
      </w:tr>
      <w:tr w:rsidR="009D29BF" w:rsidRPr="00AB3706" w:rsidTr="002D292B">
        <w:tc>
          <w:tcPr>
            <w:tcW w:w="2376" w:type="dxa"/>
            <w:shd w:val="clear" w:color="auto" w:fill="auto"/>
          </w:tcPr>
          <w:p w:rsidR="009D29BF" w:rsidRPr="002D292B" w:rsidRDefault="009D29B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participation in governance is in place.</w:t>
            </w:r>
          </w:p>
        </w:tc>
        <w:tc>
          <w:tcPr>
            <w:tcW w:w="6237" w:type="dxa"/>
            <w:shd w:val="clear" w:color="auto" w:fill="auto"/>
          </w:tcPr>
          <w:p w:rsidR="009D29BF" w:rsidRPr="002D292B" w:rsidRDefault="000E6D2E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Have you established a governance reference group?</w:t>
            </w:r>
          </w:p>
          <w:p w:rsidR="000E6D2E" w:rsidRPr="002D292B" w:rsidRDefault="000E6D2E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Has your service set a target how many Māori are on the</w:t>
            </w:r>
            <w:r w:rsidR="00C339A8" w:rsidRPr="002D292B">
              <w:rPr>
                <w:rFonts w:ascii="Calibri" w:hAnsi="Calibri" w:cs="Calibri"/>
                <w:sz w:val="22"/>
                <w:szCs w:val="22"/>
              </w:rPr>
              <w:t xml:space="preserve"> governing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Board</w:t>
            </w:r>
            <w:r w:rsidR="00101A31" w:rsidRPr="002D292B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835" w:type="dxa"/>
            <w:shd w:val="clear" w:color="auto" w:fill="auto"/>
          </w:tcPr>
          <w:p w:rsidR="00C951C6" w:rsidRPr="002D292B" w:rsidRDefault="00C951C6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 Whenua representation/</w:t>
            </w:r>
          </w:p>
          <w:p w:rsidR="009D29BF" w:rsidRPr="002D292B" w:rsidRDefault="00C951C6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reference group.</w:t>
            </w:r>
          </w:p>
          <w:p w:rsidR="00C951C6" w:rsidRPr="002D292B" w:rsidRDefault="00C951C6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Board of Directors/Trustees.</w:t>
            </w:r>
          </w:p>
        </w:tc>
        <w:tc>
          <w:tcPr>
            <w:tcW w:w="2700" w:type="dxa"/>
            <w:shd w:val="clear" w:color="auto" w:fill="auto"/>
          </w:tcPr>
          <w:p w:rsidR="009D29BF" w:rsidRPr="002D292B" w:rsidRDefault="00FF5973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Minutes of meetings.</w:t>
            </w:r>
          </w:p>
          <w:p w:rsidR="00FF5973" w:rsidRPr="002D292B" w:rsidRDefault="00FF5973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Organisational chart.</w:t>
            </w:r>
          </w:p>
          <w:p w:rsidR="00C951C6" w:rsidRPr="002D292B" w:rsidRDefault="00FF5973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Board member 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self-evaluation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B2D7F" w:rsidRPr="00AB3706" w:rsidTr="002D292B">
        <w:tc>
          <w:tcPr>
            <w:tcW w:w="2376" w:type="dxa"/>
            <w:shd w:val="clear" w:color="auto" w:fill="auto"/>
          </w:tcPr>
          <w:p w:rsidR="007B2D7F" w:rsidRPr="002D292B" w:rsidRDefault="007B2D7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participation is evident on all levels of the organization.</w:t>
            </w:r>
            <w:r w:rsidR="00516D04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users</w:t>
            </w:r>
          </w:p>
          <w:p w:rsidR="007B2D7F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Management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Leadership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Staff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Have you documented processes on the participation</w:t>
            </w:r>
            <w:r w:rsidR="00101A31" w:rsidRPr="002D292B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Are there terms of references?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Reference groups?</w:t>
            </w:r>
          </w:p>
          <w:p w:rsidR="00516D04" w:rsidRPr="002D292B" w:rsidRDefault="00516D04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Focus-groups/Hui on the local Marae?</w:t>
            </w:r>
          </w:p>
        </w:tc>
        <w:tc>
          <w:tcPr>
            <w:tcW w:w="2835" w:type="dxa"/>
            <w:shd w:val="clear" w:color="auto" w:fill="auto"/>
          </w:tcPr>
          <w:p w:rsidR="00F57F4C" w:rsidRPr="002D292B" w:rsidRDefault="00F57F4C" w:rsidP="00F57F4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 Whenua representation/</w:t>
            </w:r>
          </w:p>
          <w:p w:rsidR="00F57F4C" w:rsidRPr="002D292B" w:rsidRDefault="00F57F4C" w:rsidP="00F57F4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reference group.</w:t>
            </w:r>
          </w:p>
          <w:p w:rsidR="007B2D7F" w:rsidRPr="002D292B" w:rsidRDefault="00F57F4C" w:rsidP="00F57F4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Board of Directors/Trustees.</w:t>
            </w:r>
          </w:p>
          <w:p w:rsidR="00F57F4C" w:rsidRPr="002D292B" w:rsidRDefault="00F57F4C" w:rsidP="00F57F4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7B2D7F" w:rsidRPr="002D292B" w:rsidRDefault="00C74AE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Māori staff.</w:t>
            </w:r>
          </w:p>
          <w:p w:rsidR="00C74AEF" w:rsidRPr="002D292B" w:rsidRDefault="00C74AEF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Ratio Māori staff/ Māori service users.</w:t>
            </w:r>
          </w:p>
        </w:tc>
      </w:tr>
    </w:tbl>
    <w:p w:rsidR="007949A6" w:rsidRPr="002D292B" w:rsidRDefault="007949A6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5642"/>
        <w:gridCol w:w="2670"/>
        <w:gridCol w:w="2665"/>
      </w:tblGrid>
      <w:tr w:rsidR="002243CF" w:rsidRPr="00AB3706" w:rsidTr="00DD1F72">
        <w:tc>
          <w:tcPr>
            <w:tcW w:w="13948" w:type="dxa"/>
            <w:gridSpan w:val="4"/>
            <w:shd w:val="clear" w:color="auto" w:fill="92D050"/>
          </w:tcPr>
          <w:p w:rsidR="002243CF" w:rsidRPr="002D292B" w:rsidRDefault="002243CF" w:rsidP="002243CF">
            <w:pPr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Service Delivery </w:t>
            </w:r>
          </w:p>
        </w:tc>
      </w:tr>
      <w:tr w:rsidR="002243CF" w:rsidRPr="00AB3706" w:rsidTr="00DD1F72">
        <w:tc>
          <w:tcPr>
            <w:tcW w:w="2971" w:type="dxa"/>
            <w:shd w:val="clear" w:color="auto" w:fill="auto"/>
          </w:tcPr>
          <w:p w:rsidR="002243CF" w:rsidRPr="002D292B" w:rsidRDefault="002243C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642" w:type="dxa"/>
            <w:shd w:val="clear" w:color="auto" w:fill="auto"/>
          </w:tcPr>
          <w:p w:rsidR="002243CF" w:rsidRPr="002D292B" w:rsidRDefault="002243C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177AC1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77AC1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670" w:type="dxa"/>
            <w:shd w:val="clear" w:color="auto" w:fill="auto"/>
          </w:tcPr>
          <w:p w:rsidR="002243CF" w:rsidRPr="002D292B" w:rsidRDefault="002243C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177AC1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77AC1" w:rsidRPr="002D292B">
              <w:rPr>
                <w:rFonts w:ascii="Calibri" w:hAnsi="Calibri" w:cs="Calibri"/>
                <w:i/>
                <w:sz w:val="20"/>
                <w:szCs w:val="20"/>
              </w:rPr>
              <w:t>(guideline</w:t>
            </w:r>
            <w:r w:rsidR="00177AC1" w:rsidRPr="002D292B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:rsidR="002243CF" w:rsidRPr="002D292B" w:rsidRDefault="002243C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177AC1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77AC1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2243CF" w:rsidRPr="00AB3706" w:rsidTr="00DD1F72">
        <w:tc>
          <w:tcPr>
            <w:tcW w:w="2971" w:type="dxa"/>
            <w:shd w:val="clear" w:color="auto" w:fill="auto"/>
          </w:tcPr>
          <w:p w:rsidR="002243CF" w:rsidRPr="002D292B" w:rsidRDefault="007C669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Facilitate service access</w:t>
            </w:r>
          </w:p>
        </w:tc>
        <w:tc>
          <w:tcPr>
            <w:tcW w:w="5642" w:type="dxa"/>
            <w:shd w:val="clear" w:color="auto" w:fill="auto"/>
          </w:tcPr>
          <w:p w:rsidR="00177AC1" w:rsidRPr="002D292B" w:rsidRDefault="00177AC1" w:rsidP="002D292B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Identify barriers to service access by Māori</w:t>
            </w:r>
          </w:p>
          <w:p w:rsidR="00177AC1" w:rsidRPr="002D292B" w:rsidRDefault="00177AC1" w:rsidP="002D292B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(transport, isolation, neglect)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5C30CF" w:rsidRPr="002D292B" w:rsidRDefault="005C30CF" w:rsidP="002D292B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Address barriers to service access – document how this has been done.</w:t>
            </w:r>
          </w:p>
          <w:p w:rsidR="002243CF" w:rsidRPr="002D292B" w:rsidRDefault="00C759E4" w:rsidP="002D292B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brochure in M</w:t>
            </w:r>
            <w:r w:rsidR="004F32C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E0892" w:rsidRPr="002D292B" w:rsidRDefault="007E0892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Website includes the </w:t>
            </w:r>
            <w:r w:rsidR="00177AC1" w:rsidRPr="002D292B">
              <w:rPr>
                <w:rFonts w:ascii="Calibri" w:hAnsi="Calibri" w:cs="Calibri"/>
                <w:sz w:val="22"/>
                <w:szCs w:val="22"/>
              </w:rPr>
              <w:t xml:space="preserve">Māori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Health Plan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E0892" w:rsidRPr="002D292B" w:rsidRDefault="007E0892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Website provides links to M</w:t>
            </w:r>
            <w:r w:rsidR="004F32C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health providers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903FFD" w:rsidRPr="002D292B" w:rsidRDefault="00903FFD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Information on Kaupapa M</w:t>
            </w:r>
            <w:r w:rsidR="00C96F78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service is provided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5671A5" w:rsidRPr="002D292B" w:rsidRDefault="005671A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People accessing the service.</w:t>
            </w:r>
          </w:p>
          <w:p w:rsidR="002243CF" w:rsidRPr="002D292B" w:rsidRDefault="005671A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5671A5" w:rsidRPr="002D292B" w:rsidRDefault="005671A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Whānau of people needing the service.</w:t>
            </w:r>
          </w:p>
        </w:tc>
        <w:tc>
          <w:tcPr>
            <w:tcW w:w="2665" w:type="dxa"/>
            <w:shd w:val="clear" w:color="auto" w:fill="auto"/>
          </w:tcPr>
          <w:p w:rsidR="00486AD8" w:rsidRPr="002D292B" w:rsidRDefault="00486AD8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Feed-back via website.</w:t>
            </w:r>
          </w:p>
          <w:p w:rsidR="00486AD8" w:rsidRPr="002D292B" w:rsidRDefault="00486AD8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Satisfaction surveys.</w:t>
            </w:r>
          </w:p>
          <w:p w:rsidR="00486AD8" w:rsidRPr="002D292B" w:rsidRDefault="00486AD8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Māori accessing and entering the service.</w:t>
            </w:r>
          </w:p>
          <w:p w:rsidR="005671A5" w:rsidRPr="002D292B" w:rsidRDefault="005671A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Referrer satisfaction surveys.</w:t>
            </w:r>
          </w:p>
        </w:tc>
      </w:tr>
      <w:tr w:rsidR="007C669E" w:rsidRPr="00AB3706" w:rsidTr="00DD1F72">
        <w:tc>
          <w:tcPr>
            <w:tcW w:w="2971" w:type="dxa"/>
            <w:shd w:val="clear" w:color="auto" w:fill="auto"/>
          </w:tcPr>
          <w:p w:rsidR="007C669E" w:rsidRPr="002D292B" w:rsidRDefault="007C669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Entry to the service considers M</w:t>
            </w:r>
            <w:r w:rsidR="000700E7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processes and protocol</w:t>
            </w:r>
          </w:p>
        </w:tc>
        <w:tc>
          <w:tcPr>
            <w:tcW w:w="5642" w:type="dxa"/>
            <w:shd w:val="clear" w:color="auto" w:fill="auto"/>
          </w:tcPr>
          <w:p w:rsidR="007C669E" w:rsidRPr="002D292B" w:rsidRDefault="00687420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</w:t>
            </w:r>
            <w:r w:rsidR="00C759E4" w:rsidRPr="002D292B">
              <w:rPr>
                <w:rFonts w:ascii="Calibri" w:hAnsi="Calibri" w:cs="Calibri"/>
                <w:sz w:val="22"/>
                <w:szCs w:val="22"/>
              </w:rPr>
              <w:t>owhiri</w:t>
            </w:r>
            <w:r w:rsidR="003970E1" w:rsidRPr="002D292B">
              <w:rPr>
                <w:rFonts w:ascii="Calibri" w:hAnsi="Calibri" w:cs="Calibri"/>
                <w:sz w:val="22"/>
                <w:szCs w:val="22"/>
              </w:rPr>
              <w:t>/whakatau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during entry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A0A17" w:rsidRPr="002D292B" w:rsidRDefault="005A0A17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Tikanga Guidelines are in place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700E7" w:rsidRPr="002D292B" w:rsidRDefault="000700E7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Whānau are invited</w:t>
            </w:r>
            <w:r w:rsidR="006050F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7C669E" w:rsidRPr="002D292B" w:rsidRDefault="005671A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A52532" w:rsidRPr="002D292B" w:rsidRDefault="00F3730B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A52532" w:rsidRPr="002D292B" w:rsidRDefault="00A52532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representatives.</w:t>
            </w:r>
          </w:p>
        </w:tc>
        <w:tc>
          <w:tcPr>
            <w:tcW w:w="2665" w:type="dxa"/>
            <w:shd w:val="clear" w:color="auto" w:fill="auto"/>
          </w:tcPr>
          <w:p w:rsidR="007C669E" w:rsidRPr="002D292B" w:rsidRDefault="00E30E2C">
            <w:pPr>
              <w:rPr>
                <w:rFonts w:ascii="Calibri" w:hAnsi="Calibri" w:cs="Calibri"/>
                <w:sz w:val="22"/>
                <w:szCs w:val="22"/>
              </w:rPr>
            </w:pPr>
            <w:r w:rsidRPr="008C1071">
              <w:rPr>
                <w:rFonts w:ascii="Calibri" w:hAnsi="Calibri" w:cs="Calibri"/>
                <w:sz w:val="22"/>
                <w:szCs w:val="22"/>
              </w:rPr>
              <w:t>Satisfaction surveys.</w:t>
            </w:r>
          </w:p>
          <w:p w:rsidR="008C1071" w:rsidRDefault="008C1071" w:rsidP="008C10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Rate of retention in the service.</w:t>
            </w:r>
          </w:p>
          <w:p w:rsidR="008C1071" w:rsidRPr="002D292B" w:rsidRDefault="00326408" w:rsidP="008C1071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8C1071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REAL time feedback.</w:t>
              </w:r>
            </w:hyperlink>
          </w:p>
        </w:tc>
      </w:tr>
      <w:tr w:rsidR="00FF6C13" w:rsidRPr="00AB3706" w:rsidTr="00DD1F72">
        <w:tc>
          <w:tcPr>
            <w:tcW w:w="2971" w:type="dxa"/>
            <w:shd w:val="clear" w:color="auto" w:fill="auto"/>
          </w:tcPr>
          <w:p w:rsidR="00FF6C13" w:rsidRPr="002D292B" w:rsidRDefault="00FF6C13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Assessment </w:t>
            </w:r>
            <w:r w:rsidR="003269E5" w:rsidRPr="002D292B">
              <w:rPr>
                <w:rFonts w:ascii="Calibri" w:hAnsi="Calibri" w:cs="Calibri"/>
                <w:sz w:val="22"/>
                <w:szCs w:val="22"/>
              </w:rPr>
              <w:t xml:space="preserve">includes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M</w:t>
            </w:r>
            <w:r w:rsidR="003E289B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models of health</w:t>
            </w:r>
            <w:r w:rsidR="003E289B" w:rsidRPr="002D292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642" w:type="dxa"/>
            <w:shd w:val="clear" w:color="auto" w:fill="auto"/>
          </w:tcPr>
          <w:p w:rsidR="00FF6C13" w:rsidRPr="002D292B" w:rsidRDefault="007B4960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Using cultural </w:t>
            </w:r>
            <w:r w:rsidR="003E289B" w:rsidRPr="002D292B">
              <w:rPr>
                <w:rFonts w:ascii="Calibri" w:hAnsi="Calibri" w:cs="Calibri"/>
                <w:sz w:val="22"/>
                <w:szCs w:val="22"/>
              </w:rPr>
              <w:t xml:space="preserve">relevant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assessment tools</w:t>
            </w:r>
          </w:p>
          <w:p w:rsidR="007B4960" w:rsidRPr="002D292B" w:rsidRDefault="007B4960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Assessing cultural needs</w:t>
            </w:r>
          </w:p>
          <w:p w:rsidR="00906E69" w:rsidRPr="002D292B" w:rsidRDefault="00906E69" w:rsidP="002D292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Assess whānau needs</w:t>
            </w:r>
          </w:p>
        </w:tc>
        <w:tc>
          <w:tcPr>
            <w:tcW w:w="2670" w:type="dxa"/>
            <w:shd w:val="clear" w:color="auto" w:fill="auto"/>
          </w:tcPr>
          <w:p w:rsidR="0020692F" w:rsidRPr="002D292B" w:rsidRDefault="0020692F" w:rsidP="0020692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20692F" w:rsidRPr="002D292B" w:rsidRDefault="0020692F" w:rsidP="0020692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FF6C13" w:rsidRPr="002D292B" w:rsidRDefault="0020692F" w:rsidP="0020692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representatives.</w:t>
            </w:r>
          </w:p>
        </w:tc>
        <w:tc>
          <w:tcPr>
            <w:tcW w:w="2665" w:type="dxa"/>
            <w:shd w:val="clear" w:color="auto" w:fill="auto"/>
          </w:tcPr>
          <w:p w:rsidR="00D56699" w:rsidRPr="002D292B" w:rsidRDefault="00D56699" w:rsidP="00D56699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cultural assessments completed.</w:t>
            </w:r>
          </w:p>
          <w:p w:rsidR="00D56699" w:rsidRPr="002D292B" w:rsidRDefault="00D56699" w:rsidP="00D56699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whānau assessments completed.</w:t>
            </w:r>
          </w:p>
        </w:tc>
      </w:tr>
      <w:tr w:rsidR="007C669E" w:rsidRPr="00AB3706" w:rsidTr="00DD1F72">
        <w:tc>
          <w:tcPr>
            <w:tcW w:w="2971" w:type="dxa"/>
            <w:shd w:val="clear" w:color="auto" w:fill="auto"/>
          </w:tcPr>
          <w:p w:rsidR="007C669E" w:rsidRPr="002D292B" w:rsidRDefault="007C669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Care/Treatment and Interventions</w:t>
            </w:r>
            <w:r w:rsidR="00FF6C13" w:rsidRPr="002D292B">
              <w:rPr>
                <w:rFonts w:ascii="Calibri" w:hAnsi="Calibri" w:cs="Calibri"/>
                <w:sz w:val="22"/>
                <w:szCs w:val="22"/>
              </w:rPr>
              <w:t xml:space="preserve"> include M</w:t>
            </w:r>
            <w:r w:rsidR="003E289B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FF6C13" w:rsidRPr="002D292B">
              <w:rPr>
                <w:rFonts w:ascii="Calibri" w:hAnsi="Calibri" w:cs="Calibri"/>
                <w:sz w:val="22"/>
                <w:szCs w:val="22"/>
              </w:rPr>
              <w:t>ori treatments/</w:t>
            </w:r>
            <w:r w:rsidR="003269E5" w:rsidRPr="002D292B">
              <w:rPr>
                <w:rFonts w:ascii="Calibri" w:hAnsi="Calibri" w:cs="Calibri"/>
                <w:sz w:val="22"/>
                <w:szCs w:val="22"/>
              </w:rPr>
              <w:t>i</w:t>
            </w:r>
            <w:r w:rsidR="00FF6C13" w:rsidRPr="002D292B">
              <w:rPr>
                <w:rFonts w:ascii="Calibri" w:hAnsi="Calibri" w:cs="Calibri"/>
                <w:sz w:val="22"/>
                <w:szCs w:val="22"/>
              </w:rPr>
              <w:t>nterventions</w:t>
            </w:r>
            <w:r w:rsidR="00F771A5" w:rsidRPr="002D292B">
              <w:rPr>
                <w:rFonts w:ascii="Calibri" w:hAnsi="Calibri" w:cs="Calibri"/>
                <w:sz w:val="22"/>
                <w:szCs w:val="22"/>
              </w:rPr>
              <w:t xml:space="preserve"> and activities</w:t>
            </w:r>
            <w:r w:rsidR="007235EE" w:rsidRPr="002D292B">
              <w:rPr>
                <w:rFonts w:ascii="Calibri" w:hAnsi="Calibri" w:cs="Calibri"/>
                <w:sz w:val="22"/>
                <w:szCs w:val="22"/>
              </w:rPr>
              <w:t xml:space="preserve"> and M</w:t>
            </w:r>
            <w:r w:rsidR="003E289B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7235EE" w:rsidRPr="002D292B">
              <w:rPr>
                <w:rFonts w:ascii="Calibri" w:hAnsi="Calibri" w:cs="Calibri"/>
                <w:sz w:val="22"/>
                <w:szCs w:val="22"/>
              </w:rPr>
              <w:t>ori models of health</w:t>
            </w:r>
          </w:p>
        </w:tc>
        <w:tc>
          <w:tcPr>
            <w:tcW w:w="5642" w:type="dxa"/>
            <w:shd w:val="clear" w:color="auto" w:fill="auto"/>
          </w:tcPr>
          <w:p w:rsidR="007C669E" w:rsidRPr="002D292B" w:rsidRDefault="003E289B" w:rsidP="002D292B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Making Mā</w:t>
            </w:r>
            <w:r w:rsidR="007B4960" w:rsidRPr="002D292B">
              <w:rPr>
                <w:rFonts w:ascii="Calibri" w:hAnsi="Calibri" w:cs="Calibri"/>
                <w:sz w:val="22"/>
                <w:szCs w:val="22"/>
              </w:rPr>
              <w:t>ori specific healing interventions available such as:</w:t>
            </w:r>
          </w:p>
          <w:p w:rsidR="007B4960" w:rsidRPr="00DB4E06" w:rsidRDefault="00326408" w:rsidP="002D292B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9C77DA">
                <w:rPr>
                  <w:rStyle w:val="Hyperlink"/>
                  <w:rFonts w:ascii="Calibri" w:hAnsi="Calibri" w:cs="Calibri"/>
                  <w:sz w:val="22"/>
                  <w:szCs w:val="22"/>
                </w:rPr>
                <w:t>Kara</w:t>
              </w:r>
              <w:r w:rsidR="007B4960"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kia</w:t>
              </w:r>
            </w:hyperlink>
          </w:p>
          <w:p w:rsidR="007B4960" w:rsidRPr="00DB4E06" w:rsidRDefault="00326408" w:rsidP="002D292B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7B4960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Ro</w:t>
              </w:r>
              <w:r w:rsidR="00C112C4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n</w:t>
              </w:r>
              <w:r w:rsidR="007B4960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g</w:t>
              </w:r>
              <w:r w:rsidR="00C112C4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o</w:t>
              </w:r>
              <w:r w:rsidR="007B4960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a</w:t>
              </w:r>
            </w:hyperlink>
          </w:p>
          <w:p w:rsidR="007B4960" w:rsidRPr="00DB4E06" w:rsidRDefault="00326408" w:rsidP="002D292B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7B4960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M</w:t>
              </w:r>
              <w:r w:rsidR="00C112C4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irimiri</w:t>
              </w:r>
            </w:hyperlink>
          </w:p>
          <w:p w:rsidR="009058A3" w:rsidRPr="00DB4E06" w:rsidRDefault="00326408" w:rsidP="002D292B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9058A3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Kapa Haka</w:t>
              </w:r>
            </w:hyperlink>
          </w:p>
          <w:p w:rsidR="009058A3" w:rsidRDefault="00326408" w:rsidP="002D292B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2638D9" w:rsidRPr="002638D9">
                <w:rPr>
                  <w:rStyle w:val="Hyperlink"/>
                  <w:rFonts w:ascii="Calibri" w:hAnsi="Calibri" w:cs="Calibri"/>
                  <w:sz w:val="22"/>
                  <w:szCs w:val="22"/>
                </w:rPr>
                <w:t>Te Reo</w:t>
              </w:r>
            </w:hyperlink>
          </w:p>
          <w:p w:rsidR="00C112C4" w:rsidRPr="008C0155" w:rsidRDefault="00326408" w:rsidP="008C0155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C112C4" w:rsidRPr="008C0155">
                <w:rPr>
                  <w:rStyle w:val="Hyperlink"/>
                  <w:rFonts w:ascii="Calibri" w:hAnsi="Calibri" w:cs="Calibri"/>
                  <w:sz w:val="22"/>
                  <w:szCs w:val="22"/>
                </w:rPr>
                <w:t>Tohunga</w:t>
              </w:r>
            </w:hyperlink>
            <w:r w:rsidR="00C112C4" w:rsidRPr="008C015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C1071" w:rsidRDefault="00326408" w:rsidP="00D518BE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C112C4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Kaumatua</w:t>
              </w:r>
            </w:hyperlink>
            <w:r w:rsidR="00C112C4" w:rsidRPr="008C107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06E69" w:rsidRPr="008C1071" w:rsidRDefault="00326408" w:rsidP="00D518BE">
            <w:pPr>
              <w:numPr>
                <w:ilvl w:val="1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3" w:history="1">
              <w:r w:rsidR="00906E69" w:rsidRPr="008C1071">
                <w:rPr>
                  <w:rStyle w:val="Hyperlink"/>
                  <w:rFonts w:ascii="Calibri" w:hAnsi="Calibri" w:cs="Calibri"/>
                  <w:sz w:val="22"/>
                  <w:szCs w:val="22"/>
                </w:rPr>
                <w:t>Kuia</w:t>
              </w:r>
            </w:hyperlink>
            <w:r w:rsidR="00906E69" w:rsidRPr="00DB4E06">
              <w:rPr>
                <w:rStyle w:val="Hyperlink"/>
              </w:rPr>
              <w:t xml:space="preserve"> </w:t>
            </w:r>
          </w:p>
          <w:p w:rsidR="007F3F79" w:rsidRPr="002D292B" w:rsidRDefault="007F3F79" w:rsidP="002D292B">
            <w:pPr>
              <w:numPr>
                <w:ilvl w:val="0"/>
                <w:numId w:val="3"/>
              </w:numPr>
              <w:tabs>
                <w:tab w:val="clear" w:pos="360"/>
                <w:tab w:val="left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Include whānau in the interventions and </w:t>
            </w:r>
            <w:r w:rsidR="00A77160" w:rsidRPr="002D292B">
              <w:rPr>
                <w:rFonts w:ascii="Calibri" w:hAnsi="Calibri" w:cs="Calibri"/>
                <w:sz w:val="22"/>
                <w:szCs w:val="22"/>
              </w:rPr>
              <w:t>T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reatments</w:t>
            </w:r>
            <w:r w:rsidR="008C1071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D246F" w:rsidRPr="002D292B" w:rsidRDefault="00A77160" w:rsidP="002D292B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Refer to </w:t>
            </w:r>
            <w:hyperlink r:id="rId24" w:history="1">
              <w:r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PHO</w:t>
              </w:r>
            </w:hyperlink>
            <w:r w:rsidRPr="002D292B">
              <w:rPr>
                <w:rFonts w:ascii="Calibri" w:hAnsi="Calibri" w:cs="Calibri"/>
                <w:sz w:val="22"/>
                <w:szCs w:val="22"/>
              </w:rPr>
              <w:t xml:space="preserve"> for comprehensive and coordinated health</w:t>
            </w:r>
          </w:p>
          <w:p w:rsidR="00A77160" w:rsidRPr="002D292B" w:rsidRDefault="00BD246F" w:rsidP="00BD246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A77160" w:rsidRPr="002D292B">
              <w:rPr>
                <w:rFonts w:ascii="Calibri" w:hAnsi="Calibri" w:cs="Calibri"/>
                <w:sz w:val="22"/>
                <w:szCs w:val="22"/>
              </w:rPr>
              <w:t xml:space="preserve"> care</w:t>
            </w:r>
            <w:r w:rsidR="008C107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20692F" w:rsidRPr="002D292B" w:rsidRDefault="0020692F" w:rsidP="0020692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20692F" w:rsidRPr="002D292B" w:rsidRDefault="0020692F" w:rsidP="0020692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8D799F" w:rsidRPr="002D292B" w:rsidRDefault="008D799F" w:rsidP="0020692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Other support/treatment providers.</w:t>
            </w:r>
          </w:p>
          <w:p w:rsidR="007C669E" w:rsidRPr="002D292B" w:rsidRDefault="007C669E" w:rsidP="0020692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65" w:type="dxa"/>
            <w:shd w:val="clear" w:color="auto" w:fill="auto"/>
          </w:tcPr>
          <w:p w:rsidR="008768AB" w:rsidRPr="002D292B" w:rsidRDefault="0052207A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Evaluation using </w:t>
            </w:r>
          </w:p>
          <w:p w:rsidR="007C669E" w:rsidRPr="002D292B" w:rsidRDefault="00326408">
            <w:pPr>
              <w:rPr>
                <w:rFonts w:ascii="Calibri" w:hAnsi="Calibri" w:cs="Calibri"/>
                <w:sz w:val="22"/>
                <w:szCs w:val="22"/>
              </w:rPr>
            </w:pPr>
            <w:hyperlink r:id="rId25" w:history="1">
              <w:r w:rsidR="0052207A"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Hua Oranga</w:t>
              </w:r>
            </w:hyperlink>
            <w:r w:rsidR="005671A5" w:rsidRPr="002D292B">
              <w:rPr>
                <w:rFonts w:ascii="Calibri" w:hAnsi="Calibri" w:cs="Calibri"/>
                <w:sz w:val="22"/>
                <w:szCs w:val="22"/>
              </w:rPr>
              <w:t xml:space="preserve"> for service user and for whānau.</w:t>
            </w:r>
          </w:p>
          <w:p w:rsidR="008D799F" w:rsidRPr="002D292B" w:rsidRDefault="008D799F">
            <w:pPr>
              <w:rPr>
                <w:rFonts w:ascii="Calibri" w:hAnsi="Calibri" w:cs="Calibri"/>
                <w:sz w:val="22"/>
                <w:szCs w:val="22"/>
              </w:rPr>
            </w:pPr>
            <w:r w:rsidRPr="00DD1F72">
              <w:rPr>
                <w:rFonts w:ascii="Calibri" w:hAnsi="Calibri" w:cs="Calibri"/>
                <w:sz w:val="22"/>
                <w:szCs w:val="22"/>
              </w:rPr>
              <w:t>Satisfaction surveys.</w:t>
            </w:r>
          </w:p>
          <w:p w:rsidR="008D799F" w:rsidRPr="002D292B" w:rsidRDefault="008D799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Number of Māori service users and their whānau involved in the specified </w:t>
            </w:r>
            <w:r w:rsidR="00BB6D22" w:rsidRPr="002D292B">
              <w:rPr>
                <w:rFonts w:ascii="Calibri" w:hAnsi="Calibri" w:cs="Calibri"/>
                <w:sz w:val="22"/>
                <w:szCs w:val="22"/>
              </w:rPr>
              <w:t xml:space="preserve">treatments and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activities.</w:t>
            </w:r>
          </w:p>
        </w:tc>
      </w:tr>
    </w:tbl>
    <w:p w:rsidR="00DD1F72" w:rsidRDefault="00DD1F72"/>
    <w:p w:rsidR="00DD1F72" w:rsidRDefault="00DD1F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319"/>
        <w:gridCol w:w="5642"/>
        <w:gridCol w:w="2670"/>
        <w:gridCol w:w="2665"/>
      </w:tblGrid>
      <w:tr w:rsidR="00F44281" w:rsidRPr="00AB3706" w:rsidTr="00DD1F72">
        <w:tc>
          <w:tcPr>
            <w:tcW w:w="13948" w:type="dxa"/>
            <w:gridSpan w:val="5"/>
            <w:shd w:val="clear" w:color="auto" w:fill="92D050"/>
          </w:tcPr>
          <w:p w:rsidR="00F44281" w:rsidRPr="002D292B" w:rsidRDefault="00F44281" w:rsidP="00351855">
            <w:pPr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Service Delivery </w:t>
            </w:r>
            <w:r w:rsidRPr="002D292B">
              <w:rPr>
                <w:rFonts w:ascii="Calibri" w:hAnsi="Calibri" w:cs="Calibri"/>
                <w:b/>
                <w:i/>
                <w:sz w:val="22"/>
                <w:szCs w:val="22"/>
              </w:rPr>
              <w:t>cont.</w:t>
            </w:r>
          </w:p>
        </w:tc>
      </w:tr>
      <w:tr w:rsidR="00F44281" w:rsidRPr="00AB3706" w:rsidTr="00DD1F72">
        <w:tc>
          <w:tcPr>
            <w:tcW w:w="2971" w:type="dxa"/>
            <w:gridSpan w:val="2"/>
            <w:shd w:val="clear" w:color="auto" w:fill="auto"/>
          </w:tcPr>
          <w:p w:rsidR="00F44281" w:rsidRPr="002D292B" w:rsidRDefault="00F44281" w:rsidP="003518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642" w:type="dxa"/>
            <w:shd w:val="clear" w:color="auto" w:fill="auto"/>
          </w:tcPr>
          <w:p w:rsidR="00F44281" w:rsidRPr="002D292B" w:rsidRDefault="00F44281" w:rsidP="003518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Action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670" w:type="dxa"/>
            <w:shd w:val="clear" w:color="auto" w:fill="auto"/>
          </w:tcPr>
          <w:p w:rsidR="00F44281" w:rsidRPr="002D292B" w:rsidRDefault="00F44281" w:rsidP="003518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Participants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</w:t>
            </w:r>
            <w:r w:rsidRPr="002D292B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:rsidR="00F44281" w:rsidRPr="002D292B" w:rsidRDefault="00F44281" w:rsidP="003518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Evaluation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09708E" w:rsidRPr="00AB3706" w:rsidTr="00DD1F72">
        <w:tc>
          <w:tcPr>
            <w:tcW w:w="2971" w:type="dxa"/>
            <w:gridSpan w:val="2"/>
            <w:shd w:val="clear" w:color="auto" w:fill="auto"/>
          </w:tcPr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Discharge processes include links with whanau, whakapapa and turangawaewae </w:t>
            </w:r>
          </w:p>
        </w:tc>
        <w:tc>
          <w:tcPr>
            <w:tcW w:w="5642" w:type="dxa"/>
            <w:shd w:val="clear" w:color="auto" w:fill="auto"/>
          </w:tcPr>
          <w:p w:rsidR="0009708E" w:rsidRPr="002D292B" w:rsidRDefault="0009708E" w:rsidP="002D292B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Whānau will be included in the discharge meetings</w:t>
            </w:r>
            <w:r w:rsidR="0001779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9708E" w:rsidRPr="002D292B" w:rsidRDefault="00B334F3" w:rsidP="002D292B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 xml:space="preserve">has established links with </w:t>
            </w:r>
            <w:r w:rsidR="0001779F" w:rsidRPr="002D292B">
              <w:rPr>
                <w:rFonts w:ascii="Calibri" w:hAnsi="Calibri" w:cs="Calibri"/>
                <w:sz w:val="22"/>
                <w:szCs w:val="22"/>
              </w:rPr>
              <w:t>the Māori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 xml:space="preserve"> land court to facilitate service user and whānau need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 xml:space="preserve"> to name their</w:t>
            </w:r>
            <w:r w:rsidR="0009708E" w:rsidRPr="00B334F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hyperlink r:id="rId26" w:history="1">
              <w:r w:rsidR="0009708E" w:rsidRPr="0001779F">
                <w:rPr>
                  <w:rStyle w:val="Hyperlink"/>
                  <w:rFonts w:ascii="Calibri" w:hAnsi="Calibri" w:cs="Calibri"/>
                  <w:sz w:val="22"/>
                  <w:szCs w:val="22"/>
                </w:rPr>
                <w:t>whakapapa</w:t>
              </w:r>
            </w:hyperlink>
            <w:r w:rsidR="0001779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9708E" w:rsidRPr="002D292B" w:rsidRDefault="0009708E" w:rsidP="002D292B">
            <w:pPr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The discharge process includes visits </w:t>
            </w:r>
            <w:r w:rsidR="0001779F" w:rsidRPr="002D292B">
              <w:rPr>
                <w:rFonts w:ascii="Calibri" w:hAnsi="Calibri" w:cs="Calibri"/>
                <w:sz w:val="22"/>
                <w:szCs w:val="22"/>
              </w:rPr>
              <w:t>to the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whānau/hapu 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Marae</w:t>
            </w:r>
            <w:r w:rsidR="0001779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09708E" w:rsidRPr="002D292B" w:rsidRDefault="0009708E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09708E" w:rsidRPr="002D292B" w:rsidRDefault="0009708E" w:rsidP="00E5645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09708E" w:rsidRPr="002D292B" w:rsidRDefault="0009708E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supports (example: Kaumatua).</w:t>
            </w:r>
          </w:p>
        </w:tc>
        <w:tc>
          <w:tcPr>
            <w:tcW w:w="2665" w:type="dxa"/>
            <w:shd w:val="clear" w:color="auto" w:fill="auto"/>
          </w:tcPr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whānau involved in discharge meetings.</w:t>
            </w:r>
          </w:p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Number of contacts made with the </w:t>
            </w:r>
            <w:hyperlink r:id="rId27" w:history="1">
              <w:r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Māori land court</w:t>
              </w:r>
            </w:hyperlink>
            <w:r w:rsidRPr="00DB4E06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Number of visits to </w:t>
            </w:r>
            <w:hyperlink r:id="rId28" w:history="1">
              <w:r w:rsidRPr="0001779F">
                <w:rPr>
                  <w:rStyle w:val="Hyperlink"/>
                  <w:rFonts w:ascii="Calibri" w:hAnsi="Calibri" w:cs="Calibri"/>
                  <w:sz w:val="22"/>
                  <w:szCs w:val="22"/>
                </w:rPr>
                <w:t>turangawaewae</w:t>
              </w:r>
            </w:hyperlink>
            <w:r w:rsidRPr="0001779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1730A" w:rsidRPr="002D292B" w:rsidRDefault="00BE7D90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noProof/>
                <w:lang w:val="en-NZ" w:eastAsia="en-NZ"/>
              </w:rPr>
              <w:drawing>
                <wp:inline distT="0" distB="0" distL="0" distR="0">
                  <wp:extent cx="1000125" cy="666750"/>
                  <wp:effectExtent l="0" t="0" r="0" b="0"/>
                  <wp:docPr id="2" name="Picture 3" descr="http://cdn.c.photoshelter.com/img-get/I0000vJ7SdFm5K5Y/t/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dn.c.photoshelter.com/img-get/I0000vJ7SdFm5K5Y/t/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87B" w:rsidRPr="00AB3706" w:rsidTr="00DD1F72">
        <w:tc>
          <w:tcPr>
            <w:tcW w:w="13948" w:type="dxa"/>
            <w:gridSpan w:val="5"/>
            <w:shd w:val="clear" w:color="auto" w:fill="92D050"/>
          </w:tcPr>
          <w:p w:rsidR="000B287B" w:rsidRPr="002D292B" w:rsidRDefault="000B287B" w:rsidP="00E56456">
            <w:pPr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Service Delivery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cont.</w:t>
            </w:r>
          </w:p>
        </w:tc>
      </w:tr>
      <w:tr w:rsidR="000B287B" w:rsidRPr="00AB3706" w:rsidTr="00DD1F72">
        <w:tc>
          <w:tcPr>
            <w:tcW w:w="2652" w:type="dxa"/>
            <w:shd w:val="clear" w:color="auto" w:fill="auto"/>
          </w:tcPr>
          <w:p w:rsidR="000B287B" w:rsidRPr="002D292B" w:rsidRDefault="000B287B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961" w:type="dxa"/>
            <w:gridSpan w:val="2"/>
            <w:shd w:val="clear" w:color="auto" w:fill="auto"/>
          </w:tcPr>
          <w:p w:rsidR="000B287B" w:rsidRPr="002D292B" w:rsidRDefault="000B287B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Action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670" w:type="dxa"/>
            <w:shd w:val="clear" w:color="auto" w:fill="auto"/>
          </w:tcPr>
          <w:p w:rsidR="000B287B" w:rsidRPr="002D292B" w:rsidRDefault="000B287B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Participants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</w:t>
            </w:r>
            <w:r w:rsidRPr="002D292B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:rsidR="000B287B" w:rsidRPr="002D292B" w:rsidRDefault="000B287B" w:rsidP="00E564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Evaluation </w:t>
            </w:r>
            <w:r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09708E" w:rsidRPr="00AB3706" w:rsidTr="00DD1F72">
        <w:tc>
          <w:tcPr>
            <w:tcW w:w="2652" w:type="dxa"/>
            <w:shd w:val="clear" w:color="auto" w:fill="auto"/>
          </w:tcPr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Follow-up will include referrals to </w:t>
            </w:r>
            <w:r w:rsidR="00330609" w:rsidRPr="002D292B">
              <w:rPr>
                <w:rFonts w:ascii="Calibri" w:hAnsi="Calibri" w:cs="Calibri"/>
                <w:sz w:val="22"/>
                <w:szCs w:val="22"/>
              </w:rPr>
              <w:t>Māori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service providers</w:t>
            </w:r>
          </w:p>
        </w:tc>
        <w:tc>
          <w:tcPr>
            <w:tcW w:w="5961" w:type="dxa"/>
            <w:gridSpan w:val="2"/>
            <w:shd w:val="clear" w:color="auto" w:fill="auto"/>
          </w:tcPr>
          <w:p w:rsidR="0009708E" w:rsidRPr="002D292B" w:rsidRDefault="0001779F" w:rsidP="002D292B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>maintains a list of M</w:t>
            </w:r>
            <w:r w:rsidR="000B287B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>ori health provider and community agencies</w:t>
            </w:r>
            <w:r w:rsidR="00AD6D59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9708E" w:rsidRPr="002D292B" w:rsidRDefault="0009708E" w:rsidP="003306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</w:tcPr>
          <w:p w:rsidR="00330609" w:rsidRPr="002D292B" w:rsidRDefault="00330609" w:rsidP="00330609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330609" w:rsidRPr="002D292B" w:rsidRDefault="00330609" w:rsidP="00330609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5" w:type="dxa"/>
            <w:shd w:val="clear" w:color="auto" w:fill="auto"/>
          </w:tcPr>
          <w:p w:rsidR="0009708E" w:rsidRPr="002D292B" w:rsidRDefault="00860275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referrals.</w:t>
            </w:r>
          </w:p>
          <w:p w:rsidR="00860275" w:rsidRPr="002D292B" w:rsidRDefault="0086027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9708E" w:rsidRPr="00AB3706" w:rsidTr="00DD1F72">
        <w:tc>
          <w:tcPr>
            <w:tcW w:w="2652" w:type="dxa"/>
            <w:shd w:val="clear" w:color="auto" w:fill="auto"/>
          </w:tcPr>
          <w:p w:rsidR="0009708E" w:rsidRPr="002D292B" w:rsidRDefault="0009708E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Provide access to 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advocacy</w:t>
            </w:r>
          </w:p>
        </w:tc>
        <w:tc>
          <w:tcPr>
            <w:tcW w:w="5961" w:type="dxa"/>
            <w:gridSpan w:val="2"/>
            <w:shd w:val="clear" w:color="auto" w:fill="auto"/>
          </w:tcPr>
          <w:p w:rsidR="0009708E" w:rsidRPr="002D292B" w:rsidRDefault="0009708E" w:rsidP="002D292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Advocacy brochures are given to all 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ori 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service users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and their wh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nau at entry to the service</w:t>
            </w:r>
            <w:r w:rsidR="00AD6D59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60275" w:rsidRPr="002D292B" w:rsidRDefault="0009708E" w:rsidP="002D292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ori Advocates visit </w:t>
            </w:r>
            <w:r w:rsidR="00AD6D59">
              <w:rPr>
                <w:rFonts w:ascii="Calibri" w:hAnsi="Calibri" w:cs="Calibri"/>
                <w:sz w:val="22"/>
                <w:szCs w:val="22"/>
              </w:rPr>
              <w:t xml:space="preserve">the services’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consumer forum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s/</w:t>
            </w:r>
            <w:r w:rsidR="00AD6D5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0275" w:rsidRPr="002D292B" w:rsidRDefault="00AD6D59" w:rsidP="00AD6D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meetings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9708E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9708E" w:rsidRPr="002D292B" w:rsidRDefault="0009708E" w:rsidP="002D292B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Consumer Rights posters are displayed in M</w:t>
            </w:r>
            <w:r w:rsidR="0086027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language</w:t>
            </w:r>
            <w:r w:rsidR="00AD6D5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09708E" w:rsidRPr="002D292B" w:rsidRDefault="001666A2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Health and Disability Advocates.</w:t>
            </w:r>
          </w:p>
          <w:p w:rsidR="001666A2" w:rsidRPr="002D292B" w:rsidRDefault="001666A2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user.</w:t>
            </w:r>
          </w:p>
          <w:p w:rsidR="001666A2" w:rsidRPr="002D292B" w:rsidRDefault="001666A2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</w:tc>
        <w:tc>
          <w:tcPr>
            <w:tcW w:w="2665" w:type="dxa"/>
            <w:shd w:val="clear" w:color="auto" w:fill="auto"/>
          </w:tcPr>
          <w:p w:rsidR="0009708E" w:rsidRPr="002D292B" w:rsidRDefault="006C6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visits from Advocate.</w:t>
            </w:r>
          </w:p>
          <w:p w:rsidR="006C654F" w:rsidRPr="002D292B" w:rsidRDefault="006C6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Use of Advocacy service in complaints processes.</w:t>
            </w:r>
          </w:p>
        </w:tc>
      </w:tr>
      <w:tr w:rsidR="006C654F" w:rsidRPr="00AB3706" w:rsidTr="00DD1F72">
        <w:tc>
          <w:tcPr>
            <w:tcW w:w="2652" w:type="dxa"/>
            <w:shd w:val="clear" w:color="auto" w:fill="auto"/>
          </w:tcPr>
          <w:p w:rsidR="006C654F" w:rsidRPr="002D292B" w:rsidRDefault="006C6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Whānau participation throughout service provision</w:t>
            </w:r>
          </w:p>
          <w:p w:rsidR="006C654F" w:rsidRPr="002D292B" w:rsidRDefault="006C654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61" w:type="dxa"/>
            <w:gridSpan w:val="2"/>
            <w:shd w:val="clear" w:color="auto" w:fill="auto"/>
          </w:tcPr>
          <w:p w:rsidR="006C654F" w:rsidRPr="002D292B" w:rsidRDefault="006C654F" w:rsidP="002D292B">
            <w:pPr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Provision of Kaumatua/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Kuia for</w:t>
            </w:r>
            <w:r w:rsidR="00665217" w:rsidRPr="002D292B">
              <w:rPr>
                <w:rFonts w:ascii="Calibri" w:hAnsi="Calibri" w:cs="Calibri"/>
                <w:sz w:val="22"/>
                <w:szCs w:val="22"/>
              </w:rPr>
              <w:t xml:space="preserve"> whānau.</w:t>
            </w:r>
          </w:p>
          <w:p w:rsidR="006C654F" w:rsidRPr="002D292B" w:rsidRDefault="006C654F" w:rsidP="002D292B">
            <w:pPr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Provision and orientation of wh</w:t>
            </w:r>
            <w:r w:rsidR="008263A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nau to the service – if required in Te Reo M</w:t>
            </w:r>
            <w:r w:rsidR="008263A5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</w:t>
            </w:r>
            <w:r w:rsidR="000E57F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C654F" w:rsidRPr="002D292B" w:rsidRDefault="0010098F" w:rsidP="002D292B">
            <w:pPr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</w:t>
            </w:r>
            <w:r w:rsidR="006C654F" w:rsidRPr="002D292B">
              <w:rPr>
                <w:rFonts w:ascii="Calibri" w:hAnsi="Calibri" w:cs="Calibri"/>
                <w:sz w:val="22"/>
                <w:szCs w:val="22"/>
              </w:rPr>
              <w:t>nau participation in assessment, treatment/interventions and discharge processes</w:t>
            </w:r>
            <w:r w:rsidR="000E57F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C654F" w:rsidRPr="002D292B" w:rsidRDefault="006C654F" w:rsidP="001A34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</w:tcPr>
          <w:p w:rsidR="006C654F" w:rsidRPr="002D292B" w:rsidRDefault="006C654F" w:rsidP="00DD0268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6C654F" w:rsidRPr="002D292B" w:rsidRDefault="006C654F" w:rsidP="00DD0268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6C654F" w:rsidRPr="002D292B" w:rsidRDefault="006C654F" w:rsidP="00DD026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5" w:type="dxa"/>
            <w:shd w:val="clear" w:color="auto" w:fill="auto"/>
          </w:tcPr>
          <w:p w:rsidR="006C654F" w:rsidRPr="002D292B" w:rsidRDefault="006C6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Whānau satisfaction surveys/hui.</w:t>
            </w:r>
          </w:p>
        </w:tc>
      </w:tr>
    </w:tbl>
    <w:p w:rsidR="00665217" w:rsidRDefault="00665217"/>
    <w:p w:rsidR="00665217" w:rsidRDefault="00665217"/>
    <w:p w:rsidR="00665217" w:rsidRDefault="006652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319"/>
        <w:gridCol w:w="5650"/>
        <w:gridCol w:w="2663"/>
        <w:gridCol w:w="2687"/>
      </w:tblGrid>
      <w:tr w:rsidR="00A82ADA" w:rsidRPr="00AB3706" w:rsidTr="002D292B">
        <w:tc>
          <w:tcPr>
            <w:tcW w:w="14174" w:type="dxa"/>
            <w:gridSpan w:val="5"/>
            <w:shd w:val="clear" w:color="auto" w:fill="92D050"/>
          </w:tcPr>
          <w:p w:rsidR="00A82ADA" w:rsidRPr="002D292B" w:rsidRDefault="00A82AD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Human Resources</w:t>
            </w:r>
          </w:p>
        </w:tc>
      </w:tr>
      <w:tr w:rsidR="00A82ADA" w:rsidRPr="00AB3706" w:rsidTr="002D292B">
        <w:tc>
          <w:tcPr>
            <w:tcW w:w="2660" w:type="dxa"/>
            <w:shd w:val="clear" w:color="auto" w:fill="auto"/>
          </w:tcPr>
          <w:p w:rsidR="00A82ADA" w:rsidRPr="002D292B" w:rsidRDefault="00A82ADA" w:rsidP="001D1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6088" w:type="dxa"/>
            <w:gridSpan w:val="2"/>
            <w:shd w:val="clear" w:color="auto" w:fill="auto"/>
          </w:tcPr>
          <w:p w:rsidR="00A82ADA" w:rsidRPr="002D292B" w:rsidRDefault="00A82ADA" w:rsidP="001D1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6C654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C654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00" w:type="dxa"/>
            <w:shd w:val="clear" w:color="auto" w:fill="auto"/>
          </w:tcPr>
          <w:p w:rsidR="00A82ADA" w:rsidRPr="002D292B" w:rsidRDefault="00A82ADA" w:rsidP="001D1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6C654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C654F" w:rsidRPr="002D292B">
              <w:rPr>
                <w:rFonts w:ascii="Calibri" w:hAnsi="Calibri" w:cs="Calibri"/>
                <w:i/>
                <w:sz w:val="20"/>
                <w:szCs w:val="20"/>
              </w:rPr>
              <w:t xml:space="preserve">(guideline) </w:t>
            </w:r>
          </w:p>
        </w:tc>
        <w:tc>
          <w:tcPr>
            <w:tcW w:w="2726" w:type="dxa"/>
            <w:shd w:val="clear" w:color="auto" w:fill="auto"/>
          </w:tcPr>
          <w:p w:rsidR="00A82ADA" w:rsidRPr="002D292B" w:rsidRDefault="00A82ADA" w:rsidP="001D1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6C654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C654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A82ADA" w:rsidRPr="00AB3706" w:rsidTr="002D292B">
        <w:tc>
          <w:tcPr>
            <w:tcW w:w="2660" w:type="dxa"/>
            <w:shd w:val="clear" w:color="auto" w:fill="auto"/>
          </w:tcPr>
          <w:p w:rsidR="00A82ADA" w:rsidRPr="002D292B" w:rsidRDefault="00A82ADA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Staff are able to provide cultural safe services to M</w:t>
            </w:r>
            <w:r w:rsidR="006C654F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</w:t>
            </w:r>
          </w:p>
        </w:tc>
        <w:tc>
          <w:tcPr>
            <w:tcW w:w="6088" w:type="dxa"/>
            <w:gridSpan w:val="2"/>
            <w:shd w:val="clear" w:color="auto" w:fill="auto"/>
          </w:tcPr>
          <w:p w:rsidR="005906C0" w:rsidRPr="002D292B" w:rsidRDefault="006643D5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="005906C0" w:rsidRPr="002D292B">
              <w:rPr>
                <w:rFonts w:ascii="Calibri" w:hAnsi="Calibri" w:cs="Calibri"/>
                <w:sz w:val="22"/>
                <w:szCs w:val="22"/>
              </w:rPr>
              <w:t>mployees atten</w:t>
            </w:r>
            <w:r>
              <w:rPr>
                <w:rFonts w:ascii="Calibri" w:hAnsi="Calibri" w:cs="Calibri"/>
                <w:sz w:val="22"/>
                <w:szCs w:val="22"/>
              </w:rPr>
              <w:t>d a Treaty of Waitangi workshop.</w:t>
            </w:r>
          </w:p>
          <w:p w:rsidR="00A93504" w:rsidRPr="002D292B" w:rsidRDefault="00A93504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All employees will have training in Tikanga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5906C0" w:rsidRPr="002D292B" w:rsidRDefault="005906C0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Cultural supervision is provided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93504" w:rsidRPr="002D292B" w:rsidRDefault="0048672F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Consultation to staff is provided by</w:t>
            </w:r>
            <w:r w:rsidR="006E49E2" w:rsidRPr="002D292B">
              <w:rPr>
                <w:rFonts w:ascii="Calibri" w:hAnsi="Calibri" w:cs="Calibri"/>
                <w:sz w:val="22"/>
                <w:szCs w:val="22"/>
              </w:rPr>
              <w:t>………</w:t>
            </w:r>
          </w:p>
        </w:tc>
        <w:tc>
          <w:tcPr>
            <w:tcW w:w="2700" w:type="dxa"/>
            <w:shd w:val="clear" w:color="auto" w:fill="auto"/>
          </w:tcPr>
          <w:p w:rsidR="00A82ADA" w:rsidRPr="002D292B" w:rsidRDefault="008D18E3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Treaty of Waitangi education providers.</w:t>
            </w:r>
          </w:p>
          <w:p w:rsidR="008D18E3" w:rsidRPr="002D292B" w:rsidRDefault="008D18E3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Cultural supervisor and advisors.</w:t>
            </w:r>
          </w:p>
          <w:p w:rsidR="008D18E3" w:rsidRPr="002D292B" w:rsidRDefault="008D18E3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providers.</w:t>
            </w:r>
          </w:p>
        </w:tc>
        <w:tc>
          <w:tcPr>
            <w:tcW w:w="2726" w:type="dxa"/>
            <w:shd w:val="clear" w:color="auto" w:fill="auto"/>
          </w:tcPr>
          <w:p w:rsidR="00A82ADA" w:rsidRPr="00DB4E06" w:rsidRDefault="008D18E3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Number of staff attending </w:t>
            </w:r>
            <w:hyperlink r:id="rId30" w:history="1">
              <w:r w:rsidRPr="00231CAF">
                <w:rPr>
                  <w:rStyle w:val="Hyperlink"/>
                  <w:rFonts w:ascii="Calibri" w:hAnsi="Calibri" w:cs="Calibri"/>
                  <w:sz w:val="22"/>
                  <w:szCs w:val="22"/>
                </w:rPr>
                <w:t>Treaty of Waitangi workshops.</w:t>
              </w:r>
            </w:hyperlink>
          </w:p>
          <w:p w:rsidR="008D18E3" w:rsidRPr="002D292B" w:rsidRDefault="008D18E3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DB4E06">
              <w:rPr>
                <w:rFonts w:ascii="Calibri" w:hAnsi="Calibri" w:cs="Calibri"/>
                <w:sz w:val="22"/>
                <w:szCs w:val="22"/>
              </w:rPr>
              <w:t>Tikanga competency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tests.</w:t>
            </w:r>
          </w:p>
        </w:tc>
      </w:tr>
      <w:tr w:rsidR="00852090" w:rsidRPr="00AB3706" w:rsidTr="002D292B">
        <w:tc>
          <w:tcPr>
            <w:tcW w:w="2660" w:type="dxa"/>
            <w:shd w:val="clear" w:color="auto" w:fill="auto"/>
          </w:tcPr>
          <w:p w:rsidR="00852090" w:rsidRPr="002D292B" w:rsidRDefault="00852090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Pro-active recruitment and retention of the M</w:t>
            </w:r>
            <w:r w:rsidR="00FF4F1A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workforce</w:t>
            </w:r>
          </w:p>
        </w:tc>
        <w:tc>
          <w:tcPr>
            <w:tcW w:w="6088" w:type="dxa"/>
            <w:gridSpan w:val="2"/>
            <w:shd w:val="clear" w:color="auto" w:fill="auto"/>
          </w:tcPr>
          <w:p w:rsidR="00852090" w:rsidRPr="002D292B" w:rsidRDefault="0028139C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Utilizing existing M</w:t>
            </w:r>
            <w:r w:rsidR="00FF4F1A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networks to recruit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8139C" w:rsidRPr="002D292B" w:rsidRDefault="0028139C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Implement M</w:t>
            </w:r>
            <w:r w:rsidR="00FF4F1A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 recruitment processes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8139C" w:rsidRPr="002D292B" w:rsidRDefault="0028139C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Offer culturally supportive supervision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B7AD5" w:rsidRPr="002D292B" w:rsidRDefault="0028139C" w:rsidP="002D292B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Workforce development</w:t>
            </w:r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8139C" w:rsidRPr="002D292B" w:rsidRDefault="00DB7AD5" w:rsidP="006643D5">
            <w:pPr>
              <w:numPr>
                <w:ilvl w:val="0"/>
                <w:numId w:val="7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Training includes Te Reo, </w:t>
            </w:r>
            <w:hyperlink r:id="rId31" w:history="1">
              <w:r w:rsidRPr="006643D5">
                <w:rPr>
                  <w:rStyle w:val="Hyperlink"/>
                  <w:rFonts w:ascii="Calibri" w:hAnsi="Calibri" w:cs="Calibri"/>
                  <w:sz w:val="22"/>
                  <w:szCs w:val="22"/>
                </w:rPr>
                <w:t>Cultural Competency</w:t>
              </w:r>
            </w:hyperlink>
            <w:r w:rsidR="006643D5">
              <w:rPr>
                <w:rFonts w:ascii="Calibri" w:hAnsi="Calibri" w:cs="Calibri"/>
                <w:sz w:val="22"/>
                <w:szCs w:val="22"/>
              </w:rPr>
              <w:t>.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8139C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852090" w:rsidRPr="002D292B" w:rsidRDefault="00126C2C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Governance.</w:t>
            </w:r>
          </w:p>
          <w:p w:rsidR="00126C2C" w:rsidRPr="002D292B" w:rsidRDefault="00126C2C" w:rsidP="001D154F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Management.</w:t>
            </w:r>
          </w:p>
        </w:tc>
        <w:tc>
          <w:tcPr>
            <w:tcW w:w="2726" w:type="dxa"/>
            <w:shd w:val="clear" w:color="auto" w:fill="auto"/>
          </w:tcPr>
          <w:p w:rsidR="00126C2C" w:rsidRPr="002D292B" w:rsidRDefault="00126C2C" w:rsidP="001D15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Tikanga competency tests.</w:t>
            </w:r>
          </w:p>
          <w:p w:rsidR="00126C2C" w:rsidRDefault="00126C2C" w:rsidP="00126C2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 satisfaction survey.</w:t>
            </w:r>
          </w:p>
          <w:p w:rsidR="00E018B2" w:rsidRPr="002D292B" w:rsidRDefault="00326408" w:rsidP="00126C2C">
            <w:pPr>
              <w:rPr>
                <w:rFonts w:ascii="Calibri" w:hAnsi="Calibri" w:cs="Calibri"/>
                <w:sz w:val="22"/>
                <w:szCs w:val="22"/>
              </w:rPr>
            </w:pPr>
            <w:hyperlink r:id="rId32" w:history="1">
              <w:r w:rsidR="00E018B2" w:rsidRPr="00E018B2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Completion of the Takarangi Framework.</w:t>
              </w:r>
            </w:hyperlink>
          </w:p>
          <w:p w:rsidR="00852090" w:rsidRPr="002D292B" w:rsidRDefault="00852090" w:rsidP="00126C2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7AD5" w:rsidRPr="00AB3706" w:rsidTr="002D292B">
        <w:tc>
          <w:tcPr>
            <w:tcW w:w="14174" w:type="dxa"/>
            <w:gridSpan w:val="5"/>
            <w:shd w:val="clear" w:color="auto" w:fill="92D050"/>
          </w:tcPr>
          <w:p w:rsidR="00DB7AD5" w:rsidRPr="002D292B" w:rsidRDefault="00DB7AD5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Policy </w:t>
            </w:r>
          </w:p>
        </w:tc>
      </w:tr>
      <w:tr w:rsidR="00DB7AD5" w:rsidRPr="00AB3706" w:rsidTr="002D292B">
        <w:tc>
          <w:tcPr>
            <w:tcW w:w="2988" w:type="dxa"/>
            <w:gridSpan w:val="2"/>
            <w:shd w:val="clear" w:color="auto" w:fill="auto"/>
          </w:tcPr>
          <w:p w:rsidR="00DB7AD5" w:rsidRPr="002D292B" w:rsidRDefault="00DB7AD5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760" w:type="dxa"/>
            <w:shd w:val="clear" w:color="auto" w:fill="auto"/>
          </w:tcPr>
          <w:p w:rsidR="00DB7AD5" w:rsidRPr="002D292B" w:rsidRDefault="00DB7AD5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00" w:type="dxa"/>
            <w:shd w:val="clear" w:color="auto" w:fill="auto"/>
          </w:tcPr>
          <w:p w:rsidR="00DB7AD5" w:rsidRPr="002D292B" w:rsidRDefault="00DB7AD5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26" w:type="dxa"/>
            <w:shd w:val="clear" w:color="auto" w:fill="auto"/>
          </w:tcPr>
          <w:p w:rsidR="00DB7AD5" w:rsidRPr="002D292B" w:rsidRDefault="00DB7AD5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DB7AD5" w:rsidRPr="00AB3706" w:rsidTr="002D292B">
        <w:tc>
          <w:tcPr>
            <w:tcW w:w="2988" w:type="dxa"/>
            <w:gridSpan w:val="2"/>
            <w:shd w:val="clear" w:color="auto" w:fill="auto"/>
          </w:tcPr>
          <w:p w:rsidR="00DB7AD5" w:rsidRPr="002D292B" w:rsidRDefault="00DB7AD5" w:rsidP="00E018B2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Ensure that the </w:t>
            </w:r>
            <w:r w:rsidR="00E018B2">
              <w:rPr>
                <w:rFonts w:ascii="Calibri" w:hAnsi="Calibri" w:cs="Calibri"/>
                <w:sz w:val="22"/>
                <w:szCs w:val="22"/>
              </w:rPr>
              <w:t xml:space="preserve">services’ </w:t>
            </w:r>
            <w:r w:rsidRPr="002D29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policies </w:t>
            </w:r>
            <w:r w:rsidR="00FF4F1A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are mandated by M</w:t>
            </w:r>
            <w:r w:rsidR="00FF4F1A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6A6CB0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ori</w:t>
            </w:r>
          </w:p>
        </w:tc>
        <w:tc>
          <w:tcPr>
            <w:tcW w:w="5760" w:type="dxa"/>
            <w:shd w:val="clear" w:color="auto" w:fill="auto"/>
          </w:tcPr>
          <w:p w:rsidR="00DB7AD5" w:rsidRPr="002D292B" w:rsidRDefault="008F0272" w:rsidP="002D292B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6A6CB0" w:rsidRPr="002D292B">
              <w:rPr>
                <w:rFonts w:ascii="Calibri" w:hAnsi="Calibri" w:cs="Calibri"/>
                <w:sz w:val="22"/>
                <w:szCs w:val="22"/>
              </w:rPr>
              <w:t>M</w:t>
            </w:r>
            <w:r w:rsidR="00FF4F1A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6A6CB0" w:rsidRPr="002D292B">
              <w:rPr>
                <w:rFonts w:ascii="Calibri" w:hAnsi="Calibri" w:cs="Calibri"/>
                <w:sz w:val="22"/>
                <w:szCs w:val="22"/>
              </w:rPr>
              <w:t xml:space="preserve">ori reference group will review and comment on </w:t>
            </w:r>
            <w:r w:rsidR="00E018B2">
              <w:rPr>
                <w:rFonts w:ascii="Calibri" w:hAnsi="Calibri" w:cs="Calibri"/>
                <w:sz w:val="22"/>
                <w:szCs w:val="22"/>
              </w:rPr>
              <w:t xml:space="preserve">the service’ </w:t>
            </w:r>
            <w:r w:rsidR="006A6CB0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policies and procedures</w:t>
            </w:r>
            <w:r w:rsidR="00E018B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03447C" w:rsidRPr="002D292B" w:rsidRDefault="00001D0D" w:rsidP="002D292B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MOU with mana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 xml:space="preserve"> w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henua</w:t>
            </w:r>
            <w:r w:rsidR="00E018B2">
              <w:rPr>
                <w:rFonts w:ascii="Calibri" w:hAnsi="Calibri" w:cs="Calibri"/>
                <w:sz w:val="22"/>
                <w:szCs w:val="22"/>
              </w:rPr>
              <w:t>.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DB7AD5" w:rsidRPr="002D292B" w:rsidRDefault="00847EEF" w:rsidP="00946DC1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reference group.</w:t>
            </w:r>
          </w:p>
          <w:p w:rsidR="00847EEF" w:rsidRPr="002D292B" w:rsidRDefault="00847EEF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</w:tc>
        <w:tc>
          <w:tcPr>
            <w:tcW w:w="2726" w:type="dxa"/>
            <w:shd w:val="clear" w:color="auto" w:fill="auto"/>
          </w:tcPr>
          <w:p w:rsidR="00DB7AD5" w:rsidRPr="002D292B" w:rsidRDefault="00847EEF" w:rsidP="00946DC1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Evidence of Māori consultation in policy development.</w:t>
            </w:r>
          </w:p>
        </w:tc>
      </w:tr>
      <w:tr w:rsidR="00EF114D" w:rsidRPr="00AB3706" w:rsidTr="002D292B">
        <w:tc>
          <w:tcPr>
            <w:tcW w:w="2988" w:type="dxa"/>
            <w:gridSpan w:val="2"/>
            <w:shd w:val="clear" w:color="auto" w:fill="auto"/>
          </w:tcPr>
          <w:p w:rsidR="00EF114D" w:rsidRPr="002D292B" w:rsidRDefault="00EF114D" w:rsidP="00946DC1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Monitoring of Policy  Implementation by M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ori</w:t>
            </w:r>
          </w:p>
        </w:tc>
        <w:tc>
          <w:tcPr>
            <w:tcW w:w="5760" w:type="dxa"/>
            <w:shd w:val="clear" w:color="auto" w:fill="auto"/>
          </w:tcPr>
          <w:p w:rsidR="00EF114D" w:rsidRPr="002D292B" w:rsidRDefault="0003447C" w:rsidP="002D292B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ori are included in the </w:t>
            </w:r>
            <w:r w:rsidR="00095FB2" w:rsidRPr="002D292B">
              <w:rPr>
                <w:rFonts w:ascii="Calibri" w:hAnsi="Calibri" w:cs="Calibri"/>
                <w:sz w:val="22"/>
                <w:szCs w:val="22"/>
              </w:rPr>
              <w:t xml:space="preserve">policy/procedures 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audit team</w:t>
            </w:r>
          </w:p>
        </w:tc>
        <w:tc>
          <w:tcPr>
            <w:tcW w:w="2700" w:type="dxa"/>
            <w:shd w:val="clear" w:color="auto" w:fill="auto"/>
          </w:tcPr>
          <w:p w:rsidR="00EF114D" w:rsidRPr="002D292B" w:rsidRDefault="00847EEF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Māori auditors.</w:t>
            </w:r>
          </w:p>
        </w:tc>
        <w:tc>
          <w:tcPr>
            <w:tcW w:w="2726" w:type="dxa"/>
            <w:shd w:val="clear" w:color="auto" w:fill="auto"/>
          </w:tcPr>
          <w:p w:rsidR="00EF114D" w:rsidRPr="002D292B" w:rsidRDefault="00EF114D" w:rsidP="00946D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E49E2" w:rsidRPr="00AB3706" w:rsidTr="002D292B">
        <w:tc>
          <w:tcPr>
            <w:tcW w:w="14174" w:type="dxa"/>
            <w:gridSpan w:val="5"/>
            <w:shd w:val="clear" w:color="auto" w:fill="92D050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Health Promotion</w:t>
            </w:r>
          </w:p>
        </w:tc>
      </w:tr>
      <w:tr w:rsidR="006E49E2" w:rsidRPr="00AB3706" w:rsidTr="002D292B">
        <w:tc>
          <w:tcPr>
            <w:tcW w:w="2988" w:type="dxa"/>
            <w:gridSpan w:val="2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760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00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26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6E49E2" w:rsidRPr="00AB3706" w:rsidTr="002D292B">
        <w:tc>
          <w:tcPr>
            <w:tcW w:w="2988" w:type="dxa"/>
            <w:gridSpan w:val="2"/>
            <w:shd w:val="clear" w:color="auto" w:fill="auto"/>
          </w:tcPr>
          <w:p w:rsidR="006E49E2" w:rsidRPr="002D292B" w:rsidRDefault="00B20140" w:rsidP="00EE71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service </w:t>
            </w:r>
            <w:r w:rsidR="00AD54BD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proactively promotes and facilitates public and primary health care </w:t>
            </w:r>
            <w:r w:rsidR="00AC1D6C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programs</w:t>
            </w:r>
            <w:r w:rsidR="00AD54BD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targeted to meet the needs of M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AD54BD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ori</w:t>
            </w:r>
            <w:r w:rsidR="00AC1D6C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  <w:p w:rsidR="00AC1D6C" w:rsidRPr="002D292B" w:rsidRDefault="00AC1D6C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:rsidR="006E49E2" w:rsidRPr="002D292B" w:rsidRDefault="00DD29C0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Ensure that metabolic screening occurs for service users and if relevant their whānau</w:t>
            </w:r>
            <w:r w:rsidR="00B2014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D29C0" w:rsidRPr="002D292B" w:rsidRDefault="00DD29C0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Best practice asthma management to be facilitated</w:t>
            </w:r>
            <w:r w:rsidR="00B2014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D29C0" w:rsidRPr="002D292B" w:rsidRDefault="00DD29C0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Implement smoke cessation 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programs</w:t>
            </w:r>
            <w:r w:rsidR="00B2014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A7B2F" w:rsidRPr="002D292B" w:rsidRDefault="000A7B2F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Implement healthy living </w:t>
            </w:r>
            <w:r w:rsidR="0051469C" w:rsidRPr="002D292B">
              <w:rPr>
                <w:rFonts w:ascii="Calibri" w:hAnsi="Calibri" w:cs="Calibri"/>
                <w:sz w:val="22"/>
                <w:szCs w:val="22"/>
              </w:rPr>
              <w:t>programs</w:t>
            </w:r>
            <w:r w:rsidR="00B2014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0A7B2F" w:rsidRPr="00B20140" w:rsidRDefault="000A7B2F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Style w:val="Hyperlink"/>
                <w:rFonts w:ascii="Calibri" w:hAnsi="Calibri" w:cs="Calibri"/>
                <w:color w:val="auto"/>
                <w:sz w:val="22"/>
                <w:szCs w:val="22"/>
                <w:u w:val="none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Provide </w:t>
            </w:r>
            <w:hyperlink r:id="rId33" w:history="1">
              <w:r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green prescriptions</w:t>
              </w:r>
            </w:hyperlink>
            <w:r w:rsidR="00B20140">
              <w:rPr>
                <w:rStyle w:val="Hyperlink"/>
                <w:rFonts w:ascii="Calibri" w:hAnsi="Calibri" w:cs="Calibri"/>
                <w:sz w:val="22"/>
                <w:szCs w:val="22"/>
              </w:rPr>
              <w:t>.</w:t>
            </w:r>
          </w:p>
          <w:p w:rsidR="00B20140" w:rsidRPr="00B20140" w:rsidRDefault="00326408" w:rsidP="002D292B">
            <w:pPr>
              <w:numPr>
                <w:ilvl w:val="0"/>
                <w:numId w:val="12"/>
              </w:numPr>
              <w:tabs>
                <w:tab w:val="clear" w:pos="360"/>
                <w:tab w:val="num" w:pos="252"/>
              </w:tabs>
              <w:ind w:left="252" w:hanging="180"/>
              <w:rPr>
                <w:rFonts w:ascii="Calibri" w:hAnsi="Calibri" w:cs="Calibri"/>
                <w:sz w:val="22"/>
                <w:szCs w:val="22"/>
              </w:rPr>
            </w:pPr>
            <w:hyperlink r:id="rId34" w:history="1">
              <w:r w:rsidR="00B20140" w:rsidRPr="00B20140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Healthy diet and lifestyle</w:t>
              </w:r>
            </w:hyperlink>
            <w:r w:rsidR="00B20140" w:rsidRPr="00B20140">
              <w:rPr>
                <w:rStyle w:val="Hyperlink"/>
                <w:rFonts w:ascii="Calibri" w:hAnsi="Calibri" w:cs="Calibri"/>
                <w:color w:val="auto"/>
                <w:sz w:val="22"/>
                <w:szCs w:val="22"/>
                <w:u w:val="none"/>
              </w:rPr>
              <w:t xml:space="preserve"> provision.</w:t>
            </w:r>
          </w:p>
        </w:tc>
        <w:tc>
          <w:tcPr>
            <w:tcW w:w="2700" w:type="dxa"/>
            <w:shd w:val="clear" w:color="auto" w:fill="auto"/>
          </w:tcPr>
          <w:p w:rsidR="006E49E2" w:rsidRPr="002D292B" w:rsidRDefault="00326408" w:rsidP="00EE7116">
            <w:pPr>
              <w:rPr>
                <w:rFonts w:ascii="Calibri" w:hAnsi="Calibri" w:cs="Calibri"/>
                <w:sz w:val="22"/>
                <w:szCs w:val="22"/>
              </w:rPr>
            </w:pPr>
            <w:hyperlink r:id="rId35" w:history="1">
              <w:r w:rsidR="00BB478D"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Primary Health Organisations.</w:t>
              </w:r>
            </w:hyperlink>
          </w:p>
          <w:p w:rsidR="00BB478D" w:rsidRPr="002D292B" w:rsidRDefault="00BB478D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BB478D" w:rsidRPr="002D292B" w:rsidRDefault="00BB478D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</w:t>
            </w:r>
            <w:r w:rsidR="00321FB3" w:rsidRPr="002D292B">
              <w:rPr>
                <w:rFonts w:ascii="Calibri" w:hAnsi="Calibri" w:cs="Calibri"/>
                <w:sz w:val="22"/>
                <w:szCs w:val="22"/>
              </w:rPr>
              <w:t>s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6E49E2" w:rsidRPr="002D292B" w:rsidRDefault="000A7B2F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Number of people smoking.</w:t>
            </w:r>
          </w:p>
          <w:p w:rsidR="000A7B2F" w:rsidRDefault="000A7B2F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Weight stabilization.</w:t>
            </w:r>
          </w:p>
          <w:p w:rsidR="005E1D4D" w:rsidRPr="002D292B" w:rsidRDefault="005E1D4D" w:rsidP="00EE711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Metabolic screening implemented.</w:t>
            </w:r>
          </w:p>
          <w:p w:rsidR="000A7B2F" w:rsidRPr="002D292B" w:rsidRDefault="000A7B2F" w:rsidP="00EE711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A7B2F" w:rsidRPr="002D292B" w:rsidRDefault="000A7B2F" w:rsidP="00EE711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21FB3" w:rsidRDefault="00321FB3"/>
    <w:p w:rsidR="00321FB3" w:rsidRDefault="00321FB3"/>
    <w:p w:rsidR="00321FB3" w:rsidRDefault="00321FB3"/>
    <w:p w:rsidR="00321FB3" w:rsidRDefault="00321F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5650"/>
        <w:gridCol w:w="2666"/>
        <w:gridCol w:w="2687"/>
      </w:tblGrid>
      <w:tr w:rsidR="006E49E2" w:rsidRPr="00AB3706" w:rsidTr="002D292B">
        <w:tc>
          <w:tcPr>
            <w:tcW w:w="14174" w:type="dxa"/>
            <w:gridSpan w:val="4"/>
            <w:shd w:val="clear" w:color="auto" w:fill="92D050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Quality Improvement</w:t>
            </w:r>
          </w:p>
        </w:tc>
      </w:tr>
      <w:tr w:rsidR="006E49E2" w:rsidRPr="00AB3706" w:rsidTr="002D292B">
        <w:tc>
          <w:tcPr>
            <w:tcW w:w="2988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60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00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26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6E49E2" w:rsidRPr="00AB3706" w:rsidTr="002D292B">
        <w:tc>
          <w:tcPr>
            <w:tcW w:w="2988" w:type="dxa"/>
            <w:shd w:val="clear" w:color="auto" w:fill="auto"/>
          </w:tcPr>
          <w:p w:rsidR="006E49E2" w:rsidRPr="002D292B" w:rsidRDefault="006E49E2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Quality improvement processes include measures and tools developed by and administered by </w:t>
            </w:r>
            <w:r w:rsidR="00645721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="00645721"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ori</w:t>
            </w:r>
            <w:r w:rsidR="00645721"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760" w:type="dxa"/>
            <w:shd w:val="clear" w:color="auto" w:fill="auto"/>
          </w:tcPr>
          <w:p w:rsidR="006E49E2" w:rsidRPr="002D292B" w:rsidRDefault="00645721" w:rsidP="002D292B">
            <w:pPr>
              <w:numPr>
                <w:ilvl w:val="0"/>
                <w:numId w:val="11"/>
              </w:numPr>
              <w:tabs>
                <w:tab w:val="clear" w:pos="360"/>
                <w:tab w:val="num" w:pos="252"/>
              </w:tabs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ori</w:t>
            </w:r>
            <w:r w:rsidRPr="002D292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44113" w:rsidRPr="002D292B">
              <w:rPr>
                <w:rFonts w:ascii="Calibri" w:hAnsi="Calibri" w:cs="Calibri"/>
                <w:sz w:val="22"/>
                <w:szCs w:val="22"/>
              </w:rPr>
              <w:t>specific complaints processes are in place</w:t>
            </w:r>
            <w:r w:rsidR="00D34A1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17175" w:rsidRPr="002D292B" w:rsidRDefault="00BB478D" w:rsidP="002D292B">
            <w:pPr>
              <w:numPr>
                <w:ilvl w:val="0"/>
                <w:numId w:val="11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 xml:space="preserve">Projects to ensure </w:t>
            </w:r>
            <w:r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ā</w:t>
            </w:r>
            <w:r w:rsidRPr="002D292B">
              <w:rPr>
                <w:rFonts w:ascii="Calibri" w:hAnsi="Calibri" w:cs="Calibri"/>
                <w:color w:val="000000"/>
                <w:sz w:val="22"/>
                <w:szCs w:val="22"/>
              </w:rPr>
              <w:t>ori health goals are defined and achieved are in place</w:t>
            </w:r>
            <w:r w:rsidR="00D34A1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BB478D" w:rsidRPr="002D292B" w:rsidRDefault="00BB478D" w:rsidP="00BB478D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6E49E2" w:rsidRPr="002D292B" w:rsidRDefault="00BB478D" w:rsidP="00BB478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</w:tc>
        <w:tc>
          <w:tcPr>
            <w:tcW w:w="2726" w:type="dxa"/>
            <w:shd w:val="clear" w:color="auto" w:fill="auto"/>
          </w:tcPr>
          <w:p w:rsidR="006E49E2" w:rsidRPr="002D292B" w:rsidRDefault="00BB478D" w:rsidP="006131DD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Health outcome measures (example</w:t>
            </w:r>
            <w:r w:rsidR="0075719E" w:rsidRPr="002D292B">
              <w:rPr>
                <w:rFonts w:ascii="Calibri" w:hAnsi="Calibri" w:cs="Calibri"/>
                <w:sz w:val="22"/>
                <w:szCs w:val="22"/>
              </w:rPr>
              <w:t xml:space="preserve"> Huanga Oranga</w:t>
            </w:r>
            <w:r w:rsidRPr="002D292B">
              <w:rPr>
                <w:rFonts w:ascii="Calibri" w:hAnsi="Calibri" w:cs="Calibri"/>
                <w:sz w:val="22"/>
                <w:szCs w:val="22"/>
              </w:rPr>
              <w:t>)</w:t>
            </w:r>
            <w:r w:rsidR="00D34A1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A34896" w:rsidRPr="00AB3706" w:rsidTr="002D292B">
        <w:tc>
          <w:tcPr>
            <w:tcW w:w="14174" w:type="dxa"/>
            <w:gridSpan w:val="4"/>
            <w:shd w:val="clear" w:color="auto" w:fill="92D050"/>
          </w:tcPr>
          <w:p w:rsidR="00A34896" w:rsidRPr="002D292B" w:rsidRDefault="00A34896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Community Integration</w:t>
            </w:r>
          </w:p>
        </w:tc>
      </w:tr>
      <w:tr w:rsidR="00A34896" w:rsidRPr="00AB3706" w:rsidTr="002D292B">
        <w:tc>
          <w:tcPr>
            <w:tcW w:w="2988" w:type="dxa"/>
            <w:shd w:val="clear" w:color="auto" w:fill="auto"/>
          </w:tcPr>
          <w:p w:rsidR="00A34896" w:rsidRPr="002D292B" w:rsidRDefault="00A34896" w:rsidP="00EE71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Goal</w:t>
            </w:r>
          </w:p>
        </w:tc>
        <w:tc>
          <w:tcPr>
            <w:tcW w:w="5760" w:type="dxa"/>
            <w:shd w:val="clear" w:color="auto" w:fill="auto"/>
          </w:tcPr>
          <w:p w:rsidR="00A34896" w:rsidRPr="002D292B" w:rsidRDefault="00A34896" w:rsidP="00EE7116">
            <w:pPr>
              <w:rPr>
                <w:rFonts w:ascii="Calibri" w:hAnsi="Calibri" w:cs="Calibri"/>
                <w:b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Action</w:t>
            </w:r>
            <w:r w:rsidR="00EA2A1F" w:rsidRPr="002D292B">
              <w:rPr>
                <w:rFonts w:ascii="Calibri" w:hAnsi="Calibri" w:cs="Calibri"/>
                <w:b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00" w:type="dxa"/>
            <w:shd w:val="clear" w:color="auto" w:fill="auto"/>
          </w:tcPr>
          <w:p w:rsidR="00A34896" w:rsidRPr="002D292B" w:rsidRDefault="00A34896" w:rsidP="00EE7116">
            <w:pPr>
              <w:rPr>
                <w:rFonts w:ascii="Calibri" w:hAnsi="Calibri" w:cs="Calibri"/>
                <w:b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Participants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  <w:tc>
          <w:tcPr>
            <w:tcW w:w="2726" w:type="dxa"/>
            <w:shd w:val="clear" w:color="auto" w:fill="auto"/>
          </w:tcPr>
          <w:p w:rsidR="00A34896" w:rsidRPr="002D292B" w:rsidRDefault="00A34896" w:rsidP="00EE7116">
            <w:pPr>
              <w:rPr>
                <w:rFonts w:ascii="Calibri" w:hAnsi="Calibri" w:cs="Calibri"/>
                <w:b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Evaluation</w:t>
            </w:r>
            <w:r w:rsidR="00EA2A1F" w:rsidRPr="002D2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A2A1F" w:rsidRPr="002D292B">
              <w:rPr>
                <w:rFonts w:ascii="Calibri" w:hAnsi="Calibri" w:cs="Calibri"/>
                <w:i/>
                <w:sz w:val="20"/>
                <w:szCs w:val="20"/>
              </w:rPr>
              <w:t>(guideline)</w:t>
            </w:r>
          </w:p>
        </w:tc>
      </w:tr>
      <w:tr w:rsidR="00A34896" w:rsidRPr="00AB3706" w:rsidTr="002D292B">
        <w:tc>
          <w:tcPr>
            <w:tcW w:w="2988" w:type="dxa"/>
            <w:shd w:val="clear" w:color="auto" w:fill="auto"/>
          </w:tcPr>
          <w:p w:rsidR="00A34896" w:rsidRPr="002D292B" w:rsidRDefault="00D34A1C" w:rsidP="00EE711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A34896" w:rsidRPr="002D292B">
              <w:rPr>
                <w:rFonts w:ascii="Calibri" w:hAnsi="Calibri" w:cs="Calibri"/>
                <w:sz w:val="22"/>
                <w:szCs w:val="22"/>
              </w:rPr>
              <w:t>maintains links with health, social and cultural services</w:t>
            </w:r>
          </w:p>
        </w:tc>
        <w:tc>
          <w:tcPr>
            <w:tcW w:w="5760" w:type="dxa"/>
            <w:shd w:val="clear" w:color="auto" w:fill="auto"/>
          </w:tcPr>
          <w:p w:rsidR="00A34896" w:rsidRPr="002D292B" w:rsidRDefault="00413EE2" w:rsidP="002D292B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Shared pathways with</w:t>
            </w:r>
            <w:r w:rsidRPr="002D292B">
              <w:rPr>
                <w:rFonts w:ascii="Calibri" w:hAnsi="Calibri" w:cs="Calibri"/>
                <w:sz w:val="22"/>
                <w:szCs w:val="22"/>
                <w:highlight w:val="lightGray"/>
              </w:rPr>
              <w:t>…</w:t>
            </w:r>
          </w:p>
          <w:p w:rsidR="00413EE2" w:rsidRPr="002D292B" w:rsidRDefault="00413EE2" w:rsidP="002D292B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Monthly visits by</w:t>
            </w:r>
            <w:r w:rsidRPr="002D292B">
              <w:rPr>
                <w:rFonts w:ascii="Calibri" w:hAnsi="Calibri" w:cs="Calibri"/>
                <w:sz w:val="22"/>
                <w:szCs w:val="22"/>
                <w:highlight w:val="lightGray"/>
              </w:rPr>
              <w:t>…….</w:t>
            </w:r>
          </w:p>
          <w:p w:rsidR="00413EE2" w:rsidRPr="002D292B" w:rsidRDefault="00B8678C" w:rsidP="002D292B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Engagement with</w:t>
            </w:r>
            <w:r w:rsidRPr="002D292B">
              <w:rPr>
                <w:rFonts w:ascii="Calibri" w:hAnsi="Calibri" w:cs="Calibri"/>
                <w:sz w:val="22"/>
                <w:szCs w:val="22"/>
                <w:highlight w:val="lightGray"/>
              </w:rPr>
              <w:t>…..</w:t>
            </w:r>
          </w:p>
        </w:tc>
        <w:tc>
          <w:tcPr>
            <w:tcW w:w="2700" w:type="dxa"/>
            <w:shd w:val="clear" w:color="auto" w:fill="auto"/>
          </w:tcPr>
          <w:p w:rsidR="00B8678C" w:rsidRPr="002D292B" w:rsidRDefault="00B8678C" w:rsidP="00B8678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user and their whānau.</w:t>
            </w:r>
          </w:p>
          <w:p w:rsidR="00A34896" w:rsidRPr="002D292B" w:rsidRDefault="00B8678C" w:rsidP="00B8678C">
            <w:pPr>
              <w:rPr>
                <w:rFonts w:ascii="Calibri" w:hAnsi="Calibri" w:cs="Calibri"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Service provider.</w:t>
            </w:r>
          </w:p>
          <w:p w:rsidR="00B8678C" w:rsidRPr="002D292B" w:rsidRDefault="00B8678C" w:rsidP="00B8678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sz w:val="22"/>
                <w:szCs w:val="22"/>
              </w:rPr>
              <w:t>Key Stakeholders.</w:t>
            </w:r>
          </w:p>
        </w:tc>
        <w:tc>
          <w:tcPr>
            <w:tcW w:w="2726" w:type="dxa"/>
            <w:shd w:val="clear" w:color="auto" w:fill="auto"/>
          </w:tcPr>
          <w:p w:rsidR="00A34896" w:rsidRPr="002D292B" w:rsidRDefault="00326408" w:rsidP="00EE7116">
            <w:pPr>
              <w:rPr>
                <w:rFonts w:ascii="Calibri" w:hAnsi="Calibri" w:cs="Calibri"/>
                <w:sz w:val="22"/>
                <w:szCs w:val="22"/>
              </w:rPr>
            </w:pPr>
            <w:hyperlink r:id="rId36" w:history="1">
              <w:r w:rsidR="00B8678C" w:rsidRPr="00DB4E06">
                <w:rPr>
                  <w:rStyle w:val="Hyperlink"/>
                  <w:rFonts w:ascii="Calibri" w:hAnsi="Calibri" w:cs="Calibri"/>
                  <w:sz w:val="22"/>
                  <w:szCs w:val="22"/>
                </w:rPr>
                <w:t>Huanga Oranga</w:t>
              </w:r>
            </w:hyperlink>
          </w:p>
          <w:p w:rsidR="007B4A00" w:rsidRPr="002D292B" w:rsidRDefault="007B4A00" w:rsidP="00EE7116">
            <w:pPr>
              <w:rPr>
                <w:rFonts w:ascii="Calibri" w:hAnsi="Calibri" w:cs="Calibri"/>
                <w:sz w:val="22"/>
                <w:szCs w:val="22"/>
              </w:rPr>
            </w:pPr>
            <w:r w:rsidRPr="00D34A1C">
              <w:rPr>
                <w:rFonts w:ascii="Calibri" w:hAnsi="Calibri" w:cs="Calibri"/>
                <w:sz w:val="22"/>
                <w:szCs w:val="22"/>
              </w:rPr>
              <w:t>Stakeholder surveys</w:t>
            </w:r>
            <w:r w:rsidR="00D34A1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="00023BF7" w:rsidRPr="002D292B" w:rsidRDefault="00023BF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014D7D">
      <w:pPr>
        <w:rPr>
          <w:rFonts w:ascii="Calibri" w:hAnsi="Calibri" w:cs="Calibri"/>
        </w:rPr>
        <w:sectPr w:rsidR="002E3C57" w:rsidRPr="002D292B" w:rsidSect="005011A9">
          <w:pgSz w:w="16838" w:h="11906" w:orient="landscape"/>
          <w:pgMar w:top="1258" w:right="1440" w:bottom="1276" w:left="1440" w:header="709" w:footer="174" w:gutter="0"/>
          <w:cols w:space="708"/>
          <w:docGrid w:linePitch="360"/>
        </w:sectPr>
      </w:pPr>
    </w:p>
    <w:p w:rsidR="002E3C57" w:rsidRPr="002D292B" w:rsidRDefault="002E3C57" w:rsidP="00014D7D">
      <w:pPr>
        <w:rPr>
          <w:rFonts w:ascii="Calibri" w:hAnsi="Calibri" w:cs="Calibri"/>
        </w:rPr>
      </w:pPr>
    </w:p>
    <w:p w:rsidR="002E3C57" w:rsidRPr="002D292B" w:rsidRDefault="002E3C57" w:rsidP="002E3C57">
      <w:pPr>
        <w:pStyle w:val="Heading1"/>
        <w:ind w:hanging="142"/>
        <w:rPr>
          <w:rFonts w:ascii="Calibri" w:hAnsi="Calibri" w:cs="Calibri"/>
          <w:sz w:val="28"/>
          <w:szCs w:val="28"/>
        </w:rPr>
      </w:pPr>
      <w:r w:rsidRPr="002D292B">
        <w:rPr>
          <w:rFonts w:ascii="Calibri" w:hAnsi="Calibri" w:cs="Calibri"/>
          <w:sz w:val="28"/>
          <w:szCs w:val="28"/>
        </w:rPr>
        <w:t>Consultation</w:t>
      </w:r>
    </w:p>
    <w:p w:rsidR="002E3C57" w:rsidRPr="002D292B" w:rsidRDefault="002E3C57" w:rsidP="002E3C57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2E3C57" w:rsidRPr="00AB3706" w:rsidTr="002D292B">
        <w:tc>
          <w:tcPr>
            <w:tcW w:w="4077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2D292B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  <w:tr w:rsidR="002E3C57" w:rsidRPr="00AB3706" w:rsidTr="002D292B">
        <w:tc>
          <w:tcPr>
            <w:tcW w:w="4077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</w:tr>
      <w:tr w:rsidR="002E3C57" w:rsidRPr="00AB3706" w:rsidTr="002D292B">
        <w:tc>
          <w:tcPr>
            <w:tcW w:w="4077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</w:tr>
      <w:tr w:rsidR="002E3C57" w:rsidRPr="00AB3706" w:rsidTr="002D292B">
        <w:tc>
          <w:tcPr>
            <w:tcW w:w="4077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</w:tr>
      <w:tr w:rsidR="002E3C57" w:rsidRPr="00AB3706" w:rsidTr="002D292B">
        <w:tc>
          <w:tcPr>
            <w:tcW w:w="4077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E3C57" w:rsidRPr="002D292B" w:rsidRDefault="002E3C57" w:rsidP="002D292B">
            <w:pPr>
              <w:tabs>
                <w:tab w:val="left" w:pos="1275"/>
              </w:tabs>
              <w:rPr>
                <w:rFonts w:ascii="Calibri" w:hAnsi="Calibri" w:cs="Calibri"/>
              </w:rPr>
            </w:pPr>
          </w:p>
        </w:tc>
      </w:tr>
    </w:tbl>
    <w:p w:rsidR="002E3C57" w:rsidRDefault="002E3C57" w:rsidP="008257BA"/>
    <w:sectPr w:rsidR="002E3C57" w:rsidSect="002E3C57">
      <w:pgSz w:w="11906" w:h="16838"/>
      <w:pgMar w:top="1440" w:right="1259" w:bottom="1440" w:left="1797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FBE" w:rsidRDefault="005E3FBE" w:rsidP="00B06150">
      <w:pPr>
        <w:pStyle w:val="Heading1"/>
      </w:pPr>
      <w:r>
        <w:separator/>
      </w:r>
    </w:p>
  </w:endnote>
  <w:endnote w:type="continuationSeparator" w:id="0">
    <w:p w:rsidR="005E3FBE" w:rsidRDefault="005E3FBE" w:rsidP="00B06150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3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013DDB" w:rsidRPr="002346A3" w:rsidTr="00BB2027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013DDB" w:rsidRPr="002346A3" w:rsidRDefault="00013DDB" w:rsidP="00013DDB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013DDB" w:rsidRDefault="00013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FBE" w:rsidRDefault="005E3FBE" w:rsidP="00B06150">
      <w:pPr>
        <w:pStyle w:val="Heading1"/>
      </w:pPr>
      <w:r>
        <w:separator/>
      </w:r>
    </w:p>
  </w:footnote>
  <w:footnote w:type="continuationSeparator" w:id="0">
    <w:p w:rsidR="005E3FBE" w:rsidRDefault="005E3FBE" w:rsidP="00B06150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DDB" w:rsidRPr="00833C00" w:rsidRDefault="00013DDB" w:rsidP="00013DDB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8904C" wp14:editId="1E446EBB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3DDB" w:rsidRPr="000225E4" w:rsidRDefault="00013DDB" w:rsidP="00013DDB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8904C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013DDB" w:rsidRPr="000225E4" w:rsidRDefault="00013DDB" w:rsidP="00013DDB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326408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326408">
      <w:rPr>
        <w:rFonts w:asciiTheme="minorHAnsi" w:hAnsiTheme="minorHAnsi" w:cstheme="minorHAnsi"/>
        <w:bCs/>
        <w:noProof/>
      </w:rPr>
      <w:t>7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2217B4" w:rsidRPr="002E3C57" w:rsidRDefault="00013DDB" w:rsidP="00013DDB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Māori Health Policy and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4A8"/>
    <w:multiLevelType w:val="hybridMultilevel"/>
    <w:tmpl w:val="5A1433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5A7A"/>
    <w:multiLevelType w:val="hybridMultilevel"/>
    <w:tmpl w:val="408A450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72259C"/>
    <w:multiLevelType w:val="hybridMultilevel"/>
    <w:tmpl w:val="0DA4B9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2B18E7"/>
    <w:multiLevelType w:val="hybridMultilevel"/>
    <w:tmpl w:val="28ACB9B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3D4245"/>
    <w:multiLevelType w:val="hybridMultilevel"/>
    <w:tmpl w:val="23BEA72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E7562"/>
    <w:multiLevelType w:val="hybridMultilevel"/>
    <w:tmpl w:val="0E18205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E2CF8"/>
    <w:multiLevelType w:val="hybridMultilevel"/>
    <w:tmpl w:val="8842DE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D08A4"/>
    <w:multiLevelType w:val="hybridMultilevel"/>
    <w:tmpl w:val="356269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9A360D"/>
    <w:multiLevelType w:val="hybridMultilevel"/>
    <w:tmpl w:val="AD787990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F4247E"/>
    <w:multiLevelType w:val="hybridMultilevel"/>
    <w:tmpl w:val="FD9CFD3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B2586"/>
    <w:multiLevelType w:val="hybridMultilevel"/>
    <w:tmpl w:val="590239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F32262"/>
    <w:multiLevelType w:val="hybridMultilevel"/>
    <w:tmpl w:val="BB901A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AD779D"/>
    <w:multiLevelType w:val="hybridMultilevel"/>
    <w:tmpl w:val="3FDA05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0A1837"/>
    <w:multiLevelType w:val="hybridMultilevel"/>
    <w:tmpl w:val="22AC7EDE"/>
    <w:lvl w:ilvl="0" w:tplc="258CC1E6">
      <w:start w:val="1"/>
      <w:numFmt w:val="bullet"/>
      <w:lvlText w:val="o"/>
      <w:lvlJc w:val="left"/>
      <w:pPr>
        <w:tabs>
          <w:tab w:val="num" w:pos="360"/>
        </w:tabs>
        <w:ind w:left="648" w:hanging="648"/>
      </w:pPr>
      <w:rPr>
        <w:rFonts w:ascii="Courier New" w:hAnsi="Courier New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4D0140"/>
    <w:multiLevelType w:val="hybridMultilevel"/>
    <w:tmpl w:val="300A78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297436"/>
    <w:multiLevelType w:val="hybridMultilevel"/>
    <w:tmpl w:val="028C2CD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FC1121"/>
    <w:multiLevelType w:val="hybridMultilevel"/>
    <w:tmpl w:val="46CC72E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4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12"/>
  </w:num>
  <w:num w:numId="12">
    <w:abstractNumId w:val="15"/>
  </w:num>
  <w:num w:numId="13">
    <w:abstractNumId w:val="6"/>
  </w:num>
  <w:num w:numId="14">
    <w:abstractNumId w:val="16"/>
  </w:num>
  <w:num w:numId="15">
    <w:abstractNumId w:val="9"/>
  </w:num>
  <w:num w:numId="16">
    <w:abstractNumId w:val="0"/>
  </w:num>
  <w:num w:numId="1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9E"/>
    <w:rsid w:val="00001D0D"/>
    <w:rsid w:val="000107E9"/>
    <w:rsid w:val="00013DDB"/>
    <w:rsid w:val="00014D7D"/>
    <w:rsid w:val="0001779F"/>
    <w:rsid w:val="00023354"/>
    <w:rsid w:val="00023BF7"/>
    <w:rsid w:val="0003447C"/>
    <w:rsid w:val="0003593E"/>
    <w:rsid w:val="00056F50"/>
    <w:rsid w:val="00057E9E"/>
    <w:rsid w:val="000646D5"/>
    <w:rsid w:val="000700E7"/>
    <w:rsid w:val="000856D8"/>
    <w:rsid w:val="00095FB2"/>
    <w:rsid w:val="0009708E"/>
    <w:rsid w:val="000A1C8D"/>
    <w:rsid w:val="000A7B2F"/>
    <w:rsid w:val="000B14A3"/>
    <w:rsid w:val="000B287B"/>
    <w:rsid w:val="000C4BC5"/>
    <w:rsid w:val="000D3F46"/>
    <w:rsid w:val="000E3967"/>
    <w:rsid w:val="000E57FD"/>
    <w:rsid w:val="000E6D2E"/>
    <w:rsid w:val="000F406C"/>
    <w:rsid w:val="0010098F"/>
    <w:rsid w:val="00101A31"/>
    <w:rsid w:val="00116B77"/>
    <w:rsid w:val="001261E4"/>
    <w:rsid w:val="00126C2C"/>
    <w:rsid w:val="001317A6"/>
    <w:rsid w:val="00152D34"/>
    <w:rsid w:val="00156DB2"/>
    <w:rsid w:val="001666A2"/>
    <w:rsid w:val="00177AC1"/>
    <w:rsid w:val="001808DF"/>
    <w:rsid w:val="00187314"/>
    <w:rsid w:val="00197511"/>
    <w:rsid w:val="001A34AE"/>
    <w:rsid w:val="001C1293"/>
    <w:rsid w:val="001C1D47"/>
    <w:rsid w:val="001D154F"/>
    <w:rsid w:val="001E2B8E"/>
    <w:rsid w:val="0020692F"/>
    <w:rsid w:val="00214FB3"/>
    <w:rsid w:val="002217B4"/>
    <w:rsid w:val="002243CF"/>
    <w:rsid w:val="00231CAF"/>
    <w:rsid w:val="00237531"/>
    <w:rsid w:val="00244113"/>
    <w:rsid w:val="00246AAA"/>
    <w:rsid w:val="00252478"/>
    <w:rsid w:val="002638D9"/>
    <w:rsid w:val="00267948"/>
    <w:rsid w:val="002715F8"/>
    <w:rsid w:val="00280992"/>
    <w:rsid w:val="0028139C"/>
    <w:rsid w:val="00290177"/>
    <w:rsid w:val="00291995"/>
    <w:rsid w:val="002A2B86"/>
    <w:rsid w:val="002B1152"/>
    <w:rsid w:val="002B55AB"/>
    <w:rsid w:val="002C48C1"/>
    <w:rsid w:val="002C6A1F"/>
    <w:rsid w:val="002D292B"/>
    <w:rsid w:val="002E3C57"/>
    <w:rsid w:val="002F74BE"/>
    <w:rsid w:val="0030198F"/>
    <w:rsid w:val="003047F6"/>
    <w:rsid w:val="00304E24"/>
    <w:rsid w:val="0031209A"/>
    <w:rsid w:val="00321FB3"/>
    <w:rsid w:val="00322358"/>
    <w:rsid w:val="00326408"/>
    <w:rsid w:val="003269E5"/>
    <w:rsid w:val="00330609"/>
    <w:rsid w:val="0033557C"/>
    <w:rsid w:val="00342CD7"/>
    <w:rsid w:val="00351855"/>
    <w:rsid w:val="003742D3"/>
    <w:rsid w:val="0037657D"/>
    <w:rsid w:val="00387747"/>
    <w:rsid w:val="003970E1"/>
    <w:rsid w:val="003A02CE"/>
    <w:rsid w:val="003B0218"/>
    <w:rsid w:val="003B1B84"/>
    <w:rsid w:val="003B334B"/>
    <w:rsid w:val="003B69A7"/>
    <w:rsid w:val="003D1750"/>
    <w:rsid w:val="003E289B"/>
    <w:rsid w:val="003F12BE"/>
    <w:rsid w:val="003F3079"/>
    <w:rsid w:val="003F57C7"/>
    <w:rsid w:val="003F64A3"/>
    <w:rsid w:val="003F68A0"/>
    <w:rsid w:val="00402681"/>
    <w:rsid w:val="00410D14"/>
    <w:rsid w:val="00413EE2"/>
    <w:rsid w:val="00415278"/>
    <w:rsid w:val="004171EF"/>
    <w:rsid w:val="00430904"/>
    <w:rsid w:val="00432ACE"/>
    <w:rsid w:val="0048672F"/>
    <w:rsid w:val="00486AD8"/>
    <w:rsid w:val="00490D70"/>
    <w:rsid w:val="00495929"/>
    <w:rsid w:val="004B3458"/>
    <w:rsid w:val="004C2D62"/>
    <w:rsid w:val="004F32C1"/>
    <w:rsid w:val="005011A9"/>
    <w:rsid w:val="0050678D"/>
    <w:rsid w:val="0051469C"/>
    <w:rsid w:val="00516D04"/>
    <w:rsid w:val="0052207A"/>
    <w:rsid w:val="00523122"/>
    <w:rsid w:val="00527F45"/>
    <w:rsid w:val="0053097E"/>
    <w:rsid w:val="00542D2E"/>
    <w:rsid w:val="005555E5"/>
    <w:rsid w:val="005608CB"/>
    <w:rsid w:val="005671A5"/>
    <w:rsid w:val="005906C0"/>
    <w:rsid w:val="005A0A17"/>
    <w:rsid w:val="005A4408"/>
    <w:rsid w:val="005C14E6"/>
    <w:rsid w:val="005C30CF"/>
    <w:rsid w:val="005E1D4D"/>
    <w:rsid w:val="005E3FBE"/>
    <w:rsid w:val="006050F8"/>
    <w:rsid w:val="00607469"/>
    <w:rsid w:val="006131DD"/>
    <w:rsid w:val="0062448B"/>
    <w:rsid w:val="006258B3"/>
    <w:rsid w:val="00627EF0"/>
    <w:rsid w:val="00635429"/>
    <w:rsid w:val="00645721"/>
    <w:rsid w:val="00654E80"/>
    <w:rsid w:val="006643D5"/>
    <w:rsid w:val="00665217"/>
    <w:rsid w:val="006654D6"/>
    <w:rsid w:val="0067594F"/>
    <w:rsid w:val="00687420"/>
    <w:rsid w:val="00690714"/>
    <w:rsid w:val="006A4D86"/>
    <w:rsid w:val="006A6CB0"/>
    <w:rsid w:val="006B1B85"/>
    <w:rsid w:val="006C13F2"/>
    <w:rsid w:val="006C14D3"/>
    <w:rsid w:val="006C654F"/>
    <w:rsid w:val="006D0D1C"/>
    <w:rsid w:val="006E0CD3"/>
    <w:rsid w:val="006E49E2"/>
    <w:rsid w:val="006E5D44"/>
    <w:rsid w:val="007127C2"/>
    <w:rsid w:val="0071730A"/>
    <w:rsid w:val="007235EE"/>
    <w:rsid w:val="007356D2"/>
    <w:rsid w:val="007471E8"/>
    <w:rsid w:val="007478BC"/>
    <w:rsid w:val="00754530"/>
    <w:rsid w:val="0075719E"/>
    <w:rsid w:val="00762341"/>
    <w:rsid w:val="00780DC2"/>
    <w:rsid w:val="00791163"/>
    <w:rsid w:val="007949A6"/>
    <w:rsid w:val="00795952"/>
    <w:rsid w:val="007A7E43"/>
    <w:rsid w:val="007B1AFB"/>
    <w:rsid w:val="007B2D7F"/>
    <w:rsid w:val="007B4960"/>
    <w:rsid w:val="007B4A00"/>
    <w:rsid w:val="007B757F"/>
    <w:rsid w:val="007C2D4D"/>
    <w:rsid w:val="007C5DD2"/>
    <w:rsid w:val="007C669E"/>
    <w:rsid w:val="007E0892"/>
    <w:rsid w:val="007E19C2"/>
    <w:rsid w:val="007F3F79"/>
    <w:rsid w:val="00800AD6"/>
    <w:rsid w:val="0080339E"/>
    <w:rsid w:val="00810BE7"/>
    <w:rsid w:val="008257BA"/>
    <w:rsid w:val="008263A5"/>
    <w:rsid w:val="00827F29"/>
    <w:rsid w:val="00844B78"/>
    <w:rsid w:val="00847EEF"/>
    <w:rsid w:val="00852090"/>
    <w:rsid w:val="00860275"/>
    <w:rsid w:val="008743E1"/>
    <w:rsid w:val="008768AB"/>
    <w:rsid w:val="00895675"/>
    <w:rsid w:val="008A1C5C"/>
    <w:rsid w:val="008A6E3F"/>
    <w:rsid w:val="008B0D2B"/>
    <w:rsid w:val="008C0155"/>
    <w:rsid w:val="008C1071"/>
    <w:rsid w:val="008C67DF"/>
    <w:rsid w:val="008D18E3"/>
    <w:rsid w:val="008D799F"/>
    <w:rsid w:val="008F0272"/>
    <w:rsid w:val="00903FFD"/>
    <w:rsid w:val="009058A3"/>
    <w:rsid w:val="00906E69"/>
    <w:rsid w:val="00933498"/>
    <w:rsid w:val="00946DC1"/>
    <w:rsid w:val="009578BC"/>
    <w:rsid w:val="009938ED"/>
    <w:rsid w:val="009A2A31"/>
    <w:rsid w:val="009B722C"/>
    <w:rsid w:val="009C77DA"/>
    <w:rsid w:val="009D29BF"/>
    <w:rsid w:val="00A15FA0"/>
    <w:rsid w:val="00A34896"/>
    <w:rsid w:val="00A4144E"/>
    <w:rsid w:val="00A52532"/>
    <w:rsid w:val="00A77160"/>
    <w:rsid w:val="00A82ADA"/>
    <w:rsid w:val="00A82F73"/>
    <w:rsid w:val="00A93504"/>
    <w:rsid w:val="00A93742"/>
    <w:rsid w:val="00AB1376"/>
    <w:rsid w:val="00AB36F4"/>
    <w:rsid w:val="00AB3706"/>
    <w:rsid w:val="00AB4FBD"/>
    <w:rsid w:val="00AC167E"/>
    <w:rsid w:val="00AC1D6C"/>
    <w:rsid w:val="00AD54BD"/>
    <w:rsid w:val="00AD6D59"/>
    <w:rsid w:val="00AE2542"/>
    <w:rsid w:val="00B06150"/>
    <w:rsid w:val="00B20140"/>
    <w:rsid w:val="00B242F2"/>
    <w:rsid w:val="00B243FA"/>
    <w:rsid w:val="00B312B5"/>
    <w:rsid w:val="00B334F3"/>
    <w:rsid w:val="00B70566"/>
    <w:rsid w:val="00B70750"/>
    <w:rsid w:val="00B8678C"/>
    <w:rsid w:val="00B96152"/>
    <w:rsid w:val="00BB1C0F"/>
    <w:rsid w:val="00BB2027"/>
    <w:rsid w:val="00BB478D"/>
    <w:rsid w:val="00BB6D22"/>
    <w:rsid w:val="00BB7D35"/>
    <w:rsid w:val="00BC50F4"/>
    <w:rsid w:val="00BD2415"/>
    <w:rsid w:val="00BD246F"/>
    <w:rsid w:val="00BD312D"/>
    <w:rsid w:val="00BE7D90"/>
    <w:rsid w:val="00BF5B11"/>
    <w:rsid w:val="00C020DF"/>
    <w:rsid w:val="00C112C4"/>
    <w:rsid w:val="00C339A8"/>
    <w:rsid w:val="00C3614B"/>
    <w:rsid w:val="00C410FF"/>
    <w:rsid w:val="00C74AEF"/>
    <w:rsid w:val="00C759E4"/>
    <w:rsid w:val="00C77D8E"/>
    <w:rsid w:val="00C83594"/>
    <w:rsid w:val="00C8584D"/>
    <w:rsid w:val="00C86F8D"/>
    <w:rsid w:val="00C951C6"/>
    <w:rsid w:val="00C968F4"/>
    <w:rsid w:val="00C96F78"/>
    <w:rsid w:val="00CA10C6"/>
    <w:rsid w:val="00D109D6"/>
    <w:rsid w:val="00D1184D"/>
    <w:rsid w:val="00D17175"/>
    <w:rsid w:val="00D207A3"/>
    <w:rsid w:val="00D34A1C"/>
    <w:rsid w:val="00D56699"/>
    <w:rsid w:val="00D64939"/>
    <w:rsid w:val="00D708C0"/>
    <w:rsid w:val="00D739EA"/>
    <w:rsid w:val="00D94B1B"/>
    <w:rsid w:val="00DB4E06"/>
    <w:rsid w:val="00DB5D03"/>
    <w:rsid w:val="00DB7AD5"/>
    <w:rsid w:val="00DC723A"/>
    <w:rsid w:val="00DD0268"/>
    <w:rsid w:val="00DD1F72"/>
    <w:rsid w:val="00DD29C0"/>
    <w:rsid w:val="00DD3550"/>
    <w:rsid w:val="00DD430C"/>
    <w:rsid w:val="00DD6275"/>
    <w:rsid w:val="00DF1472"/>
    <w:rsid w:val="00E018B2"/>
    <w:rsid w:val="00E01F89"/>
    <w:rsid w:val="00E1742E"/>
    <w:rsid w:val="00E30E2C"/>
    <w:rsid w:val="00E56456"/>
    <w:rsid w:val="00E720F5"/>
    <w:rsid w:val="00E81377"/>
    <w:rsid w:val="00EA2A1F"/>
    <w:rsid w:val="00EB0CDA"/>
    <w:rsid w:val="00EB7254"/>
    <w:rsid w:val="00ED79DA"/>
    <w:rsid w:val="00EE7116"/>
    <w:rsid w:val="00EF114D"/>
    <w:rsid w:val="00EF7B76"/>
    <w:rsid w:val="00F04EB5"/>
    <w:rsid w:val="00F3126F"/>
    <w:rsid w:val="00F3730B"/>
    <w:rsid w:val="00F4362A"/>
    <w:rsid w:val="00F44281"/>
    <w:rsid w:val="00F54F6A"/>
    <w:rsid w:val="00F57F4C"/>
    <w:rsid w:val="00F61622"/>
    <w:rsid w:val="00F663D8"/>
    <w:rsid w:val="00F70C97"/>
    <w:rsid w:val="00F768A0"/>
    <w:rsid w:val="00F771A5"/>
    <w:rsid w:val="00FB3A98"/>
    <w:rsid w:val="00FC25C0"/>
    <w:rsid w:val="00FD30E0"/>
    <w:rsid w:val="00FD5E54"/>
    <w:rsid w:val="00FF4F1A"/>
    <w:rsid w:val="00FF5973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1477955E-6C2E-49BD-8716-F7446BD9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92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959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5929"/>
    <w:rPr>
      <w:color w:val="0000FF"/>
      <w:u w:val="single"/>
    </w:rPr>
  </w:style>
  <w:style w:type="character" w:customStyle="1" w:styleId="subtitleb">
    <w:name w:val="subtitleb"/>
    <w:basedOn w:val="DefaultParagraphFont"/>
    <w:rsid w:val="00495929"/>
  </w:style>
  <w:style w:type="table" w:styleId="TableGrid">
    <w:name w:val="Table Grid"/>
    <w:basedOn w:val="TableNormal"/>
    <w:rsid w:val="000C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061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0615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E3C57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2E3C57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E3C5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E3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3C57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3518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1855"/>
    <w:rPr>
      <w:sz w:val="20"/>
      <w:szCs w:val="20"/>
    </w:rPr>
  </w:style>
  <w:style w:type="character" w:customStyle="1" w:styleId="CommentTextChar">
    <w:name w:val="Comment Text Char"/>
    <w:link w:val="CommentText"/>
    <w:rsid w:val="0035185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1855"/>
    <w:rPr>
      <w:b/>
      <w:bCs/>
    </w:rPr>
  </w:style>
  <w:style w:type="character" w:customStyle="1" w:styleId="CommentSubjectChar">
    <w:name w:val="Comment Subject Char"/>
    <w:link w:val="CommentSubject"/>
    <w:rsid w:val="00351855"/>
    <w:rPr>
      <w:b/>
      <w:bCs/>
      <w:lang w:val="en-US" w:eastAsia="en-US"/>
    </w:rPr>
  </w:style>
  <w:style w:type="character" w:styleId="FollowedHyperlink">
    <w:name w:val="FollowedHyperlink"/>
    <w:rsid w:val="003F64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1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zhistory.govt.nz/politics/treaty-of-waitangi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naturaltherapypages.co.nz/article/Miri_Miri_Massage" TargetMode="External"/><Relationship Id="rId26" Type="http://schemas.openxmlformats.org/officeDocument/2006/relationships/hyperlink" Target="https://teara.govt.nz/en/whakapapa-genealogy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eara.govt.nz/en/traditional-maori-religion-nga-karakia-a-te-maori/page-2" TargetMode="External"/><Relationship Id="rId34" Type="http://schemas.openxmlformats.org/officeDocument/2006/relationships/hyperlink" Target="http://www.health.govt.nz/system/files/documents/publications/eating-activity-guidelines-for-new-zealand-adults-oct15_0.pdf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health.govt.nz/our-work/populations/maori-health/rongoa-maori-traditional-maori-healing" TargetMode="External"/><Relationship Id="rId25" Type="http://schemas.openxmlformats.org/officeDocument/2006/relationships/hyperlink" Target="http://www.massey.ac.nz/massey/fms/Te%20Mata%20O%20Te%20Tau/Reports%20-%20Te%20Kani/T%20Kingi%20&amp;%20M%20Durie%20Hua%20Oranga%20A%20maori%20measure%20of%20mental%20health%20outcome.pdf" TargetMode="External"/><Relationship Id="rId33" Type="http://schemas.openxmlformats.org/officeDocument/2006/relationships/hyperlink" Target="http://www.health.govt.nz/your-health/healthy-living/food-and-physical-activity/green-prescriptions/green-prescription-contacts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aoridictionary.co.nz/word/2275" TargetMode="External"/><Relationship Id="rId20" Type="http://schemas.openxmlformats.org/officeDocument/2006/relationships/hyperlink" Target="http://www.maorilanguage.info/mao_defns.html" TargetMode="External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alth.govt.nz/our-work/populations/maori-health/maori-health-models/maori-health-models-te-wheke" TargetMode="External"/><Relationship Id="rId24" Type="http://schemas.openxmlformats.org/officeDocument/2006/relationships/hyperlink" Target="http://www.health.govt.nz/our-work/primary-health-care/about-primary-health-organisations" TargetMode="External"/><Relationship Id="rId32" Type="http://schemas.openxmlformats.org/officeDocument/2006/relationships/hyperlink" Target="https://www.matuaraki.org.nz/uploads/files/resource-assets/takarangi-competency-framework-fact-sheet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hdc.org.nz/publications/other-publications-from-hdc/mental-health-resources/independent-evaluation-of-the-hdc%E2%80%99s-electronic-real-time-feedback-system" TargetMode="External"/><Relationship Id="rId23" Type="http://schemas.openxmlformats.org/officeDocument/2006/relationships/hyperlink" Target="http://kupu.maori.nz/kupu/kuia" TargetMode="External"/><Relationship Id="rId28" Type="http://schemas.openxmlformats.org/officeDocument/2006/relationships/hyperlink" Target="https://www.teara.govt.nz/en/papatuanuku-the-land/page-5" TargetMode="External"/><Relationship Id="rId36" Type="http://schemas.openxmlformats.org/officeDocument/2006/relationships/hyperlink" Target="http://www.massey.ac.nz/massey/fms/Te%20Mata%20O%20Te%20Tau/Reports%20-%20Te%20Kani/T%20Kingi%20&amp;%20M%20Durie%20Hua%20Oranga%20A%20maori%20measure%20of%20mental%20health%20outcome.pdf" TargetMode="External"/><Relationship Id="rId10" Type="http://schemas.openxmlformats.org/officeDocument/2006/relationships/hyperlink" Target="http://www.health.govt.nz/our-work/populations/maori-health/maori-health-models/maori-health-models-te-whare-tapa-wha" TargetMode="External"/><Relationship Id="rId19" Type="http://schemas.openxmlformats.org/officeDocument/2006/relationships/hyperlink" Target="http://www.newzealand.com/int/feature/kapa-haka-maori-performance/" TargetMode="External"/><Relationship Id="rId31" Type="http://schemas.openxmlformats.org/officeDocument/2006/relationships/hyperlink" Target="https://www.matuaraki.org.nz/uploads/files/resource-assets/takarangi-competency-framework-fact-she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taurawhiri.govt.nz/learn-te-reo-maori/tikanga-maori/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www.teara.govt.nz/en/kaumatua-maori-elders" TargetMode="External"/><Relationship Id="rId27" Type="http://schemas.openxmlformats.org/officeDocument/2006/relationships/hyperlink" Target="http://www.maorilandonline.govt.nz/gis/home.htm" TargetMode="External"/><Relationship Id="rId30" Type="http://schemas.openxmlformats.org/officeDocument/2006/relationships/hyperlink" Target="http://www.trc.org.nz/" TargetMode="External"/><Relationship Id="rId35" Type="http://schemas.openxmlformats.org/officeDocument/2006/relationships/hyperlink" Target="http://www.health.govt.nz/our-work/primary-health-care/about-primary-health-organis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3E82-D7FA-437A-8D74-4A48F585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1344</Words>
  <Characters>11077</Characters>
  <Application>Microsoft Office Word</Application>
  <DocSecurity>4</DocSecurity>
  <Lines>92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Tangata Whenua – Maaori Policy</vt:lpstr>
    </vt:vector>
  </TitlesOfParts>
  <Company>Hewlett-Packard</Company>
  <LinksUpToDate>false</LinksUpToDate>
  <CharactersWithSpaces>12397</CharactersWithSpaces>
  <SharedDoc>false</SharedDoc>
  <HLinks>
    <vt:vector size="114" baseType="variant">
      <vt:variant>
        <vt:i4>6291553</vt:i4>
      </vt:variant>
      <vt:variant>
        <vt:i4>54</vt:i4>
      </vt:variant>
      <vt:variant>
        <vt:i4>0</vt:i4>
      </vt:variant>
      <vt:variant>
        <vt:i4>5</vt:i4>
      </vt:variant>
      <vt:variant>
        <vt:lpwstr>http://www.massey.ac.nz/massey/fms/Te Mata O Te Tau/Reports - Te Kani/T Kingi &amp; M Durie Hua Oranga A maori measure of mental health outcome.pdf</vt:lpwstr>
      </vt:variant>
      <vt:variant>
        <vt:lpwstr/>
      </vt:variant>
      <vt:variant>
        <vt:i4>1835081</vt:i4>
      </vt:variant>
      <vt:variant>
        <vt:i4>51</vt:i4>
      </vt:variant>
      <vt:variant>
        <vt:i4>0</vt:i4>
      </vt:variant>
      <vt:variant>
        <vt:i4>5</vt:i4>
      </vt:variant>
      <vt:variant>
        <vt:lpwstr>http://www.health.govt.nz/our-work/primary-health-care/about-primary-health-organisations</vt:lpwstr>
      </vt:variant>
      <vt:variant>
        <vt:lpwstr/>
      </vt:variant>
      <vt:variant>
        <vt:i4>3801205</vt:i4>
      </vt:variant>
      <vt:variant>
        <vt:i4>48</vt:i4>
      </vt:variant>
      <vt:variant>
        <vt:i4>0</vt:i4>
      </vt:variant>
      <vt:variant>
        <vt:i4>5</vt:i4>
      </vt:variant>
      <vt:variant>
        <vt:lpwstr>http://www.health.govt.nz/your-health/healthy-living/food-and-physical-activity/green-prescriptions/green-prescription-contacts</vt:lpwstr>
      </vt:variant>
      <vt:variant>
        <vt:lpwstr/>
      </vt:variant>
      <vt:variant>
        <vt:i4>7667754</vt:i4>
      </vt:variant>
      <vt:variant>
        <vt:i4>45</vt:i4>
      </vt:variant>
      <vt:variant>
        <vt:i4>0</vt:i4>
      </vt:variant>
      <vt:variant>
        <vt:i4>5</vt:i4>
      </vt:variant>
      <vt:variant>
        <vt:lpwstr>http://www.trc.org.nz/</vt:lpwstr>
      </vt:variant>
      <vt:variant>
        <vt:lpwstr/>
      </vt:variant>
      <vt:variant>
        <vt:i4>1376329</vt:i4>
      </vt:variant>
      <vt:variant>
        <vt:i4>42</vt:i4>
      </vt:variant>
      <vt:variant>
        <vt:i4>0</vt:i4>
      </vt:variant>
      <vt:variant>
        <vt:i4>5</vt:i4>
      </vt:variant>
      <vt:variant>
        <vt:lpwstr>http://www.maoridictionary.co.nz/search?idiom=&amp;phrase=&amp;proverb=&amp;loan=&amp;keywords=turangawaewae&amp;search=</vt:lpwstr>
      </vt:variant>
      <vt:variant>
        <vt:lpwstr/>
      </vt:variant>
      <vt:variant>
        <vt:i4>2687100</vt:i4>
      </vt:variant>
      <vt:variant>
        <vt:i4>39</vt:i4>
      </vt:variant>
      <vt:variant>
        <vt:i4>0</vt:i4>
      </vt:variant>
      <vt:variant>
        <vt:i4>5</vt:i4>
      </vt:variant>
      <vt:variant>
        <vt:lpwstr>http://www.maorilandonline.govt.nz/gis/home.htm</vt:lpwstr>
      </vt:variant>
      <vt:variant>
        <vt:lpwstr/>
      </vt:variant>
      <vt:variant>
        <vt:i4>5505043</vt:i4>
      </vt:variant>
      <vt:variant>
        <vt:i4>36</vt:i4>
      </vt:variant>
      <vt:variant>
        <vt:i4>0</vt:i4>
      </vt:variant>
      <vt:variant>
        <vt:i4>5</vt:i4>
      </vt:variant>
      <vt:variant>
        <vt:lpwstr>http://www.maoridictionary.co.nz/search?idiom=&amp;phrase=&amp;proverb=&amp;loan=&amp;keywords=whakapapa</vt:lpwstr>
      </vt:variant>
      <vt:variant>
        <vt:lpwstr/>
      </vt:variant>
      <vt:variant>
        <vt:i4>6291553</vt:i4>
      </vt:variant>
      <vt:variant>
        <vt:i4>33</vt:i4>
      </vt:variant>
      <vt:variant>
        <vt:i4>0</vt:i4>
      </vt:variant>
      <vt:variant>
        <vt:i4>5</vt:i4>
      </vt:variant>
      <vt:variant>
        <vt:lpwstr>http://www.massey.ac.nz/massey/fms/Te Mata O Te Tau/Reports - Te Kani/T Kingi &amp; M Durie Hua Oranga A maori measure of mental health outcome.pdf</vt:lpwstr>
      </vt:variant>
      <vt:variant>
        <vt:lpwstr/>
      </vt:variant>
      <vt:variant>
        <vt:i4>1835081</vt:i4>
      </vt:variant>
      <vt:variant>
        <vt:i4>30</vt:i4>
      </vt:variant>
      <vt:variant>
        <vt:i4>0</vt:i4>
      </vt:variant>
      <vt:variant>
        <vt:i4>5</vt:i4>
      </vt:variant>
      <vt:variant>
        <vt:lpwstr>http://www.health.govt.nz/our-work/primary-health-care/about-primary-health-organisations</vt:lpwstr>
      </vt:variant>
      <vt:variant>
        <vt:lpwstr/>
      </vt:variant>
      <vt:variant>
        <vt:i4>7929889</vt:i4>
      </vt:variant>
      <vt:variant>
        <vt:i4>27</vt:i4>
      </vt:variant>
      <vt:variant>
        <vt:i4>0</vt:i4>
      </vt:variant>
      <vt:variant>
        <vt:i4>5</vt:i4>
      </vt:variant>
      <vt:variant>
        <vt:lpwstr>http://kupu.maori.nz/kupu/kuia</vt:lpwstr>
      </vt:variant>
      <vt:variant>
        <vt:lpwstr/>
      </vt:variant>
      <vt:variant>
        <vt:i4>5308493</vt:i4>
      </vt:variant>
      <vt:variant>
        <vt:i4>24</vt:i4>
      </vt:variant>
      <vt:variant>
        <vt:i4>0</vt:i4>
      </vt:variant>
      <vt:variant>
        <vt:i4>5</vt:i4>
      </vt:variant>
      <vt:variant>
        <vt:lpwstr>http://www.teara.govt.nz/en/kaumatua-maori-elders</vt:lpwstr>
      </vt:variant>
      <vt:variant>
        <vt:lpwstr/>
      </vt:variant>
      <vt:variant>
        <vt:i4>655373</vt:i4>
      </vt:variant>
      <vt:variant>
        <vt:i4>21</vt:i4>
      </vt:variant>
      <vt:variant>
        <vt:i4>0</vt:i4>
      </vt:variant>
      <vt:variant>
        <vt:i4>5</vt:i4>
      </vt:variant>
      <vt:variant>
        <vt:lpwstr>http://www.teara.govt.nz/en/traditional-maori-religion-nga-karakia-a-te-maori/page-2</vt:lpwstr>
      </vt:variant>
      <vt:variant>
        <vt:lpwstr/>
      </vt:variant>
      <vt:variant>
        <vt:i4>6357002</vt:i4>
      </vt:variant>
      <vt:variant>
        <vt:i4>18</vt:i4>
      </vt:variant>
      <vt:variant>
        <vt:i4>0</vt:i4>
      </vt:variant>
      <vt:variant>
        <vt:i4>5</vt:i4>
      </vt:variant>
      <vt:variant>
        <vt:lpwstr>http://www.maorilanguage.info/mao_defns.html</vt:lpwstr>
      </vt:variant>
      <vt:variant>
        <vt:lpwstr/>
      </vt:variant>
      <vt:variant>
        <vt:i4>6750333</vt:i4>
      </vt:variant>
      <vt:variant>
        <vt:i4>15</vt:i4>
      </vt:variant>
      <vt:variant>
        <vt:i4>0</vt:i4>
      </vt:variant>
      <vt:variant>
        <vt:i4>5</vt:i4>
      </vt:variant>
      <vt:variant>
        <vt:lpwstr>http://m.maoridictionary.co.nz/search?keywords=Kapa+Haka&amp;idiom=&amp;phrase=&amp;proverb=&amp;loan=</vt:lpwstr>
      </vt:variant>
      <vt:variant>
        <vt:lpwstr/>
      </vt:variant>
      <vt:variant>
        <vt:i4>5111898</vt:i4>
      </vt:variant>
      <vt:variant>
        <vt:i4>12</vt:i4>
      </vt:variant>
      <vt:variant>
        <vt:i4>0</vt:i4>
      </vt:variant>
      <vt:variant>
        <vt:i4>5</vt:i4>
      </vt:variant>
      <vt:variant>
        <vt:lpwstr>http://m.maoridictionary.co.nz/search?keywords=mirimiri&amp;idiom=&amp;phrase=&amp;proverb=&amp;loan=</vt:lpwstr>
      </vt:variant>
      <vt:variant>
        <vt:lpwstr/>
      </vt:variant>
      <vt:variant>
        <vt:i4>3997747</vt:i4>
      </vt:variant>
      <vt:variant>
        <vt:i4>9</vt:i4>
      </vt:variant>
      <vt:variant>
        <vt:i4>0</vt:i4>
      </vt:variant>
      <vt:variant>
        <vt:i4>5</vt:i4>
      </vt:variant>
      <vt:variant>
        <vt:lpwstr>http://m.maoridictionary.co.nz/search?keywords=Rongoa&amp;idiom=&amp;phrase=&amp;proverb=&amp;loan=</vt:lpwstr>
      </vt:variant>
      <vt:variant>
        <vt:lpwstr/>
      </vt:variant>
      <vt:variant>
        <vt:i4>3145791</vt:i4>
      </vt:variant>
      <vt:variant>
        <vt:i4>6</vt:i4>
      </vt:variant>
      <vt:variant>
        <vt:i4>0</vt:i4>
      </vt:variant>
      <vt:variant>
        <vt:i4>5</vt:i4>
      </vt:variant>
      <vt:variant>
        <vt:lpwstr>http://www.maoridictionary.co.nz/word/2275</vt:lpwstr>
      </vt:variant>
      <vt:variant>
        <vt:lpwstr/>
      </vt:variant>
      <vt:variant>
        <vt:i4>5439509</vt:i4>
      </vt:variant>
      <vt:variant>
        <vt:i4>3</vt:i4>
      </vt:variant>
      <vt:variant>
        <vt:i4>0</vt:i4>
      </vt:variant>
      <vt:variant>
        <vt:i4>5</vt:i4>
      </vt:variant>
      <vt:variant>
        <vt:lpwstr>http://www.health.govt.nz/our-work/populations/maori-health/maori-health-models/maori-health-models-te-wheke</vt:lpwstr>
      </vt:variant>
      <vt:variant>
        <vt:lpwstr/>
      </vt:variant>
      <vt:variant>
        <vt:i4>1441878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http://www.health.govt.nz/our-work/populations/maori-health/maori-health-models/maori-health-models-te-whare-tapa-wha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Tangata Whenua – Maaori Policy</dc:title>
  <dc:subject/>
  <dc:creator>Sarah</dc:creator>
  <cp:keywords/>
  <cp:lastModifiedBy>Sue Erby</cp:lastModifiedBy>
  <cp:revision>2</cp:revision>
  <cp:lastPrinted>2011-12-01T11:25:00Z</cp:lastPrinted>
  <dcterms:created xsi:type="dcterms:W3CDTF">2017-06-29T00:19:00Z</dcterms:created>
  <dcterms:modified xsi:type="dcterms:W3CDTF">2017-06-29T00:19:00Z</dcterms:modified>
</cp:coreProperties>
</file>