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878"/>
        <w:gridCol w:w="4536"/>
      </w:tblGrid>
      <w:tr w:rsidR="00BC429D" w:rsidRPr="000214D1" w:rsidTr="00C763C2">
        <w:tc>
          <w:tcPr>
            <w:tcW w:w="1800" w:type="dxa"/>
            <w:shd w:val="clear" w:color="auto" w:fill="92D050"/>
          </w:tcPr>
          <w:p w:rsidR="00BC429D" w:rsidRPr="00B90BCF" w:rsidRDefault="008D6A2B" w:rsidP="00EE284B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  <w:r w:rsidRPr="00B90B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30781" w:rsidRPr="00B90B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C429D" w:rsidRPr="00B90BCF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414" w:type="dxa"/>
            <w:gridSpan w:val="2"/>
            <w:shd w:val="clear" w:color="auto" w:fill="auto"/>
          </w:tcPr>
          <w:p w:rsidR="00BC429D" w:rsidRPr="00B90BCF" w:rsidRDefault="004009A5" w:rsidP="004009A5">
            <w:pPr>
              <w:rPr>
                <w:rFonts w:ascii="Calibri" w:hAnsi="Calibri" w:cs="Calibri"/>
                <w:sz w:val="22"/>
                <w:szCs w:val="22"/>
              </w:rPr>
            </w:pPr>
            <w:r w:rsidRPr="00B90BCF">
              <w:rPr>
                <w:rFonts w:ascii="Calibri" w:hAnsi="Calibri" w:cs="Calibri"/>
                <w:sz w:val="22"/>
                <w:szCs w:val="22"/>
              </w:rPr>
              <w:t xml:space="preserve">Service users and their families </w:t>
            </w:r>
            <w:r w:rsidR="00BC429D" w:rsidRPr="00B90BCF">
              <w:rPr>
                <w:rFonts w:ascii="Calibri" w:hAnsi="Calibri" w:cs="Calibri"/>
                <w:sz w:val="22"/>
                <w:szCs w:val="22"/>
              </w:rPr>
              <w:t xml:space="preserve">receive culturally safe services </w:t>
            </w:r>
            <w:r w:rsidRPr="00B90BCF">
              <w:rPr>
                <w:rFonts w:ascii="Calibri" w:hAnsi="Calibri" w:cs="Calibri"/>
                <w:sz w:val="22"/>
                <w:szCs w:val="22"/>
              </w:rPr>
              <w:t xml:space="preserve">that </w:t>
            </w:r>
            <w:r w:rsidR="00BC429D" w:rsidRPr="00B90BCF">
              <w:rPr>
                <w:rFonts w:ascii="Calibri" w:hAnsi="Calibri" w:cs="Calibri"/>
                <w:sz w:val="22"/>
                <w:szCs w:val="22"/>
              </w:rPr>
              <w:t>recognise and respect their ethnic, cultural and spiritual values and beliefs.</w:t>
            </w:r>
          </w:p>
        </w:tc>
      </w:tr>
      <w:tr w:rsidR="00BC429D" w:rsidRPr="000214D1" w:rsidTr="00C763C2">
        <w:tc>
          <w:tcPr>
            <w:tcW w:w="1800" w:type="dxa"/>
            <w:shd w:val="clear" w:color="auto" w:fill="92D050"/>
          </w:tcPr>
          <w:p w:rsidR="00BC429D" w:rsidRPr="00B90BCF" w:rsidRDefault="00BC429D" w:rsidP="00EE284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90BCF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414" w:type="dxa"/>
            <w:gridSpan w:val="2"/>
            <w:shd w:val="clear" w:color="auto" w:fill="auto"/>
          </w:tcPr>
          <w:p w:rsidR="00BC429D" w:rsidRPr="00B90BCF" w:rsidRDefault="00BC429D" w:rsidP="005F7A42">
            <w:pPr>
              <w:rPr>
                <w:rFonts w:ascii="Calibri" w:hAnsi="Calibri" w:cs="Calibri"/>
                <w:sz w:val="22"/>
                <w:szCs w:val="22"/>
              </w:rPr>
            </w:pPr>
            <w:r w:rsidRPr="00B90BCF">
              <w:rPr>
                <w:rFonts w:ascii="Calibri" w:hAnsi="Calibri" w:cs="Calibri"/>
                <w:sz w:val="22"/>
                <w:szCs w:val="22"/>
              </w:rPr>
              <w:t xml:space="preserve">The processes described apply to all </w:t>
            </w:r>
            <w:r w:rsidR="005F7A42">
              <w:rPr>
                <w:rFonts w:ascii="Calibri" w:hAnsi="Calibri" w:cs="Calibri"/>
                <w:sz w:val="22"/>
                <w:szCs w:val="22"/>
              </w:rPr>
              <w:t>personnel</w:t>
            </w:r>
            <w:r w:rsidR="004009A5" w:rsidRPr="00B90BCF">
              <w:rPr>
                <w:rFonts w:ascii="Calibri" w:hAnsi="Calibri" w:cs="Calibri"/>
                <w:sz w:val="22"/>
                <w:szCs w:val="22"/>
              </w:rPr>
              <w:t xml:space="preserve"> that have contact with service users and their families.</w:t>
            </w:r>
          </w:p>
        </w:tc>
      </w:tr>
      <w:tr w:rsidR="00BC429D" w:rsidRPr="000214D1" w:rsidTr="00C763C2">
        <w:tc>
          <w:tcPr>
            <w:tcW w:w="9214" w:type="dxa"/>
            <w:gridSpan w:val="3"/>
            <w:shd w:val="clear" w:color="auto" w:fill="92D050"/>
          </w:tcPr>
          <w:p w:rsidR="00BC429D" w:rsidRPr="00B90BCF" w:rsidRDefault="00BC429D" w:rsidP="00EE284B">
            <w:pPr>
              <w:jc w:val="both"/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</w:pPr>
            <w:r w:rsidRPr="00B90BCF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</w:tr>
      <w:tr w:rsidR="00BC429D" w:rsidRPr="000214D1" w:rsidTr="00C763C2">
        <w:tc>
          <w:tcPr>
            <w:tcW w:w="1800" w:type="dxa"/>
            <w:shd w:val="clear" w:color="auto" w:fill="92D050"/>
          </w:tcPr>
          <w:p w:rsidR="00BC429D" w:rsidRPr="00B90BCF" w:rsidRDefault="000551B5" w:rsidP="00EE284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90BCF">
              <w:rPr>
                <w:rFonts w:ascii="Calibri" w:hAnsi="Calibri" w:cs="Calibri"/>
                <w:b/>
                <w:sz w:val="22"/>
                <w:szCs w:val="22"/>
              </w:rPr>
              <w:t>Publications</w:t>
            </w:r>
          </w:p>
        </w:tc>
        <w:tc>
          <w:tcPr>
            <w:tcW w:w="7414" w:type="dxa"/>
            <w:gridSpan w:val="2"/>
            <w:shd w:val="clear" w:color="auto" w:fill="auto"/>
          </w:tcPr>
          <w:p w:rsidR="00BC429D" w:rsidRDefault="00954FA6" w:rsidP="00D25B2A">
            <w:p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8" w:history="1">
              <w:r w:rsidR="00BC429D" w:rsidRPr="005F7A42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Cross-Cultural Resource</w:t>
              </w:r>
              <w:r w:rsidR="005F7A42" w:rsidRPr="005F7A42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s</w:t>
              </w:r>
            </w:hyperlink>
          </w:p>
          <w:p w:rsidR="005F7A42" w:rsidRPr="00B90BCF" w:rsidRDefault="00954FA6" w:rsidP="00D25B2A">
            <w:p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9" w:history="1">
              <w:r w:rsidR="005F7A42" w:rsidRPr="005F7A42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Intercultural Capability Resources</w:t>
              </w:r>
            </w:hyperlink>
          </w:p>
        </w:tc>
      </w:tr>
      <w:tr w:rsidR="00922DB0" w:rsidRPr="000214D1" w:rsidTr="00C763C2">
        <w:tc>
          <w:tcPr>
            <w:tcW w:w="1800" w:type="dxa"/>
            <w:shd w:val="clear" w:color="auto" w:fill="92D050"/>
          </w:tcPr>
          <w:p w:rsidR="00996869" w:rsidRDefault="00996869" w:rsidP="00EE284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Service</w:t>
            </w:r>
          </w:p>
          <w:p w:rsidR="00922DB0" w:rsidRPr="00B90BCF" w:rsidRDefault="00922DB0" w:rsidP="00EE284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90BCF">
              <w:rPr>
                <w:rFonts w:ascii="Calibri" w:hAnsi="Calibri" w:cs="Calibri"/>
                <w:b/>
                <w:sz w:val="22"/>
                <w:szCs w:val="22"/>
              </w:rPr>
              <w:t>policies and procedures</w:t>
            </w:r>
          </w:p>
        </w:tc>
        <w:tc>
          <w:tcPr>
            <w:tcW w:w="7414" w:type="dxa"/>
            <w:gridSpan w:val="2"/>
            <w:shd w:val="clear" w:color="auto" w:fill="auto"/>
          </w:tcPr>
          <w:p w:rsidR="00922DB0" w:rsidRPr="00996869" w:rsidRDefault="00922DB0" w:rsidP="000D3EE0">
            <w:p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r w:rsidRPr="00996869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>Interpreter</w:t>
            </w:r>
            <w:r w:rsidR="000D3EE0" w:rsidRPr="00996869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 xml:space="preserve"> Services</w:t>
            </w:r>
          </w:p>
          <w:p w:rsidR="000D3EE0" w:rsidRPr="00B90BCF" w:rsidRDefault="000D3EE0" w:rsidP="000D3EE0">
            <w:p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r w:rsidRPr="00996869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>Service Delivery Pathway</w:t>
            </w:r>
          </w:p>
        </w:tc>
      </w:tr>
      <w:tr w:rsidR="00BC429D" w:rsidRPr="000214D1" w:rsidTr="00C763C2">
        <w:tc>
          <w:tcPr>
            <w:tcW w:w="9214" w:type="dxa"/>
            <w:gridSpan w:val="3"/>
            <w:shd w:val="clear" w:color="auto" w:fill="92D050"/>
          </w:tcPr>
          <w:p w:rsidR="00BC429D" w:rsidRPr="00B90BCF" w:rsidRDefault="00BC429D" w:rsidP="00EE284B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val="en-NZ"/>
              </w:rPr>
            </w:pPr>
            <w:r w:rsidRPr="00B90BCF">
              <w:rPr>
                <w:rFonts w:ascii="Calibri" w:hAnsi="Calibri" w:cs="Calibri"/>
                <w:b/>
                <w:iCs/>
                <w:sz w:val="22"/>
                <w:szCs w:val="22"/>
                <w:lang w:val="en-NZ"/>
              </w:rPr>
              <w:t>Definitions</w:t>
            </w:r>
          </w:p>
        </w:tc>
      </w:tr>
      <w:tr w:rsidR="00BC429D" w:rsidRPr="000214D1" w:rsidTr="00C763C2">
        <w:tc>
          <w:tcPr>
            <w:tcW w:w="1800" w:type="dxa"/>
            <w:shd w:val="clear" w:color="auto" w:fill="92D050"/>
          </w:tcPr>
          <w:p w:rsidR="00BC429D" w:rsidRPr="00B90BCF" w:rsidRDefault="00BC429D" w:rsidP="00EE284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90BCF">
              <w:rPr>
                <w:rFonts w:ascii="Calibri" w:hAnsi="Calibri" w:cs="Calibri"/>
                <w:b/>
                <w:sz w:val="22"/>
                <w:szCs w:val="22"/>
              </w:rPr>
              <w:t>Culture</w:t>
            </w:r>
          </w:p>
        </w:tc>
        <w:tc>
          <w:tcPr>
            <w:tcW w:w="7414" w:type="dxa"/>
            <w:gridSpan w:val="2"/>
            <w:shd w:val="clear" w:color="auto" w:fill="auto"/>
          </w:tcPr>
          <w:p w:rsidR="00BC429D" w:rsidRPr="00B90BCF" w:rsidRDefault="00BC429D" w:rsidP="00EE284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0BCF">
              <w:rPr>
                <w:rFonts w:ascii="Calibri" w:hAnsi="Calibri" w:cs="Calibri"/>
                <w:sz w:val="22"/>
                <w:szCs w:val="22"/>
              </w:rPr>
              <w:t xml:space="preserve">A general definition for culture is: </w:t>
            </w:r>
          </w:p>
          <w:p w:rsidR="00BC429D" w:rsidRPr="00B90BCF" w:rsidRDefault="00BC429D" w:rsidP="00EE284B">
            <w:pPr>
              <w:ind w:left="720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B90BCF">
              <w:rPr>
                <w:rFonts w:ascii="Calibri" w:hAnsi="Calibri" w:cs="Calibri"/>
                <w:i/>
                <w:sz w:val="22"/>
                <w:szCs w:val="22"/>
              </w:rPr>
              <w:t>“Culture are the learned, socially acquired traditions and lifestyles of the members of a society, including their patterned, repetitive ways of thinking, feeling and acting.”  (Harris, 1983)</w:t>
            </w:r>
          </w:p>
          <w:p w:rsidR="00BC429D" w:rsidRPr="00B90BCF" w:rsidRDefault="00BC429D" w:rsidP="00EE284B">
            <w:pPr>
              <w:rPr>
                <w:rFonts w:ascii="Calibri" w:hAnsi="Calibri" w:cs="Calibri"/>
                <w:sz w:val="22"/>
                <w:szCs w:val="22"/>
              </w:rPr>
            </w:pPr>
            <w:r w:rsidRPr="00B90BCF">
              <w:rPr>
                <w:rFonts w:ascii="Calibri" w:hAnsi="Calibri" w:cs="Calibri"/>
                <w:sz w:val="22"/>
                <w:szCs w:val="22"/>
              </w:rPr>
              <w:t>Culture may include but is not limited to: ethnicity, spirituality, disability, gender, sexual orientation</w:t>
            </w:r>
            <w:r w:rsidR="00EE12F2" w:rsidRPr="00B90BCF">
              <w:rPr>
                <w:rFonts w:ascii="Calibri" w:hAnsi="Calibri" w:cs="Calibri"/>
                <w:sz w:val="22"/>
                <w:szCs w:val="22"/>
              </w:rPr>
              <w:t>/identity</w:t>
            </w:r>
            <w:r w:rsidRPr="00B90BCF">
              <w:rPr>
                <w:rFonts w:ascii="Calibri" w:hAnsi="Calibri" w:cs="Calibri"/>
                <w:sz w:val="22"/>
                <w:szCs w:val="22"/>
              </w:rPr>
              <w:t>, age, religious practice, political beliefs.</w:t>
            </w:r>
          </w:p>
          <w:p w:rsidR="00C9489E" w:rsidRPr="00B90BCF" w:rsidRDefault="00C9489E" w:rsidP="00EE284B">
            <w:pPr>
              <w:rPr>
                <w:rFonts w:ascii="Calibri" w:hAnsi="Calibri" w:cs="Calibri"/>
                <w:sz w:val="22"/>
                <w:szCs w:val="22"/>
              </w:rPr>
            </w:pPr>
            <w:r w:rsidRPr="00B90BCF">
              <w:rPr>
                <w:rFonts w:ascii="Calibri" w:hAnsi="Calibri" w:cs="Calibri"/>
                <w:sz w:val="22"/>
                <w:szCs w:val="22"/>
              </w:rPr>
              <w:t>Other definitions:</w:t>
            </w:r>
          </w:p>
          <w:p w:rsidR="00C9489E" w:rsidRPr="00B90BCF" w:rsidRDefault="00954FA6" w:rsidP="00EE284B">
            <w:pPr>
              <w:rPr>
                <w:rFonts w:ascii="Calibri" w:hAnsi="Calibri" w:cs="Calibri"/>
                <w:sz w:val="22"/>
                <w:szCs w:val="22"/>
              </w:rPr>
            </w:pPr>
            <w:hyperlink r:id="rId10" w:history="1">
              <w:r w:rsidR="00C9489E" w:rsidRPr="00B90B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Tamu Education</w:t>
              </w:r>
            </w:hyperlink>
          </w:p>
          <w:p w:rsidR="00D902E2" w:rsidRPr="00B90BCF" w:rsidRDefault="00954FA6" w:rsidP="00EE284B">
            <w:pPr>
              <w:rPr>
                <w:rFonts w:ascii="Calibri" w:hAnsi="Calibri" w:cs="Calibri"/>
                <w:sz w:val="22"/>
                <w:szCs w:val="22"/>
              </w:rPr>
            </w:pPr>
            <w:hyperlink r:id="rId11" w:history="1">
              <w:r w:rsidR="00D902E2" w:rsidRPr="00B90B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Wikipedia</w:t>
              </w:r>
            </w:hyperlink>
          </w:p>
          <w:p w:rsidR="00D902E2" w:rsidRPr="00B90BCF" w:rsidRDefault="00954FA6" w:rsidP="00EE284B">
            <w:pPr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12" w:history="1">
              <w:r w:rsidR="00D902E2" w:rsidRPr="00B90B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Collins English Dictionary</w:t>
              </w:r>
            </w:hyperlink>
          </w:p>
        </w:tc>
      </w:tr>
      <w:tr w:rsidR="00BC429D" w:rsidRPr="000214D1" w:rsidTr="00C763C2">
        <w:tc>
          <w:tcPr>
            <w:tcW w:w="9214" w:type="dxa"/>
            <w:gridSpan w:val="3"/>
            <w:shd w:val="clear" w:color="auto" w:fill="92D050"/>
          </w:tcPr>
          <w:p w:rsidR="00BC429D" w:rsidRPr="00B90BCF" w:rsidRDefault="00BC429D" w:rsidP="00EE284B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val="en-NZ"/>
              </w:rPr>
            </w:pPr>
            <w:r w:rsidRPr="00B90BCF">
              <w:rPr>
                <w:rFonts w:ascii="Calibri" w:hAnsi="Calibri" w:cs="Calibri"/>
                <w:b/>
                <w:iCs/>
                <w:sz w:val="22"/>
                <w:szCs w:val="22"/>
                <w:lang w:val="en-NZ"/>
              </w:rPr>
              <w:t>Cultural Service Provider Contacts</w:t>
            </w:r>
          </w:p>
          <w:p w:rsidR="00BC429D" w:rsidRPr="00B90BCF" w:rsidRDefault="00BC429D" w:rsidP="00EE284B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val="en-NZ"/>
              </w:rPr>
            </w:pPr>
          </w:p>
        </w:tc>
      </w:tr>
      <w:tr w:rsidR="00BC429D" w:rsidRPr="000214D1" w:rsidTr="000214D1">
        <w:tc>
          <w:tcPr>
            <w:tcW w:w="4678" w:type="dxa"/>
            <w:gridSpan w:val="2"/>
            <w:shd w:val="clear" w:color="auto" w:fill="auto"/>
          </w:tcPr>
          <w:p w:rsidR="00BC429D" w:rsidRPr="00B90BCF" w:rsidRDefault="00BC429D" w:rsidP="00342A06">
            <w:pPr>
              <w:rPr>
                <w:rFonts w:ascii="Calibri" w:hAnsi="Calibri" w:cs="Calibri"/>
                <w:sz w:val="22"/>
                <w:szCs w:val="22"/>
              </w:rPr>
            </w:pPr>
            <w:r w:rsidRPr="00B90BCF">
              <w:rPr>
                <w:rFonts w:ascii="Calibri" w:hAnsi="Calibri" w:cs="Calibri"/>
                <w:sz w:val="22"/>
                <w:szCs w:val="22"/>
              </w:rPr>
              <w:t xml:space="preserve">Asian </w:t>
            </w:r>
            <w:r w:rsidR="00342A06">
              <w:rPr>
                <w:rFonts w:ascii="Calibri" w:hAnsi="Calibri" w:cs="Calibri"/>
                <w:sz w:val="22"/>
                <w:szCs w:val="22"/>
              </w:rPr>
              <w:t>Supports</w:t>
            </w:r>
          </w:p>
        </w:tc>
        <w:tc>
          <w:tcPr>
            <w:tcW w:w="4536" w:type="dxa"/>
            <w:shd w:val="clear" w:color="auto" w:fill="auto"/>
          </w:tcPr>
          <w:p w:rsidR="00BC429D" w:rsidRDefault="00954FA6" w:rsidP="00EE284B">
            <w:pPr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13" w:history="1">
              <w:r w:rsidR="00BC429D" w:rsidRPr="00B90B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www.</w:t>
              </w:r>
              <w:r w:rsidR="00BC429D" w:rsidRPr="00B90BCF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asiannetwork</w:t>
              </w:r>
              <w:r w:rsidR="00BC429D" w:rsidRPr="00B90B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.org.nz/</w:t>
              </w:r>
            </w:hyperlink>
          </w:p>
          <w:p w:rsidR="00342A06" w:rsidRDefault="00954FA6" w:rsidP="00EE284B">
            <w:pPr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14" w:history="1">
              <w:r w:rsidR="00342A06" w:rsidRPr="00342A06">
                <w:rPr>
                  <w:rStyle w:val="Hyperlink"/>
                  <w:rFonts w:ascii="Calibri" w:hAnsi="Calibri" w:cs="Calibri"/>
                  <w:sz w:val="22"/>
                  <w:szCs w:val="22"/>
                </w:rPr>
                <w:t>Sae Woom Tor (Korean Mental Health Support)</w:t>
              </w:r>
            </w:hyperlink>
          </w:p>
          <w:p w:rsidR="00342A06" w:rsidRPr="00B90BCF" w:rsidRDefault="00342A06" w:rsidP="00EE284B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676E5A" w:rsidRPr="000214D1" w:rsidTr="000214D1">
        <w:tc>
          <w:tcPr>
            <w:tcW w:w="4678" w:type="dxa"/>
            <w:gridSpan w:val="2"/>
            <w:shd w:val="clear" w:color="auto" w:fill="auto"/>
          </w:tcPr>
          <w:p w:rsidR="00676E5A" w:rsidRPr="00B90BCF" w:rsidRDefault="00676E5A" w:rsidP="00EE284B">
            <w:pPr>
              <w:rPr>
                <w:rFonts w:ascii="Calibri" w:hAnsi="Calibri" w:cs="Calibri"/>
                <w:sz w:val="22"/>
                <w:szCs w:val="22"/>
              </w:rPr>
            </w:pPr>
            <w:r w:rsidRPr="00B90BCF">
              <w:rPr>
                <w:rFonts w:ascii="Calibri" w:hAnsi="Calibri" w:cs="Calibri"/>
                <w:sz w:val="22"/>
                <w:szCs w:val="22"/>
              </w:rPr>
              <w:t xml:space="preserve"> Chinese mental health peer support</w:t>
            </w:r>
          </w:p>
        </w:tc>
        <w:tc>
          <w:tcPr>
            <w:tcW w:w="4536" w:type="dxa"/>
            <w:shd w:val="clear" w:color="auto" w:fill="auto"/>
          </w:tcPr>
          <w:p w:rsidR="00676E5A" w:rsidRDefault="00954FA6" w:rsidP="00EE284B">
            <w:hyperlink r:id="rId15" w:history="1">
              <w:r w:rsidR="00676E5A" w:rsidRPr="00B90B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Bo Ai She</w:t>
              </w:r>
            </w:hyperlink>
          </w:p>
        </w:tc>
      </w:tr>
      <w:tr w:rsidR="00BC429D" w:rsidRPr="000214D1" w:rsidTr="000214D1">
        <w:tc>
          <w:tcPr>
            <w:tcW w:w="4678" w:type="dxa"/>
            <w:gridSpan w:val="2"/>
            <w:shd w:val="clear" w:color="auto" w:fill="auto"/>
          </w:tcPr>
          <w:p w:rsidR="00BC429D" w:rsidRPr="00B90BCF" w:rsidRDefault="008E3D89" w:rsidP="00EE284B">
            <w:pPr>
              <w:rPr>
                <w:rFonts w:ascii="Calibri" w:hAnsi="Calibri" w:cs="Calibri"/>
                <w:sz w:val="22"/>
                <w:szCs w:val="22"/>
              </w:rPr>
            </w:pPr>
            <w:r w:rsidRPr="00B90BCF">
              <w:rPr>
                <w:rFonts w:ascii="Calibri" w:hAnsi="Calibri" w:cs="Calibri"/>
                <w:sz w:val="22"/>
                <w:szCs w:val="22"/>
              </w:rPr>
              <w:t>S</w:t>
            </w:r>
            <w:r w:rsidR="00BC429D" w:rsidRPr="00B90BCF">
              <w:rPr>
                <w:rFonts w:ascii="Calibri" w:hAnsi="Calibri" w:cs="Calibri"/>
                <w:sz w:val="22"/>
                <w:szCs w:val="22"/>
              </w:rPr>
              <w:t>upport and information (transgender, Sexual Orientation, religion etc)</w:t>
            </w:r>
          </w:p>
        </w:tc>
        <w:tc>
          <w:tcPr>
            <w:tcW w:w="4536" w:type="dxa"/>
            <w:shd w:val="clear" w:color="auto" w:fill="auto"/>
          </w:tcPr>
          <w:p w:rsidR="00BC429D" w:rsidRPr="00B90BCF" w:rsidRDefault="00954FA6" w:rsidP="001942B8">
            <w:pPr>
              <w:rPr>
                <w:rStyle w:val="HTMLCite"/>
                <w:rFonts w:ascii="Calibri" w:hAnsi="Calibri" w:cs="Calibri"/>
                <w:i w:val="0"/>
                <w:sz w:val="22"/>
                <w:szCs w:val="22"/>
              </w:rPr>
            </w:pPr>
            <w:hyperlink r:id="rId16" w:history="1">
              <w:r w:rsidR="001942B8" w:rsidRPr="00B90B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OUTlineNZ</w:t>
              </w:r>
            </w:hyperlink>
          </w:p>
          <w:p w:rsidR="001942B8" w:rsidRPr="00B90BCF" w:rsidRDefault="00954FA6" w:rsidP="001942B8">
            <w:pPr>
              <w:rPr>
                <w:rStyle w:val="HTMLCite"/>
                <w:rFonts w:ascii="Calibri" w:hAnsi="Calibri" w:cs="Calibri"/>
                <w:i w:val="0"/>
                <w:sz w:val="22"/>
                <w:szCs w:val="22"/>
              </w:rPr>
            </w:pPr>
            <w:hyperlink r:id="rId17" w:history="1">
              <w:r w:rsidR="001942B8" w:rsidRPr="00342A06">
                <w:rPr>
                  <w:rStyle w:val="Hyperlink"/>
                  <w:rFonts w:ascii="Calibri" w:hAnsi="Calibri" w:cs="Calibri"/>
                  <w:sz w:val="22"/>
                  <w:szCs w:val="22"/>
                </w:rPr>
                <w:t>RainbowYouth</w:t>
              </w:r>
            </w:hyperlink>
          </w:p>
          <w:p w:rsidR="00A24379" w:rsidRPr="00B90BCF" w:rsidRDefault="00954FA6" w:rsidP="001942B8">
            <w:pPr>
              <w:rPr>
                <w:rStyle w:val="HTMLCite"/>
                <w:rFonts w:ascii="Calibri" w:hAnsi="Calibri" w:cs="Calibri"/>
                <w:i w:val="0"/>
                <w:sz w:val="22"/>
                <w:szCs w:val="22"/>
              </w:rPr>
            </w:pPr>
            <w:hyperlink r:id="rId18" w:history="1">
              <w:r w:rsidR="00342A06" w:rsidRPr="00342A06">
                <w:rPr>
                  <w:rStyle w:val="Hyperlink"/>
                  <w:rFonts w:ascii="Calibri" w:hAnsi="Calibri" w:cs="Calibri"/>
                  <w:sz w:val="22"/>
                  <w:szCs w:val="22"/>
                </w:rPr>
                <w:t>Gender Bridge</w:t>
              </w:r>
            </w:hyperlink>
          </w:p>
        </w:tc>
      </w:tr>
      <w:tr w:rsidR="00BC429D" w:rsidRPr="000214D1" w:rsidTr="000214D1">
        <w:tc>
          <w:tcPr>
            <w:tcW w:w="4678" w:type="dxa"/>
            <w:gridSpan w:val="2"/>
            <w:shd w:val="clear" w:color="auto" w:fill="auto"/>
          </w:tcPr>
          <w:p w:rsidR="00BC429D" w:rsidRPr="00B90BCF" w:rsidRDefault="00BC429D" w:rsidP="00E1001A">
            <w:pPr>
              <w:rPr>
                <w:rFonts w:ascii="Calibri" w:hAnsi="Calibri" w:cs="Calibri"/>
                <w:sz w:val="22"/>
                <w:szCs w:val="22"/>
              </w:rPr>
            </w:pPr>
            <w:r w:rsidRPr="00B90BCF">
              <w:rPr>
                <w:rFonts w:ascii="Calibri" w:hAnsi="Calibri" w:cs="Calibri"/>
                <w:sz w:val="22"/>
                <w:szCs w:val="22"/>
              </w:rPr>
              <w:t xml:space="preserve">Refugee </w:t>
            </w:r>
            <w:r w:rsidR="00E1001A" w:rsidRPr="00B90BCF">
              <w:rPr>
                <w:rFonts w:ascii="Calibri" w:hAnsi="Calibri" w:cs="Calibri"/>
                <w:sz w:val="22"/>
                <w:szCs w:val="22"/>
              </w:rPr>
              <w:t>s</w:t>
            </w:r>
            <w:r w:rsidRPr="00B90BCF">
              <w:rPr>
                <w:rFonts w:ascii="Calibri" w:hAnsi="Calibri" w:cs="Calibri"/>
                <w:sz w:val="22"/>
                <w:szCs w:val="22"/>
              </w:rPr>
              <w:t>ervices</w:t>
            </w:r>
          </w:p>
        </w:tc>
        <w:tc>
          <w:tcPr>
            <w:tcW w:w="4536" w:type="dxa"/>
            <w:shd w:val="clear" w:color="auto" w:fill="auto"/>
          </w:tcPr>
          <w:p w:rsidR="00BC429D" w:rsidRPr="00B90BCF" w:rsidRDefault="00954FA6" w:rsidP="00EE284B">
            <w:pPr>
              <w:rPr>
                <w:rStyle w:val="HTMLCite"/>
                <w:rFonts w:ascii="Calibri" w:hAnsi="Calibri" w:cs="Calibri"/>
                <w:i w:val="0"/>
                <w:sz w:val="22"/>
                <w:szCs w:val="22"/>
              </w:rPr>
            </w:pPr>
            <w:hyperlink r:id="rId19" w:history="1">
              <w:r w:rsidR="00BC429D" w:rsidRPr="00B90B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www.</w:t>
              </w:r>
              <w:r w:rsidR="00BC429D" w:rsidRPr="00B90BCF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refugeeservices</w:t>
              </w:r>
              <w:r w:rsidR="00BC429D" w:rsidRPr="00B90B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.org.nz/</w:t>
              </w:r>
            </w:hyperlink>
          </w:p>
          <w:p w:rsidR="00BC429D" w:rsidRDefault="00954FA6" w:rsidP="00EE284B">
            <w:pPr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20" w:history="1">
              <w:r w:rsidR="00063970" w:rsidRPr="00B90B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Auckland Refugee Community Coalition</w:t>
              </w:r>
            </w:hyperlink>
          </w:p>
          <w:p w:rsidR="005F7A42" w:rsidRPr="00B90BCF" w:rsidRDefault="00954FA6" w:rsidP="00EE284B">
            <w:pPr>
              <w:rPr>
                <w:rStyle w:val="HTMLCite"/>
                <w:rFonts w:ascii="Calibri" w:hAnsi="Calibri" w:cs="Calibri"/>
                <w:i w:val="0"/>
                <w:sz w:val="22"/>
                <w:szCs w:val="22"/>
              </w:rPr>
            </w:pPr>
            <w:hyperlink r:id="rId21" w:history="1">
              <w:r w:rsidR="005F7A42" w:rsidRPr="005F7A42">
                <w:rPr>
                  <w:rStyle w:val="Hyperlink"/>
                  <w:rFonts w:ascii="Calibri" w:hAnsi="Calibri" w:cs="Calibri"/>
                  <w:sz w:val="22"/>
                  <w:szCs w:val="22"/>
                </w:rPr>
                <w:t>Refugees and wellbeing</w:t>
              </w:r>
            </w:hyperlink>
          </w:p>
        </w:tc>
      </w:tr>
      <w:tr w:rsidR="00BC429D" w:rsidRPr="000214D1" w:rsidTr="000214D1">
        <w:tc>
          <w:tcPr>
            <w:tcW w:w="4678" w:type="dxa"/>
            <w:gridSpan w:val="2"/>
            <w:shd w:val="clear" w:color="auto" w:fill="auto"/>
          </w:tcPr>
          <w:p w:rsidR="00BC429D" w:rsidRPr="00B90BCF" w:rsidRDefault="00E1001A" w:rsidP="00EE284B">
            <w:pPr>
              <w:rPr>
                <w:rFonts w:ascii="Calibri" w:hAnsi="Calibri" w:cs="Calibri"/>
                <w:sz w:val="22"/>
                <w:szCs w:val="22"/>
              </w:rPr>
            </w:pPr>
            <w:r w:rsidRPr="00B90BCF">
              <w:rPr>
                <w:rFonts w:ascii="Calibri" w:hAnsi="Calibri" w:cs="Calibri"/>
                <w:sz w:val="22"/>
                <w:szCs w:val="22"/>
              </w:rPr>
              <w:t>Support services</w:t>
            </w:r>
          </w:p>
        </w:tc>
        <w:tc>
          <w:tcPr>
            <w:tcW w:w="4536" w:type="dxa"/>
            <w:shd w:val="clear" w:color="auto" w:fill="auto"/>
          </w:tcPr>
          <w:p w:rsidR="00BC429D" w:rsidRDefault="00954FA6" w:rsidP="00063970">
            <w:pPr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22" w:history="1">
              <w:r w:rsidR="00E1001A" w:rsidRPr="00B90B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Raeburn House Support Services List</w:t>
              </w:r>
            </w:hyperlink>
          </w:p>
          <w:p w:rsidR="0013484C" w:rsidRPr="00B90BCF" w:rsidRDefault="0013484C" w:rsidP="00063970">
            <w:pPr>
              <w:rPr>
                <w:rStyle w:val="HTMLCite"/>
                <w:rFonts w:ascii="Calibri" w:hAnsi="Calibri" w:cs="Calibri"/>
                <w:i w:val="0"/>
                <w:sz w:val="22"/>
                <w:szCs w:val="22"/>
              </w:rPr>
            </w:pPr>
          </w:p>
        </w:tc>
      </w:tr>
      <w:tr w:rsidR="004B31DC" w:rsidRPr="000214D1" w:rsidTr="00EE284B">
        <w:tc>
          <w:tcPr>
            <w:tcW w:w="9214" w:type="dxa"/>
            <w:gridSpan w:val="3"/>
            <w:shd w:val="clear" w:color="auto" w:fill="auto"/>
          </w:tcPr>
          <w:p w:rsidR="004B31DC" w:rsidRPr="004B31DC" w:rsidRDefault="00954FA6" w:rsidP="00EE28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3" w:history="1">
              <w:r w:rsidR="004B31DC" w:rsidRPr="004B31D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Auckland Ethnic Communities</w:t>
              </w:r>
            </w:hyperlink>
          </w:p>
        </w:tc>
      </w:tr>
      <w:tr w:rsidR="00976647" w:rsidRPr="000214D1" w:rsidTr="00EE284B">
        <w:tc>
          <w:tcPr>
            <w:tcW w:w="9214" w:type="dxa"/>
            <w:gridSpan w:val="3"/>
            <w:shd w:val="clear" w:color="auto" w:fill="auto"/>
          </w:tcPr>
          <w:p w:rsidR="00976647" w:rsidRDefault="00954FA6" w:rsidP="00EE28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4" w:history="1">
              <w:r w:rsidR="00976647" w:rsidRPr="0097664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Common Ground</w:t>
              </w:r>
            </w:hyperlink>
          </w:p>
        </w:tc>
      </w:tr>
      <w:tr w:rsidR="00253055" w:rsidRPr="000214D1" w:rsidTr="00EE284B">
        <w:tc>
          <w:tcPr>
            <w:tcW w:w="9214" w:type="dxa"/>
            <w:gridSpan w:val="3"/>
            <w:shd w:val="clear" w:color="auto" w:fill="auto"/>
          </w:tcPr>
          <w:p w:rsidR="00253055" w:rsidRPr="00B90BCF" w:rsidRDefault="00954FA6" w:rsidP="00EE284B">
            <w:pPr>
              <w:rPr>
                <w:rFonts w:ascii="Calibri" w:hAnsi="Calibri" w:cs="Calibri"/>
                <w:sz w:val="22"/>
                <w:szCs w:val="22"/>
              </w:rPr>
            </w:pPr>
            <w:hyperlink r:id="rId25" w:history="1">
              <w:r w:rsidR="00253055" w:rsidRPr="00B90BCF">
                <w:rPr>
                  <w:rStyle w:val="Hyperlink"/>
                  <w:rFonts w:ascii="Calibri" w:hAnsi="Calibri" w:cs="Calibri"/>
                  <w:sz w:val="22"/>
                  <w:szCs w:val="22"/>
                </w:rPr>
                <w:t>Ethnic community services in Auckland</w:t>
              </w:r>
            </w:hyperlink>
          </w:p>
        </w:tc>
      </w:tr>
      <w:tr w:rsidR="00253055" w:rsidRPr="000214D1" w:rsidTr="00EE284B">
        <w:tc>
          <w:tcPr>
            <w:tcW w:w="9214" w:type="dxa"/>
            <w:gridSpan w:val="3"/>
            <w:shd w:val="clear" w:color="auto" w:fill="auto"/>
          </w:tcPr>
          <w:p w:rsidR="00253055" w:rsidRPr="00996869" w:rsidRDefault="00954FA6" w:rsidP="00EE28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6" w:history="1">
              <w:r w:rsidR="00253055" w:rsidRPr="0099686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Ethnic Affairs NZ</w:t>
              </w:r>
            </w:hyperlink>
          </w:p>
        </w:tc>
      </w:tr>
      <w:tr w:rsidR="00996869" w:rsidRPr="000214D1" w:rsidTr="00EE284B">
        <w:tc>
          <w:tcPr>
            <w:tcW w:w="9214" w:type="dxa"/>
            <w:gridSpan w:val="3"/>
            <w:shd w:val="clear" w:color="auto" w:fill="auto"/>
          </w:tcPr>
          <w:p w:rsidR="00996869" w:rsidRPr="00996869" w:rsidRDefault="00954FA6" w:rsidP="00EE28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7" w:history="1">
              <w:r w:rsidR="00996869" w:rsidRPr="0099686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Ethnic communities</w:t>
              </w:r>
            </w:hyperlink>
          </w:p>
        </w:tc>
      </w:tr>
      <w:tr w:rsidR="00223FED" w:rsidRPr="000214D1" w:rsidTr="00EE284B">
        <w:tc>
          <w:tcPr>
            <w:tcW w:w="9214" w:type="dxa"/>
            <w:gridSpan w:val="3"/>
            <w:shd w:val="clear" w:color="auto" w:fill="auto"/>
          </w:tcPr>
          <w:p w:rsidR="00223FED" w:rsidRDefault="00954FA6" w:rsidP="00EE28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8" w:history="1">
              <w:r w:rsidR="00223FED" w:rsidRPr="00223FE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Migrant and Refugee Health</w:t>
              </w:r>
            </w:hyperlink>
          </w:p>
        </w:tc>
      </w:tr>
      <w:tr w:rsidR="00921ED7" w:rsidRPr="000214D1" w:rsidTr="00EE284B">
        <w:tc>
          <w:tcPr>
            <w:tcW w:w="9214" w:type="dxa"/>
            <w:gridSpan w:val="3"/>
            <w:shd w:val="clear" w:color="auto" w:fill="auto"/>
          </w:tcPr>
          <w:p w:rsidR="00921ED7" w:rsidRDefault="00954FA6" w:rsidP="00EE28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9" w:history="1">
              <w:r w:rsidR="00921ED7" w:rsidRPr="00921ED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Muslim Support and Charities</w:t>
              </w:r>
            </w:hyperlink>
          </w:p>
        </w:tc>
      </w:tr>
      <w:tr w:rsidR="00921ED7" w:rsidRPr="000214D1" w:rsidTr="00EE284B">
        <w:tc>
          <w:tcPr>
            <w:tcW w:w="9214" w:type="dxa"/>
            <w:gridSpan w:val="3"/>
            <w:shd w:val="clear" w:color="auto" w:fill="auto"/>
          </w:tcPr>
          <w:p w:rsidR="00921ED7" w:rsidRDefault="00954FA6" w:rsidP="00EE28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30" w:history="1">
              <w:r w:rsidR="00921ED7" w:rsidRPr="0013484C">
                <w:rPr>
                  <w:rStyle w:val="Hyperlink"/>
                  <w:rFonts w:ascii="Calibri" w:hAnsi="Calibri" w:cs="Calibri"/>
                  <w:sz w:val="22"/>
                  <w:szCs w:val="22"/>
                </w:rPr>
                <w:t>NZ GP webdirectory</w:t>
              </w:r>
            </w:hyperlink>
            <w:r w:rsidR="00921ED7">
              <w:rPr>
                <w:rStyle w:val="Hyperlink"/>
                <w:rFonts w:ascii="Calibri" w:hAnsi="Calibri" w:cs="Calibri"/>
                <w:sz w:val="22"/>
                <w:szCs w:val="22"/>
              </w:rPr>
              <w:t xml:space="preserve"> (gay-lesbian-gender identity services)</w:t>
            </w:r>
          </w:p>
        </w:tc>
      </w:tr>
      <w:tr w:rsidR="00253055" w:rsidRPr="000214D1" w:rsidTr="00EE284B">
        <w:tc>
          <w:tcPr>
            <w:tcW w:w="9214" w:type="dxa"/>
            <w:gridSpan w:val="3"/>
            <w:shd w:val="clear" w:color="auto" w:fill="auto"/>
          </w:tcPr>
          <w:p w:rsidR="00253055" w:rsidRPr="00B90BCF" w:rsidRDefault="00954FA6" w:rsidP="005001AC">
            <w:pPr>
              <w:spacing w:before="100" w:beforeAutospacing="1" w:after="100" w:afterAutospacing="1"/>
              <w:outlineLvl w:val="0"/>
              <w:rPr>
                <w:rFonts w:ascii="Calibri" w:hAnsi="Calibri" w:cs="Calibri"/>
                <w:sz w:val="22"/>
                <w:szCs w:val="22"/>
              </w:rPr>
            </w:pPr>
            <w:hyperlink r:id="rId31" w:history="1">
              <w:r w:rsidR="00253055" w:rsidRPr="00B90BCF">
                <w:rPr>
                  <w:rStyle w:val="Hyperlink"/>
                  <w:rFonts w:ascii="Calibri" w:hAnsi="Calibri" w:cs="Calibri"/>
                  <w:bCs/>
                  <w:kern w:val="36"/>
                  <w:sz w:val="22"/>
                  <w:szCs w:val="22"/>
                  <w:lang w:val="en-NZ" w:eastAsia="en-NZ"/>
                </w:rPr>
                <w:t>Rainbow Community Liaison and Training Team</w:t>
              </w:r>
            </w:hyperlink>
          </w:p>
        </w:tc>
      </w:tr>
      <w:tr w:rsidR="0071037F" w:rsidRPr="000214D1" w:rsidTr="00EE284B">
        <w:tc>
          <w:tcPr>
            <w:tcW w:w="9214" w:type="dxa"/>
            <w:gridSpan w:val="3"/>
            <w:shd w:val="clear" w:color="auto" w:fill="auto"/>
          </w:tcPr>
          <w:p w:rsidR="0071037F" w:rsidRPr="00483E33" w:rsidRDefault="00954FA6" w:rsidP="005001AC">
            <w:pPr>
              <w:spacing w:before="100" w:beforeAutospacing="1" w:after="100" w:afterAutospacing="1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2" w:history="1">
              <w:r w:rsidR="0071037F" w:rsidRPr="00483E3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Religious diversity in NZ</w:t>
              </w:r>
            </w:hyperlink>
          </w:p>
        </w:tc>
      </w:tr>
      <w:tr w:rsidR="006166FC" w:rsidRPr="000214D1" w:rsidTr="00EE284B">
        <w:tc>
          <w:tcPr>
            <w:tcW w:w="9214" w:type="dxa"/>
            <w:gridSpan w:val="3"/>
            <w:shd w:val="clear" w:color="auto" w:fill="auto"/>
          </w:tcPr>
          <w:p w:rsidR="006166FC" w:rsidRDefault="00954FA6" w:rsidP="005001AC">
            <w:pPr>
              <w:spacing w:before="100" w:beforeAutospacing="1" w:after="100" w:afterAutospacing="1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3" w:history="1">
              <w:r w:rsidR="006166FC" w:rsidRPr="006166F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The Lowdown Cultural Identity</w:t>
              </w:r>
            </w:hyperlink>
            <w:r w:rsidR="006166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945BC7" w:rsidRPr="00B90BCF" w:rsidRDefault="00945BC7">
      <w:pPr>
        <w:rPr>
          <w:rFonts w:ascii="Calibri" w:hAnsi="Calibri" w:cs="Calibri"/>
          <w:sz w:val="22"/>
          <w:szCs w:val="22"/>
        </w:rPr>
      </w:pPr>
    </w:p>
    <w:p w:rsidR="00885AA1" w:rsidRPr="00B90BCF" w:rsidRDefault="0020313A" w:rsidP="0020313A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1914525</wp:posOffset>
                </wp:positionV>
                <wp:extent cx="3924300" cy="276225"/>
                <wp:effectExtent l="57150" t="38100" r="76200" b="104775"/>
                <wp:wrapNone/>
                <wp:docPr id="16" name="Flowchart: Proces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2762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F260F" w:rsidRPr="00B90BCF" w:rsidRDefault="002D31A1" w:rsidP="009F260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90B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Cultural comp</w:t>
                            </w:r>
                            <w:r w:rsidR="009F260F" w:rsidRPr="00B90B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etent </w:t>
                            </w:r>
                            <w:r w:rsidR="0020313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and diverse </w:t>
                            </w:r>
                            <w:r w:rsidR="009F260F" w:rsidRPr="00B90B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workforce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6" o:spid="_x0000_s1026" type="#_x0000_t109" style="position:absolute;left:0;text-align:left;margin-left:75.75pt;margin-top:150.75pt;width:309pt;height:21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F260F" w:rsidRPr="00B90BCF" w:rsidRDefault="002D31A1" w:rsidP="009F260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90B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Cultural comp</w:t>
                      </w:r>
                      <w:r w:rsidR="009F260F" w:rsidRPr="00B90B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etent </w:t>
                      </w:r>
                      <w:r w:rsidR="0020313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and diverse </w:t>
                      </w:r>
                      <w:r w:rsidR="009F260F" w:rsidRPr="00B90B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workforce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w:drawing>
          <wp:inline distT="0" distB="0" distL="0" distR="0">
            <wp:extent cx="3276600" cy="1914525"/>
            <wp:effectExtent l="0" t="0" r="0" b="9525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A1" w:rsidRPr="00B90BCF" w:rsidRDefault="00885AA1">
      <w:pPr>
        <w:rPr>
          <w:rFonts w:ascii="Calibri" w:hAnsi="Calibri" w:cs="Calibri"/>
          <w:sz w:val="22"/>
          <w:szCs w:val="22"/>
        </w:rPr>
      </w:pPr>
    </w:p>
    <w:p w:rsidR="00885AA1" w:rsidRPr="00B90BCF" w:rsidRDefault="0020313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86360</wp:posOffset>
                </wp:positionV>
                <wp:extent cx="3924300" cy="247650"/>
                <wp:effectExtent l="57150" t="38100" r="76200" b="9525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247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9F260F" w:rsidRPr="0020313A" w:rsidRDefault="009F260F" w:rsidP="009F260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0313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  <w:r w:rsidR="0020313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and Personnel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7" type="#_x0000_t202" style="position:absolute;margin-left:75.75pt;margin-top:6.8pt;width:309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9F260F" w:rsidRPr="0020313A" w:rsidRDefault="009F260F" w:rsidP="009F260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0313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  <w:r w:rsidR="0020313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and Personnel</w:t>
                      </w:r>
                    </w:p>
                  </w:txbxContent>
                </v:textbox>
              </v:shape>
            </w:pict>
          </mc:Fallback>
        </mc:AlternateContent>
      </w:r>
    </w:p>
    <w:p w:rsidR="00885AA1" w:rsidRPr="00B90BCF" w:rsidRDefault="0020313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6CE8BD7D" wp14:editId="37BA45F8">
                <wp:simplePos x="0" y="0"/>
                <wp:positionH relativeFrom="column">
                  <wp:posOffset>2914650</wp:posOffset>
                </wp:positionH>
                <wp:positionV relativeFrom="paragraph">
                  <wp:posOffset>168275</wp:posOffset>
                </wp:positionV>
                <wp:extent cx="0" cy="133350"/>
                <wp:effectExtent l="95250" t="0" r="38100" b="3810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7898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29.5pt;margin-top:13.25pt;width:0;height:10.5pt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" strokecolor="#4a7ebb">
                <v:stroke endarrow="open"/>
                <o:lock v:ext="edit" shapetype="f"/>
              </v:shape>
            </w:pict>
          </mc:Fallback>
        </mc:AlternateContent>
      </w:r>
    </w:p>
    <w:p w:rsidR="00885AA1" w:rsidRPr="00B90BCF" w:rsidRDefault="0020313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122555</wp:posOffset>
                </wp:positionV>
                <wp:extent cx="3924300" cy="1666875"/>
                <wp:effectExtent l="57150" t="38100" r="76200" b="104775"/>
                <wp:wrapNone/>
                <wp:docPr id="27" name="Flowchart: Proces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16668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F260F" w:rsidRPr="00B90BCF" w:rsidRDefault="00B952C2" w:rsidP="009F260F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The service </w:t>
                            </w:r>
                            <w:r w:rsidR="009F260F" w:rsidRPr="00B90B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will achieve this </w:t>
                            </w:r>
                            <w:r w:rsidR="00A43137" w:rsidRPr="00B90B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by staff</w:t>
                            </w:r>
                            <w:r w:rsidR="009F260F" w:rsidRPr="00B90B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9F260F" w:rsidRPr="00B90BCF" w:rsidRDefault="00B952C2" w:rsidP="009F260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Having</w:t>
                            </w:r>
                            <w:r w:rsidR="009F260F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access to education/</w:t>
                            </w:r>
                            <w:r w:rsidR="009F260F" w:rsidRPr="00223FE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training on </w:t>
                            </w:r>
                            <w:hyperlink r:id="rId35" w:history="1">
                              <w:r w:rsidR="009F260F" w:rsidRPr="00223FE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cultural </w:t>
                              </w:r>
                              <w:r w:rsidR="00223FED" w:rsidRPr="00223FE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competency</w:t>
                              </w:r>
                            </w:hyperlink>
                            <w:r w:rsidR="00223FE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5044CC" w:rsidRPr="00B90BCF" w:rsidRDefault="00B952C2" w:rsidP="009F260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Having</w:t>
                            </w:r>
                            <w:r w:rsidR="009F260F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access to cultural advisors and </w:t>
                            </w:r>
                            <w:hyperlink r:id="rId36" w:history="1">
                              <w:r w:rsidR="009F260F" w:rsidRPr="00223FE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resources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9F260F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9F260F" w:rsidRPr="00B90BCF" w:rsidRDefault="00B952C2" w:rsidP="009F260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Visiting</w:t>
                            </w:r>
                            <w:r w:rsidR="009F260F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 variety of culturally diverse organisations during orientation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9F260F" w:rsidRPr="00B90BCF" w:rsidRDefault="00B952C2" w:rsidP="009F260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Having</w:t>
                            </w:r>
                            <w:r w:rsidR="009F260F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access to</w:t>
                            </w:r>
                            <w:r w:rsidR="00223FE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interpreters.</w:t>
                            </w:r>
                          </w:p>
                          <w:p w:rsidR="009F260F" w:rsidRPr="00B90BCF" w:rsidRDefault="00B952C2" w:rsidP="009F260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Having</w:t>
                            </w:r>
                            <w:r w:rsidR="009F260F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access to cultural supervision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9F260F" w:rsidRPr="00B90BCF" w:rsidRDefault="00B952C2" w:rsidP="009F260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service </w:t>
                            </w:r>
                            <w:r w:rsidR="009F260F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will pro-actively pursue </w:t>
                            </w:r>
                            <w:r w:rsidR="00771186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recruiting </w:t>
                            </w:r>
                            <w:r w:rsidR="009F260F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 culturally diverse workforce. </w:t>
                            </w:r>
                          </w:p>
                          <w:p w:rsidR="009F260F" w:rsidRPr="00B90BCF" w:rsidRDefault="009F260F" w:rsidP="009F260F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27" o:spid="_x0000_s1028" type="#_x0000_t109" style="position:absolute;margin-left:75.75pt;margin-top:9.65pt;width:309pt;height:13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F260F" w:rsidRPr="00B90BCF" w:rsidRDefault="00B952C2" w:rsidP="009F260F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The service </w:t>
                      </w:r>
                      <w:r w:rsidR="009F260F" w:rsidRPr="00B90B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will achieve this </w:t>
                      </w:r>
                      <w:r w:rsidR="00A43137" w:rsidRPr="00B90B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by staff</w:t>
                      </w:r>
                      <w:r w:rsidR="009F260F" w:rsidRPr="00B90B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:</w:t>
                      </w:r>
                    </w:p>
                    <w:p w:rsidR="009F260F" w:rsidRPr="00B90BCF" w:rsidRDefault="00B952C2" w:rsidP="009F260F">
                      <w:pPr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Having</w:t>
                      </w:r>
                      <w:r w:rsidR="009F260F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access to education/</w:t>
                      </w:r>
                      <w:r w:rsidR="009F260F" w:rsidRPr="00223FE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training on </w:t>
                      </w:r>
                      <w:hyperlink r:id="rId37" w:history="1">
                        <w:r w:rsidR="009F260F" w:rsidRPr="00223FE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cultural </w:t>
                        </w:r>
                        <w:r w:rsidR="00223FED" w:rsidRPr="00223FE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competency</w:t>
                        </w:r>
                      </w:hyperlink>
                      <w:r w:rsidR="00223FED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5044CC" w:rsidRPr="00B90BCF" w:rsidRDefault="00B952C2" w:rsidP="009F260F">
                      <w:pPr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Having</w:t>
                      </w:r>
                      <w:r w:rsidR="009F260F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access to cultural advisors and </w:t>
                      </w:r>
                      <w:hyperlink r:id="rId38" w:history="1">
                        <w:r w:rsidR="009F260F" w:rsidRPr="00223FE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res</w:t>
                        </w:r>
                        <w:r w:rsidR="009F260F" w:rsidRPr="00223FE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</w:t>
                        </w:r>
                        <w:r w:rsidR="009F260F" w:rsidRPr="00223FE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urces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9F260F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9F260F" w:rsidRPr="00B90BCF" w:rsidRDefault="00B952C2" w:rsidP="009F260F">
                      <w:pPr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Visiting</w:t>
                      </w:r>
                      <w:r w:rsidR="009F260F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 variety of culturally diverse organisations during orientation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9F260F" w:rsidRPr="00B90BCF" w:rsidRDefault="00B952C2" w:rsidP="009F260F">
                      <w:pPr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Having</w:t>
                      </w:r>
                      <w:r w:rsidR="009F260F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access to</w:t>
                      </w:r>
                      <w:r w:rsidR="00223FE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interpreters.</w:t>
                      </w:r>
                    </w:p>
                    <w:p w:rsidR="009F260F" w:rsidRPr="00B90BCF" w:rsidRDefault="00B952C2" w:rsidP="009F260F">
                      <w:pPr>
                        <w:numPr>
                          <w:ilvl w:val="0"/>
                          <w:numId w:val="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Having</w:t>
                      </w:r>
                      <w:r w:rsidR="009F260F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access to cultural supervision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9F260F" w:rsidRPr="00B90BCF" w:rsidRDefault="00B952C2" w:rsidP="009F260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service </w:t>
                      </w:r>
                      <w:r w:rsidR="009F260F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will pro-actively pursue </w:t>
                      </w:r>
                      <w:r w:rsidR="00771186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recruiting </w:t>
                      </w:r>
                      <w:r w:rsidR="009F260F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 culturally diverse workforce. </w:t>
                      </w:r>
                    </w:p>
                    <w:p w:rsidR="009F260F" w:rsidRPr="00B90BCF" w:rsidRDefault="009F260F" w:rsidP="009F260F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5AA1" w:rsidRPr="00B90BCF" w:rsidRDefault="00885AA1">
      <w:pPr>
        <w:rPr>
          <w:rFonts w:ascii="Calibri" w:hAnsi="Calibri" w:cs="Calibri"/>
          <w:sz w:val="22"/>
          <w:szCs w:val="22"/>
        </w:rPr>
      </w:pPr>
    </w:p>
    <w:p w:rsidR="00885AA1" w:rsidRPr="00B90BCF" w:rsidRDefault="00885AA1">
      <w:pPr>
        <w:rPr>
          <w:rFonts w:ascii="Calibri" w:hAnsi="Calibri" w:cs="Calibri"/>
          <w:sz w:val="22"/>
          <w:szCs w:val="22"/>
        </w:rPr>
      </w:pPr>
    </w:p>
    <w:p w:rsidR="009F260F" w:rsidRPr="00B90BCF" w:rsidRDefault="009F260F">
      <w:pPr>
        <w:rPr>
          <w:rFonts w:ascii="Calibri" w:hAnsi="Calibri" w:cs="Calibri"/>
          <w:sz w:val="22"/>
          <w:szCs w:val="22"/>
        </w:rPr>
      </w:pPr>
    </w:p>
    <w:p w:rsidR="009F260F" w:rsidRPr="00B90BCF" w:rsidRDefault="009F260F">
      <w:pPr>
        <w:rPr>
          <w:rFonts w:ascii="Calibri" w:hAnsi="Calibri" w:cs="Calibri"/>
          <w:sz w:val="22"/>
          <w:szCs w:val="22"/>
        </w:rPr>
      </w:pPr>
    </w:p>
    <w:p w:rsidR="009F260F" w:rsidRPr="00B90BCF" w:rsidRDefault="009F260F">
      <w:pPr>
        <w:rPr>
          <w:rFonts w:ascii="Calibri" w:hAnsi="Calibri" w:cs="Calibri"/>
          <w:sz w:val="22"/>
          <w:szCs w:val="22"/>
        </w:rPr>
      </w:pPr>
    </w:p>
    <w:p w:rsidR="009F260F" w:rsidRPr="00B90BCF" w:rsidRDefault="009F260F">
      <w:pPr>
        <w:rPr>
          <w:rFonts w:ascii="Calibri" w:hAnsi="Calibri" w:cs="Calibri"/>
          <w:sz w:val="22"/>
          <w:szCs w:val="22"/>
        </w:rPr>
      </w:pPr>
    </w:p>
    <w:p w:rsidR="009F260F" w:rsidRPr="00B90BCF" w:rsidRDefault="009F260F">
      <w:pPr>
        <w:rPr>
          <w:rFonts w:ascii="Calibri" w:hAnsi="Calibri" w:cs="Calibri"/>
          <w:sz w:val="22"/>
          <w:szCs w:val="22"/>
        </w:rPr>
      </w:pPr>
    </w:p>
    <w:p w:rsidR="009F260F" w:rsidRPr="00B90BCF" w:rsidRDefault="009F260F">
      <w:pPr>
        <w:rPr>
          <w:rFonts w:ascii="Calibri" w:hAnsi="Calibri" w:cs="Calibri"/>
          <w:sz w:val="22"/>
          <w:szCs w:val="22"/>
        </w:rPr>
      </w:pPr>
    </w:p>
    <w:p w:rsidR="00690C67" w:rsidRPr="00B90BCF" w:rsidRDefault="00690C67" w:rsidP="009F260F">
      <w:pPr>
        <w:rPr>
          <w:rFonts w:ascii="Calibri" w:hAnsi="Calibri" w:cs="Calibri"/>
          <w:sz w:val="22"/>
          <w:szCs w:val="22"/>
        </w:rPr>
      </w:pPr>
    </w:p>
    <w:p w:rsidR="00690C67" w:rsidRPr="00B90BCF" w:rsidRDefault="00721DD7" w:rsidP="00690C67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6CE8BD7D" wp14:editId="37BA45F8">
                <wp:simplePos x="0" y="0"/>
                <wp:positionH relativeFrom="column">
                  <wp:posOffset>2924175</wp:posOffset>
                </wp:positionH>
                <wp:positionV relativeFrom="paragraph">
                  <wp:posOffset>83820</wp:posOffset>
                </wp:positionV>
                <wp:extent cx="0" cy="133350"/>
                <wp:effectExtent l="95250" t="0" r="38100" b="3810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F5354" id="Straight Arrow Connector 7" o:spid="_x0000_s1026" type="#_x0000_t32" style="position:absolute;margin-left:230.25pt;margin-top:6.6pt;width:0;height:10.5p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690C67" w:rsidRPr="00B90BCF" w:rsidRDefault="00721DD7" w:rsidP="00690C67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50800</wp:posOffset>
                </wp:positionV>
                <wp:extent cx="3924300" cy="342900"/>
                <wp:effectExtent l="57150" t="38100" r="76200" b="95250"/>
                <wp:wrapNone/>
                <wp:docPr id="2" name="Flowchart: Proces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90C67" w:rsidRPr="00B90BCF" w:rsidRDefault="00690C67" w:rsidP="00690C6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90B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Cultural </w:t>
                            </w:r>
                            <w:r w:rsidR="003C7E8B" w:rsidRPr="00B90B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relevant service delivery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2" o:spid="_x0000_s1029" type="#_x0000_t109" style="position:absolute;margin-left:75.75pt;margin-top:4pt;width:30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90C67" w:rsidRPr="00B90BCF" w:rsidRDefault="00690C67" w:rsidP="00690C6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90B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Cultural </w:t>
                      </w:r>
                      <w:r w:rsidR="003C7E8B" w:rsidRPr="00B90B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relevant service delivery</w:t>
                      </w:r>
                    </w:p>
                  </w:txbxContent>
                </v:textbox>
              </v:shape>
            </w:pict>
          </mc:Fallback>
        </mc:AlternateContent>
      </w:r>
    </w:p>
    <w:p w:rsidR="00690C67" w:rsidRPr="00B90BCF" w:rsidRDefault="00690C67" w:rsidP="00690C67">
      <w:pPr>
        <w:rPr>
          <w:rFonts w:ascii="Calibri" w:hAnsi="Calibri" w:cs="Calibri"/>
          <w:sz w:val="22"/>
          <w:szCs w:val="22"/>
        </w:rPr>
      </w:pPr>
    </w:p>
    <w:p w:rsidR="00690C67" w:rsidRPr="00B90BCF" w:rsidRDefault="00721DD7" w:rsidP="00690C67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52705</wp:posOffset>
                </wp:positionV>
                <wp:extent cx="3924300" cy="295275"/>
                <wp:effectExtent l="57150" t="38100" r="76200" b="1047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690C67" w:rsidRPr="00721DD7" w:rsidRDefault="00690C67" w:rsidP="00690C6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721DD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  <w:r w:rsidR="00721DD7" w:rsidRPr="00721DD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and Personnel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75.75pt;margin-top:4.15pt;width:309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90C67" w:rsidRPr="00721DD7" w:rsidRDefault="00690C67" w:rsidP="00690C6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721DD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  <w:r w:rsidR="00721DD7" w:rsidRPr="00721DD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and Personnel</w:t>
                      </w:r>
                    </w:p>
                  </w:txbxContent>
                </v:textbox>
              </v:shape>
            </w:pict>
          </mc:Fallback>
        </mc:AlternateContent>
      </w:r>
    </w:p>
    <w:p w:rsidR="00690C67" w:rsidRPr="00B90BCF" w:rsidRDefault="00690C67" w:rsidP="00690C67">
      <w:pPr>
        <w:rPr>
          <w:rFonts w:ascii="Calibri" w:hAnsi="Calibri" w:cs="Calibri"/>
          <w:sz w:val="22"/>
          <w:szCs w:val="22"/>
        </w:rPr>
      </w:pPr>
    </w:p>
    <w:p w:rsidR="00690C67" w:rsidRPr="00B90BCF" w:rsidRDefault="00721DD7" w:rsidP="00690C67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140336</wp:posOffset>
                </wp:positionV>
                <wp:extent cx="3924300" cy="1924050"/>
                <wp:effectExtent l="57150" t="38100" r="76200" b="95250"/>
                <wp:wrapNone/>
                <wp:docPr id="4" name="Flowchart: Proces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19240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90C67" w:rsidRPr="00B90BCF" w:rsidRDefault="00721DD7" w:rsidP="00690C67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3C7E8B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ervice users and their families </w:t>
                            </w:r>
                            <w:r w:rsidR="00690C67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will have access to: </w:t>
                            </w:r>
                          </w:p>
                          <w:p w:rsidR="00690C67" w:rsidRPr="00200BD7" w:rsidRDefault="00200BD7" w:rsidP="00690C67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690C67" w:rsidRPr="00200BD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ultural needs assessment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90C67" w:rsidRPr="00B90BCF" w:rsidRDefault="00200BD7" w:rsidP="00690C67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690C67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ervice provision in line with the identified concepts, values and beliefs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(within NZ laws).</w:t>
                            </w:r>
                          </w:p>
                          <w:p w:rsidR="00690C67" w:rsidRPr="00B90BCF" w:rsidRDefault="00200BD7" w:rsidP="00690C67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="00690C67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nformation on </w:t>
                            </w:r>
                            <w:hyperlink r:id="rId39" w:history="1">
                              <w:r w:rsidR="00690C67" w:rsidRPr="00B90BC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Consumers’ Rights</w:t>
                              </w:r>
                            </w:hyperlink>
                            <w:r w:rsidR="00690C67"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 the </w:t>
                            </w:r>
                            <w:hyperlink r:id="rId40" w:history="1">
                              <w:r w:rsidR="00690C67" w:rsidRPr="00B90BC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preferred language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90C67" w:rsidRPr="00B90BCF" w:rsidRDefault="00690C67" w:rsidP="00690C67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Cultural specific </w:t>
                            </w:r>
                            <w:hyperlink r:id="rId41" w:history="1">
                              <w:r w:rsidRPr="00B90BC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community organisations</w:t>
                              </w:r>
                            </w:hyperlink>
                            <w:r w:rsidR="00200BD7"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90C67" w:rsidRPr="00B90BCF" w:rsidRDefault="00954FA6" w:rsidP="00690C67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42" w:history="1">
                              <w:r w:rsidR="00690C67" w:rsidRPr="00B90BC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Interpreter Services</w:t>
                              </w:r>
                            </w:hyperlink>
                            <w:r w:rsidR="00200BD7"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90C67" w:rsidRPr="00B90BCF" w:rsidRDefault="00690C67" w:rsidP="00690C67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Advocacy via </w:t>
                            </w:r>
                            <w:hyperlink r:id="rId43" w:history="1">
                              <w:r w:rsidRPr="00B90BC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HDC advocacy services</w:t>
                              </w:r>
                            </w:hyperlink>
                            <w:r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or specific cultural advocacy services</w:t>
                            </w:r>
                            <w:r w:rsidR="00200BD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90C67" w:rsidRPr="00B90BCF" w:rsidRDefault="00690C67" w:rsidP="00690C6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90BC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Cultural specific </w:t>
                            </w:r>
                            <w:hyperlink r:id="rId44" w:history="1">
                              <w:r w:rsidRPr="00B90BC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service providers</w:t>
                              </w:r>
                              <w:r w:rsidR="00200BD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.</w:t>
                              </w:r>
                              <w:r w:rsidRPr="00B90BC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hyperlink>
                            <w:r w:rsidRPr="00B90BC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690C67" w:rsidRPr="008D4052" w:rsidRDefault="00690C67" w:rsidP="00690C6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4" o:spid="_x0000_s1031" type="#_x0000_t109" style="position:absolute;margin-left:75.75pt;margin-top:11.05pt;width:309pt;height:1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90C67" w:rsidRPr="00B90BCF" w:rsidRDefault="00721DD7" w:rsidP="00690C67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3C7E8B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ervice users and their families </w:t>
                      </w:r>
                      <w:r w:rsidR="00690C67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will have access to: </w:t>
                      </w:r>
                    </w:p>
                    <w:p w:rsidR="00690C67" w:rsidRPr="00200BD7" w:rsidRDefault="00200BD7" w:rsidP="00690C67">
                      <w:pPr>
                        <w:numPr>
                          <w:ilvl w:val="0"/>
                          <w:numId w:val="2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690C67" w:rsidRPr="00200BD7">
                        <w:rPr>
                          <w:rFonts w:ascii="Calibri" w:hAnsi="Calibri" w:cs="Calibri"/>
                          <w:sz w:val="22"/>
                          <w:szCs w:val="22"/>
                        </w:rPr>
                        <w:t>ultural needs assessment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690C67" w:rsidRPr="00B90BCF" w:rsidRDefault="00200BD7" w:rsidP="00690C67">
                      <w:pPr>
                        <w:numPr>
                          <w:ilvl w:val="0"/>
                          <w:numId w:val="2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690C67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ervice provision in line with the identified concepts, values and beliefs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(within NZ laws).</w:t>
                      </w:r>
                    </w:p>
                    <w:p w:rsidR="00690C67" w:rsidRPr="00B90BCF" w:rsidRDefault="00200BD7" w:rsidP="00690C67">
                      <w:pPr>
                        <w:numPr>
                          <w:ilvl w:val="0"/>
                          <w:numId w:val="2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="00690C67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nformation on </w:t>
                      </w:r>
                      <w:hyperlink r:id="rId45" w:history="1">
                        <w:r w:rsidR="00690C67" w:rsidRPr="00B90B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Consume</w:t>
                        </w:r>
                        <w:r w:rsidR="00690C67" w:rsidRPr="00B90B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r</w:t>
                        </w:r>
                        <w:r w:rsidR="00690C67" w:rsidRPr="00B90B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s’ Rights</w:t>
                        </w:r>
                      </w:hyperlink>
                      <w:r w:rsidR="00690C67"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 the </w:t>
                      </w:r>
                      <w:hyperlink r:id="rId46" w:history="1">
                        <w:r w:rsidR="00690C67" w:rsidRPr="00B90B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preferred lang</w:t>
                        </w:r>
                        <w:r w:rsidR="00690C67" w:rsidRPr="00B90B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u</w:t>
                        </w:r>
                        <w:r w:rsidR="00690C67" w:rsidRPr="00B90B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age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690C67" w:rsidRPr="00B90BCF" w:rsidRDefault="00690C67" w:rsidP="00690C67">
                      <w:pPr>
                        <w:numPr>
                          <w:ilvl w:val="0"/>
                          <w:numId w:val="3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Cultural specific </w:t>
                      </w:r>
                      <w:hyperlink r:id="rId47" w:history="1">
                        <w:r w:rsidRPr="00B90B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community organisations</w:t>
                        </w:r>
                      </w:hyperlink>
                      <w:r w:rsidR="00200BD7"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690C67" w:rsidRPr="00B90BCF" w:rsidRDefault="006C64DF" w:rsidP="00690C67">
                      <w:pPr>
                        <w:numPr>
                          <w:ilvl w:val="0"/>
                          <w:numId w:val="2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48" w:history="1">
                        <w:r w:rsidR="00690C67" w:rsidRPr="00B90B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Interpreter Services</w:t>
                        </w:r>
                      </w:hyperlink>
                      <w:r w:rsidR="00200BD7"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690C67" w:rsidRPr="00B90BCF" w:rsidRDefault="00690C67" w:rsidP="00690C67">
                      <w:pPr>
                        <w:numPr>
                          <w:ilvl w:val="0"/>
                          <w:numId w:val="2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Advocacy via </w:t>
                      </w:r>
                      <w:hyperlink r:id="rId49" w:history="1">
                        <w:r w:rsidRPr="00B90B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HDC advocacy services</w:t>
                        </w:r>
                      </w:hyperlink>
                      <w:r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or specific cultural advocacy services</w:t>
                      </w:r>
                      <w:r w:rsidR="00200BD7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690C67" w:rsidRPr="00B90BCF" w:rsidRDefault="00690C67" w:rsidP="00690C6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90BC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Cultural specific </w:t>
                      </w:r>
                      <w:hyperlink r:id="rId50" w:history="1">
                        <w:r w:rsidRPr="00B90B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service providers</w:t>
                        </w:r>
                        <w:r w:rsidR="00200BD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.</w:t>
                        </w:r>
                        <w:r w:rsidRPr="00B90BC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</w:hyperlink>
                      <w:r w:rsidRPr="00B90BC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:rsidR="00690C67" w:rsidRPr="008D4052" w:rsidRDefault="00690C67" w:rsidP="00690C67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1E8350F3" wp14:editId="2EC54E46">
                <wp:simplePos x="0" y="0"/>
                <wp:positionH relativeFrom="column">
                  <wp:posOffset>2933700</wp:posOffset>
                </wp:positionH>
                <wp:positionV relativeFrom="paragraph">
                  <wp:posOffset>7620</wp:posOffset>
                </wp:positionV>
                <wp:extent cx="0" cy="133350"/>
                <wp:effectExtent l="95250" t="0" r="38100" b="3810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C5C81" id="Straight Arrow Connector 8" o:spid="_x0000_s1026" type="#_x0000_t32" style="position:absolute;margin-left:231pt;margin-top:.6pt;width:0;height:10.5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690C67" w:rsidRPr="00B90BCF" w:rsidRDefault="00690C67" w:rsidP="00690C67">
      <w:pPr>
        <w:rPr>
          <w:rFonts w:ascii="Calibri" w:hAnsi="Calibri" w:cs="Calibri"/>
          <w:sz w:val="22"/>
          <w:szCs w:val="22"/>
        </w:rPr>
      </w:pPr>
    </w:p>
    <w:p w:rsidR="00690C67" w:rsidRPr="00B90BCF" w:rsidRDefault="00690C67" w:rsidP="00690C67">
      <w:pPr>
        <w:rPr>
          <w:rFonts w:ascii="Calibri" w:hAnsi="Calibri" w:cs="Calibri"/>
          <w:sz w:val="22"/>
          <w:szCs w:val="22"/>
        </w:rPr>
      </w:pPr>
    </w:p>
    <w:p w:rsidR="00690C67" w:rsidRPr="00B90BCF" w:rsidRDefault="00690C67" w:rsidP="00690C67">
      <w:pPr>
        <w:rPr>
          <w:rFonts w:ascii="Calibri" w:hAnsi="Calibri" w:cs="Calibri"/>
          <w:sz w:val="22"/>
          <w:szCs w:val="22"/>
        </w:rPr>
      </w:pPr>
    </w:p>
    <w:p w:rsidR="00690C67" w:rsidRPr="00B90BCF" w:rsidRDefault="00690C67" w:rsidP="00690C67">
      <w:pPr>
        <w:rPr>
          <w:rFonts w:ascii="Calibri" w:hAnsi="Calibri" w:cs="Calibri"/>
          <w:sz w:val="22"/>
          <w:szCs w:val="22"/>
        </w:rPr>
      </w:pPr>
    </w:p>
    <w:p w:rsidR="00690C67" w:rsidRPr="00B90BCF" w:rsidRDefault="00690C67" w:rsidP="00690C67">
      <w:pPr>
        <w:rPr>
          <w:rFonts w:ascii="Calibri" w:hAnsi="Calibri" w:cs="Calibri"/>
          <w:sz w:val="22"/>
          <w:szCs w:val="22"/>
        </w:rPr>
      </w:pPr>
    </w:p>
    <w:p w:rsidR="00690C67" w:rsidRPr="00B90BCF" w:rsidRDefault="00690C67" w:rsidP="00690C67">
      <w:pPr>
        <w:rPr>
          <w:rFonts w:ascii="Calibri" w:hAnsi="Calibri" w:cs="Calibri"/>
          <w:sz w:val="22"/>
          <w:szCs w:val="22"/>
        </w:rPr>
      </w:pPr>
    </w:p>
    <w:p w:rsidR="00690C67" w:rsidRPr="00B90BCF" w:rsidRDefault="00690C67" w:rsidP="00690C67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690C67">
      <w:pPr>
        <w:jc w:val="center"/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D6E55" w:rsidRPr="00B90BCF" w:rsidRDefault="008D6E55" w:rsidP="008D6E55">
      <w:pPr>
        <w:rPr>
          <w:rFonts w:ascii="Calibri" w:hAnsi="Calibri" w:cs="Calibri"/>
          <w:sz w:val="22"/>
          <w:szCs w:val="22"/>
        </w:rPr>
      </w:pPr>
    </w:p>
    <w:p w:rsidR="00895FB7" w:rsidRPr="00B90BCF" w:rsidRDefault="00895FB7" w:rsidP="00895FB7">
      <w:pPr>
        <w:pStyle w:val="Heading1"/>
        <w:rPr>
          <w:rFonts w:ascii="Calibri" w:hAnsi="Calibri" w:cs="Calibri"/>
          <w:sz w:val="28"/>
          <w:szCs w:val="28"/>
        </w:rPr>
      </w:pPr>
      <w:r w:rsidRPr="00B90BCF">
        <w:rPr>
          <w:rFonts w:ascii="Calibri" w:hAnsi="Calibri" w:cs="Calibri"/>
          <w:sz w:val="28"/>
          <w:szCs w:val="28"/>
        </w:rPr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895FB7" w:rsidRPr="00AF487A" w:rsidTr="00B90BCF">
        <w:tc>
          <w:tcPr>
            <w:tcW w:w="4111" w:type="dxa"/>
            <w:shd w:val="clear" w:color="auto" w:fill="auto"/>
          </w:tcPr>
          <w:p w:rsidR="00895FB7" w:rsidRPr="00B90BCF" w:rsidRDefault="00895FB7" w:rsidP="00B90BCF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B90BCF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895FB7" w:rsidRPr="00B90BCF" w:rsidRDefault="00895FB7" w:rsidP="00B90BCF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B90BCF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895FB7" w:rsidTr="00B90BCF">
        <w:tc>
          <w:tcPr>
            <w:tcW w:w="4111" w:type="dxa"/>
            <w:shd w:val="clear" w:color="auto" w:fill="auto"/>
          </w:tcPr>
          <w:p w:rsidR="00895FB7" w:rsidRDefault="00895FB7" w:rsidP="00B90BCF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895FB7" w:rsidRDefault="00895FB7" w:rsidP="00B90BCF">
            <w:pPr>
              <w:tabs>
                <w:tab w:val="left" w:pos="1275"/>
              </w:tabs>
            </w:pPr>
          </w:p>
        </w:tc>
      </w:tr>
      <w:tr w:rsidR="00895FB7" w:rsidTr="00B90BCF">
        <w:tc>
          <w:tcPr>
            <w:tcW w:w="4111" w:type="dxa"/>
            <w:shd w:val="clear" w:color="auto" w:fill="auto"/>
          </w:tcPr>
          <w:p w:rsidR="00895FB7" w:rsidRDefault="00895FB7" w:rsidP="00B90BCF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895FB7" w:rsidRDefault="00895FB7" w:rsidP="00B90BCF">
            <w:pPr>
              <w:tabs>
                <w:tab w:val="left" w:pos="1275"/>
              </w:tabs>
            </w:pPr>
          </w:p>
        </w:tc>
      </w:tr>
      <w:tr w:rsidR="00895FB7" w:rsidTr="00B90BCF">
        <w:tc>
          <w:tcPr>
            <w:tcW w:w="4111" w:type="dxa"/>
            <w:shd w:val="clear" w:color="auto" w:fill="auto"/>
          </w:tcPr>
          <w:p w:rsidR="00895FB7" w:rsidRDefault="00895FB7" w:rsidP="00B90BCF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895FB7" w:rsidRDefault="00895FB7" w:rsidP="00B90BCF">
            <w:pPr>
              <w:tabs>
                <w:tab w:val="left" w:pos="1275"/>
              </w:tabs>
            </w:pPr>
          </w:p>
        </w:tc>
      </w:tr>
      <w:tr w:rsidR="00895FB7" w:rsidTr="00B90BCF">
        <w:tc>
          <w:tcPr>
            <w:tcW w:w="4111" w:type="dxa"/>
            <w:shd w:val="clear" w:color="auto" w:fill="auto"/>
          </w:tcPr>
          <w:p w:rsidR="00895FB7" w:rsidRDefault="00895FB7" w:rsidP="00B90BCF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895FB7" w:rsidRDefault="00895FB7" w:rsidP="00B90BCF">
            <w:pPr>
              <w:tabs>
                <w:tab w:val="left" w:pos="1275"/>
              </w:tabs>
            </w:pPr>
          </w:p>
        </w:tc>
      </w:tr>
    </w:tbl>
    <w:p w:rsidR="00895FB7" w:rsidRPr="00B90BCF" w:rsidRDefault="00895FB7" w:rsidP="00895FB7">
      <w:pPr>
        <w:rPr>
          <w:rFonts w:ascii="Calibri" w:hAnsi="Calibri" w:cs="Calibri"/>
          <w:sz w:val="22"/>
          <w:szCs w:val="22"/>
        </w:rPr>
      </w:pPr>
    </w:p>
    <w:p w:rsidR="00A47E80" w:rsidRPr="00B90BCF" w:rsidRDefault="00A47E80" w:rsidP="008D6E55">
      <w:pPr>
        <w:tabs>
          <w:tab w:val="left" w:pos="1620"/>
        </w:tabs>
        <w:rPr>
          <w:rFonts w:ascii="Calibri" w:hAnsi="Calibri" w:cs="Calibri"/>
          <w:sz w:val="22"/>
          <w:szCs w:val="22"/>
        </w:rPr>
      </w:pPr>
    </w:p>
    <w:sectPr w:rsidR="00A47E80" w:rsidRPr="00B90BCF" w:rsidSect="00453D36">
      <w:headerReference w:type="default" r:id="rId51"/>
      <w:footerReference w:type="default" r:id="rId52"/>
      <w:pgSz w:w="11906" w:h="16838"/>
      <w:pgMar w:top="1440" w:right="1286" w:bottom="1440" w:left="144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4DF" w:rsidRDefault="006C64DF">
      <w:r>
        <w:separator/>
      </w:r>
    </w:p>
  </w:endnote>
  <w:endnote w:type="continuationSeparator" w:id="0">
    <w:p w:rsidR="006C64DF" w:rsidRDefault="006C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453D36" w:rsidRPr="002346A3" w:rsidTr="00916E53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53D36" w:rsidRPr="002346A3" w:rsidRDefault="00453D36" w:rsidP="00453D3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53D36" w:rsidRPr="002346A3" w:rsidRDefault="00453D36" w:rsidP="00453D3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53D36" w:rsidRPr="002346A3" w:rsidRDefault="00453D36" w:rsidP="00453D3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53D36" w:rsidRPr="002346A3" w:rsidRDefault="00453D36" w:rsidP="00453D3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July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53D36" w:rsidRPr="002346A3" w:rsidRDefault="00453D36" w:rsidP="00453D3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53D36" w:rsidRPr="002346A3" w:rsidRDefault="00453D36" w:rsidP="00453D3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453D36" w:rsidRPr="002346A3" w:rsidRDefault="00453D36" w:rsidP="00453D3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453D36" w:rsidRPr="002346A3" w:rsidRDefault="00453D36" w:rsidP="00453D3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July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453D36" w:rsidRPr="002346A3" w:rsidRDefault="00453D36" w:rsidP="00453D3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453D36" w:rsidRPr="002346A3" w:rsidRDefault="00453D36" w:rsidP="00453D36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453D36" w:rsidRDefault="00453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4DF" w:rsidRDefault="006C64DF">
      <w:r>
        <w:separator/>
      </w:r>
    </w:p>
  </w:footnote>
  <w:footnote w:type="continuationSeparator" w:id="0">
    <w:p w:rsidR="006C64DF" w:rsidRDefault="006C6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AD6" w:rsidRPr="00833C00" w:rsidRDefault="00533AD6" w:rsidP="00533AD6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AFCCE8" wp14:editId="6954E14E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33AD6" w:rsidRPr="000225E4" w:rsidRDefault="00533AD6" w:rsidP="00533AD6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AFCCE8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2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rg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" stroked="f">
              <v:textbox>
                <w:txbxContent>
                  <w:p w:rsidR="00533AD6" w:rsidRPr="000225E4" w:rsidRDefault="00533AD6" w:rsidP="00533AD6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954FA6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954FA6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B25076" w:rsidRPr="000214D1" w:rsidRDefault="00533AD6" w:rsidP="00533AD6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>Recognition and Respect of Cultural Values and Beliefs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82AFE"/>
    <w:multiLevelType w:val="hybridMultilevel"/>
    <w:tmpl w:val="0C06A60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3F0039"/>
    <w:multiLevelType w:val="hybridMultilevel"/>
    <w:tmpl w:val="58EA909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940AA4"/>
    <w:multiLevelType w:val="hybridMultilevel"/>
    <w:tmpl w:val="1BC2693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F35"/>
    <w:rsid w:val="000214D1"/>
    <w:rsid w:val="000551B5"/>
    <w:rsid w:val="00063970"/>
    <w:rsid w:val="00075C4C"/>
    <w:rsid w:val="000D3EE0"/>
    <w:rsid w:val="000E0D11"/>
    <w:rsid w:val="000F0328"/>
    <w:rsid w:val="0013484C"/>
    <w:rsid w:val="00154A73"/>
    <w:rsid w:val="001942B8"/>
    <w:rsid w:val="001C6864"/>
    <w:rsid w:val="001D295B"/>
    <w:rsid w:val="001E3F19"/>
    <w:rsid w:val="001F725A"/>
    <w:rsid w:val="00200BD7"/>
    <w:rsid w:val="0020313A"/>
    <w:rsid w:val="002039E1"/>
    <w:rsid w:val="00223FED"/>
    <w:rsid w:val="00247E7E"/>
    <w:rsid w:val="00253055"/>
    <w:rsid w:val="00264DB9"/>
    <w:rsid w:val="00272395"/>
    <w:rsid w:val="002D31A1"/>
    <w:rsid w:val="00330781"/>
    <w:rsid w:val="00342A06"/>
    <w:rsid w:val="00367F35"/>
    <w:rsid w:val="003C7E8B"/>
    <w:rsid w:val="004009A5"/>
    <w:rsid w:val="00435088"/>
    <w:rsid w:val="00453D36"/>
    <w:rsid w:val="00475371"/>
    <w:rsid w:val="00483E33"/>
    <w:rsid w:val="004A6BE7"/>
    <w:rsid w:val="004B31DC"/>
    <w:rsid w:val="004D5F51"/>
    <w:rsid w:val="005001AC"/>
    <w:rsid w:val="005044CC"/>
    <w:rsid w:val="00533AD6"/>
    <w:rsid w:val="00583E08"/>
    <w:rsid w:val="0059449B"/>
    <w:rsid w:val="005B4C0E"/>
    <w:rsid w:val="005E160D"/>
    <w:rsid w:val="005F61CF"/>
    <w:rsid w:val="005F7A42"/>
    <w:rsid w:val="006166FC"/>
    <w:rsid w:val="006215BC"/>
    <w:rsid w:val="006316FC"/>
    <w:rsid w:val="0064026E"/>
    <w:rsid w:val="00676E5A"/>
    <w:rsid w:val="00690C67"/>
    <w:rsid w:val="006A4B40"/>
    <w:rsid w:val="006C64DF"/>
    <w:rsid w:val="0071037F"/>
    <w:rsid w:val="0072193A"/>
    <w:rsid w:val="00721DD7"/>
    <w:rsid w:val="00727890"/>
    <w:rsid w:val="00771186"/>
    <w:rsid w:val="00772E10"/>
    <w:rsid w:val="007A45D0"/>
    <w:rsid w:val="007C1B50"/>
    <w:rsid w:val="00800386"/>
    <w:rsid w:val="00864C48"/>
    <w:rsid w:val="00885AA1"/>
    <w:rsid w:val="00895FB7"/>
    <w:rsid w:val="00896776"/>
    <w:rsid w:val="008C17D1"/>
    <w:rsid w:val="008D6A2B"/>
    <w:rsid w:val="008D6E55"/>
    <w:rsid w:val="008E3D89"/>
    <w:rsid w:val="00921ED7"/>
    <w:rsid w:val="00922DB0"/>
    <w:rsid w:val="00945BC7"/>
    <w:rsid w:val="00954303"/>
    <w:rsid w:val="00954FA6"/>
    <w:rsid w:val="00976568"/>
    <w:rsid w:val="00976647"/>
    <w:rsid w:val="00996869"/>
    <w:rsid w:val="009A77D5"/>
    <w:rsid w:val="009F260F"/>
    <w:rsid w:val="00A0577B"/>
    <w:rsid w:val="00A20DFD"/>
    <w:rsid w:val="00A24379"/>
    <w:rsid w:val="00A415DC"/>
    <w:rsid w:val="00A43137"/>
    <w:rsid w:val="00A446AA"/>
    <w:rsid w:val="00A47E80"/>
    <w:rsid w:val="00A66ADF"/>
    <w:rsid w:val="00A7736F"/>
    <w:rsid w:val="00AE1F05"/>
    <w:rsid w:val="00AF71ED"/>
    <w:rsid w:val="00B25076"/>
    <w:rsid w:val="00B3185E"/>
    <w:rsid w:val="00B87D05"/>
    <w:rsid w:val="00B90BCF"/>
    <w:rsid w:val="00B952C2"/>
    <w:rsid w:val="00B95AA1"/>
    <w:rsid w:val="00BB1812"/>
    <w:rsid w:val="00BC429D"/>
    <w:rsid w:val="00C318B9"/>
    <w:rsid w:val="00C763C2"/>
    <w:rsid w:val="00C9489E"/>
    <w:rsid w:val="00C96143"/>
    <w:rsid w:val="00D215EB"/>
    <w:rsid w:val="00D25B2A"/>
    <w:rsid w:val="00D902E2"/>
    <w:rsid w:val="00D943AC"/>
    <w:rsid w:val="00DA4E72"/>
    <w:rsid w:val="00DC4787"/>
    <w:rsid w:val="00DF642C"/>
    <w:rsid w:val="00E044CA"/>
    <w:rsid w:val="00E1001A"/>
    <w:rsid w:val="00E71655"/>
    <w:rsid w:val="00EE12F2"/>
    <w:rsid w:val="00EE284B"/>
    <w:rsid w:val="00F45885"/>
    <w:rsid w:val="00F7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8A31763-6642-45A5-9E3E-01A54628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29D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25305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50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5076"/>
    <w:pPr>
      <w:tabs>
        <w:tab w:val="center" w:pos="4153"/>
        <w:tab w:val="right" w:pos="8306"/>
      </w:tabs>
    </w:pPr>
  </w:style>
  <w:style w:type="character" w:styleId="Hyperlink">
    <w:name w:val="Hyperlink"/>
    <w:rsid w:val="00BC429D"/>
    <w:rPr>
      <w:color w:val="0000FF"/>
      <w:u w:val="single"/>
    </w:rPr>
  </w:style>
  <w:style w:type="character" w:styleId="HTMLCite">
    <w:name w:val="HTML Cite"/>
    <w:rsid w:val="00BC429D"/>
    <w:rPr>
      <w:i/>
      <w:iCs/>
    </w:rPr>
  </w:style>
  <w:style w:type="paragraph" w:styleId="ListParagraph">
    <w:name w:val="List Paragraph"/>
    <w:basedOn w:val="Normal"/>
    <w:uiPriority w:val="34"/>
    <w:qFormat/>
    <w:rsid w:val="00690C67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727890"/>
    <w:rPr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rsid w:val="000214D1"/>
    <w:rPr>
      <w:sz w:val="24"/>
      <w:szCs w:val="24"/>
      <w:lang w:val="en-GB" w:eastAsia="en-GB"/>
    </w:rPr>
  </w:style>
  <w:style w:type="table" w:styleId="TableGrid">
    <w:name w:val="Table Grid"/>
    <w:basedOn w:val="TableNormal"/>
    <w:rsid w:val="00954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20DFD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253055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9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siannetwork.org.nz/" TargetMode="External"/><Relationship Id="rId18" Type="http://schemas.openxmlformats.org/officeDocument/2006/relationships/hyperlink" Target="http://www.aucklandcouncil.govt.nz/SiteCollectionDocuments/aboutcouncil/committees/socialcommunitydevelopmentforum/meetings/scdfminattitem5-2-genderbridgeandtranscommunities.pdf" TargetMode="External"/><Relationship Id="rId26" Type="http://schemas.openxmlformats.org/officeDocument/2006/relationships/hyperlink" Target="http://ethnicaffairs.govt.nz/community-directory/by-region/auckland" TargetMode="External"/><Relationship Id="rId39" Type="http://schemas.openxmlformats.org/officeDocument/2006/relationships/hyperlink" Target="http://www.hdc.org.nz/the-act--code/the-code-of-rights/listen-to-your-rights-in-different-languages" TargetMode="External"/><Relationship Id="rId3" Type="http://schemas.openxmlformats.org/officeDocument/2006/relationships/styles" Target="styles.xml"/><Relationship Id="rId21" Type="http://schemas.openxmlformats.org/officeDocument/2006/relationships/hyperlink" Target="http://aucklandras.org.nz/m-cald.html" TargetMode="External"/><Relationship Id="rId34" Type="http://schemas.openxmlformats.org/officeDocument/2006/relationships/image" Target="media/image1.jpeg"/><Relationship Id="rId42" Type="http://schemas.openxmlformats.org/officeDocument/2006/relationships/hyperlink" Target="http://ethnicaffairs.govt.nz/browse/language-line" TargetMode="External"/><Relationship Id="rId47" Type="http://schemas.openxmlformats.org/officeDocument/2006/relationships/hyperlink" Target="http://ethnicaffairs.govt.nz/community-directory" TargetMode="External"/><Relationship Id="rId50" Type="http://schemas.openxmlformats.org/officeDocument/2006/relationships/hyperlink" Target="http://ethnicaffairs.govt.nz/community-directory/by-region/auckland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llinsdictionary.com/dictionary/english/culture" TargetMode="External"/><Relationship Id="rId17" Type="http://schemas.openxmlformats.org/officeDocument/2006/relationships/hyperlink" Target="https://www.ry.org.nz/" TargetMode="External"/><Relationship Id="rId25" Type="http://schemas.openxmlformats.org/officeDocument/2006/relationships/hyperlink" Target="http://ethnicaffairs.govt.nz/community-directory/by-region/auckland" TargetMode="External"/><Relationship Id="rId33" Type="http://schemas.openxmlformats.org/officeDocument/2006/relationships/hyperlink" Target="https://thelowdown.co.nz/behaviours/cultural-identity" TargetMode="External"/><Relationship Id="rId38" Type="http://schemas.openxmlformats.org/officeDocument/2006/relationships/hyperlink" Target="https://www.tepou.co.nz/training-directory/cald-cultural-competency-courses-and-resources/6" TargetMode="External"/><Relationship Id="rId46" Type="http://schemas.openxmlformats.org/officeDocument/2006/relationships/hyperlink" Target="http://www.hdc.org.nz/utilities/your-right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utline.org.nz/" TargetMode="External"/><Relationship Id="rId20" Type="http://schemas.openxmlformats.org/officeDocument/2006/relationships/hyperlink" Target="http://aucklandrefugee.org.nz/" TargetMode="External"/><Relationship Id="rId29" Type="http://schemas.openxmlformats.org/officeDocument/2006/relationships/hyperlink" Target="https://muslimdirectory.co.nz/dir/muslim-support-charities/" TargetMode="External"/><Relationship Id="rId41" Type="http://schemas.openxmlformats.org/officeDocument/2006/relationships/hyperlink" Target="http://ethnicaffairs.govt.nz/community-directory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Culture" TargetMode="External"/><Relationship Id="rId24" Type="http://schemas.openxmlformats.org/officeDocument/2006/relationships/hyperlink" Target="http://www.commonground.org.nz/common-issues/identity/cultural-identity/" TargetMode="External"/><Relationship Id="rId32" Type="http://schemas.openxmlformats.org/officeDocument/2006/relationships/hyperlink" Target="https://teara.govt.nz/en/diverse-religions/page-1" TargetMode="External"/><Relationship Id="rId37" Type="http://schemas.openxmlformats.org/officeDocument/2006/relationships/hyperlink" Target="http://www.health.govt.nz/news-media/news-items/cultural-competency-course-added-learnonline" TargetMode="External"/><Relationship Id="rId40" Type="http://schemas.openxmlformats.org/officeDocument/2006/relationships/hyperlink" Target="http://www.hdc.org.nz/utilities/your-rights" TargetMode="External"/><Relationship Id="rId45" Type="http://schemas.openxmlformats.org/officeDocument/2006/relationships/hyperlink" Target="http://www.hdc.org.nz/the-act--code/the-code-of-rights/listen-to-your-rights-in-different-languages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tepou.co.nz/story/2008/12/19/bo-ai-she" TargetMode="External"/><Relationship Id="rId23" Type="http://schemas.openxmlformats.org/officeDocument/2006/relationships/hyperlink" Target="http://ethniccommunities.govt.nz/taxonomy/term/175?page=1" TargetMode="External"/><Relationship Id="rId28" Type="http://schemas.openxmlformats.org/officeDocument/2006/relationships/hyperlink" Target="https://www.healthnavigator.org.nz/healthcare-in-nz/migrant-refugee-health/" TargetMode="External"/><Relationship Id="rId36" Type="http://schemas.openxmlformats.org/officeDocument/2006/relationships/hyperlink" Target="https://www.tepou.co.nz/training-directory/cald-cultural-competency-courses-and-resources/6" TargetMode="External"/><Relationship Id="rId49" Type="http://schemas.openxmlformats.org/officeDocument/2006/relationships/hyperlink" Target="http://advocacy.hdc.org.nz/find-an-advocate.aspx" TargetMode="External"/><Relationship Id="rId10" Type="http://schemas.openxmlformats.org/officeDocument/2006/relationships/hyperlink" Target="http://www.tamu.edu/faculty/choudhury/culture.html" TargetMode="External"/><Relationship Id="rId19" Type="http://schemas.openxmlformats.org/officeDocument/2006/relationships/hyperlink" Target="http://www.refugeeservices.org.nz/" TargetMode="External"/><Relationship Id="rId31" Type="http://schemas.openxmlformats.org/officeDocument/2006/relationships/hyperlink" Target="http://www.affinityservices.co.nz/rainbow-community-liaison-and-training-team/" TargetMode="External"/><Relationship Id="rId44" Type="http://schemas.openxmlformats.org/officeDocument/2006/relationships/hyperlink" Target="http://ethnicaffairs.govt.nz/community-directory/by-region/auckland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thniccommunities.govt.nz/story/intercultural-capability-resources" TargetMode="External"/><Relationship Id="rId14" Type="http://schemas.openxmlformats.org/officeDocument/2006/relationships/hyperlink" Target="http://www.saewoomtor.org.nz/" TargetMode="External"/><Relationship Id="rId22" Type="http://schemas.openxmlformats.org/officeDocument/2006/relationships/hyperlink" Target="http://www.raeburnhouse.org.nz/new-to-nz" TargetMode="External"/><Relationship Id="rId27" Type="http://schemas.openxmlformats.org/officeDocument/2006/relationships/hyperlink" Target="http://ethniccommunities.govt.nz/" TargetMode="External"/><Relationship Id="rId30" Type="http://schemas.openxmlformats.org/officeDocument/2006/relationships/hyperlink" Target="http://www.nzgp-webdirectory.co.nz/WEB+DIRECTORY/SEXUAL+HEALTH/GAY+LESBIAN+AND+GENDER+IDENTITY.html" TargetMode="External"/><Relationship Id="rId35" Type="http://schemas.openxmlformats.org/officeDocument/2006/relationships/hyperlink" Target="http://www.health.govt.nz/news-media/news-items/cultural-competency-course-added-learnonline" TargetMode="External"/><Relationship Id="rId43" Type="http://schemas.openxmlformats.org/officeDocument/2006/relationships/hyperlink" Target="http://advocacy.hdc.org.nz/find-an-advocate.aspx" TargetMode="External"/><Relationship Id="rId48" Type="http://schemas.openxmlformats.org/officeDocument/2006/relationships/hyperlink" Target="http://ethnicaffairs.govt.nz/browse/language-line" TargetMode="External"/><Relationship Id="rId8" Type="http://schemas.openxmlformats.org/officeDocument/2006/relationships/hyperlink" Target="http://www.ecald.com/Resources/Cross-Cultural-Resources/Toolkits-Manager/type/View/ID/1854" TargetMode="External"/><Relationship Id="rId51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cuments\jobqueriesAugust10\fairleigh\DOCUMEN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066DD-5D72-481C-8932-BD4D07D9A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 TEMPLATE</Template>
  <TotalTime>0</TotalTime>
  <Pages>3</Pages>
  <Words>214</Words>
  <Characters>3522</Characters>
  <Application>Microsoft Office Word</Application>
  <DocSecurity>4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Absolute Quality</Company>
  <LinksUpToDate>false</LinksUpToDate>
  <CharactersWithSpaces>3729</CharactersWithSpaces>
  <SharedDoc>false</SharedDoc>
  <HLinks>
    <vt:vector size="150" baseType="variant">
      <vt:variant>
        <vt:i4>7143483</vt:i4>
      </vt:variant>
      <vt:variant>
        <vt:i4>45</vt:i4>
      </vt:variant>
      <vt:variant>
        <vt:i4>0</vt:i4>
      </vt:variant>
      <vt:variant>
        <vt:i4>5</vt:i4>
      </vt:variant>
      <vt:variant>
        <vt:lpwstr>http://www.affinityservices.co.nz/rainbow-community-liaison-and-training-team/</vt:lpwstr>
      </vt:variant>
      <vt:variant>
        <vt:lpwstr/>
      </vt:variant>
      <vt:variant>
        <vt:i4>3276850</vt:i4>
      </vt:variant>
      <vt:variant>
        <vt:i4>42</vt:i4>
      </vt:variant>
      <vt:variant>
        <vt:i4>0</vt:i4>
      </vt:variant>
      <vt:variant>
        <vt:i4>5</vt:i4>
      </vt:variant>
      <vt:variant>
        <vt:lpwstr>http://ethnicaffairs.govt.nz/community-directory/by-region/auckland</vt:lpwstr>
      </vt:variant>
      <vt:variant>
        <vt:lpwstr/>
      </vt:variant>
      <vt:variant>
        <vt:i4>3276850</vt:i4>
      </vt:variant>
      <vt:variant>
        <vt:i4>39</vt:i4>
      </vt:variant>
      <vt:variant>
        <vt:i4>0</vt:i4>
      </vt:variant>
      <vt:variant>
        <vt:i4>5</vt:i4>
      </vt:variant>
      <vt:variant>
        <vt:lpwstr>http://ethnicaffairs.govt.nz/community-directory/by-region/auckland</vt:lpwstr>
      </vt:variant>
      <vt:variant>
        <vt:lpwstr/>
      </vt:variant>
      <vt:variant>
        <vt:i4>589913</vt:i4>
      </vt:variant>
      <vt:variant>
        <vt:i4>36</vt:i4>
      </vt:variant>
      <vt:variant>
        <vt:i4>0</vt:i4>
      </vt:variant>
      <vt:variant>
        <vt:i4>5</vt:i4>
      </vt:variant>
      <vt:variant>
        <vt:lpwstr>http://www.raeburnhouse.org.nz/new-to-nz</vt:lpwstr>
      </vt:variant>
      <vt:variant>
        <vt:lpwstr/>
      </vt:variant>
      <vt:variant>
        <vt:i4>7602287</vt:i4>
      </vt:variant>
      <vt:variant>
        <vt:i4>33</vt:i4>
      </vt:variant>
      <vt:variant>
        <vt:i4>0</vt:i4>
      </vt:variant>
      <vt:variant>
        <vt:i4>5</vt:i4>
      </vt:variant>
      <vt:variant>
        <vt:lpwstr>http://aucklandrefugee.org.nz/</vt:lpwstr>
      </vt:variant>
      <vt:variant>
        <vt:lpwstr/>
      </vt:variant>
      <vt:variant>
        <vt:i4>7798816</vt:i4>
      </vt:variant>
      <vt:variant>
        <vt:i4>30</vt:i4>
      </vt:variant>
      <vt:variant>
        <vt:i4>0</vt:i4>
      </vt:variant>
      <vt:variant>
        <vt:i4>5</vt:i4>
      </vt:variant>
      <vt:variant>
        <vt:lpwstr>http://www.refugeeservices.org.nz/</vt:lpwstr>
      </vt:variant>
      <vt:variant>
        <vt:lpwstr/>
      </vt:variant>
      <vt:variant>
        <vt:i4>5767169</vt:i4>
      </vt:variant>
      <vt:variant>
        <vt:i4>27</vt:i4>
      </vt:variant>
      <vt:variant>
        <vt:i4>0</vt:i4>
      </vt:variant>
      <vt:variant>
        <vt:i4>5</vt:i4>
      </vt:variant>
      <vt:variant>
        <vt:lpwstr>http://genderbridge.org/</vt:lpwstr>
      </vt:variant>
      <vt:variant>
        <vt:lpwstr/>
      </vt:variant>
      <vt:variant>
        <vt:i4>3538994</vt:i4>
      </vt:variant>
      <vt:variant>
        <vt:i4>24</vt:i4>
      </vt:variant>
      <vt:variant>
        <vt:i4>0</vt:i4>
      </vt:variant>
      <vt:variant>
        <vt:i4>5</vt:i4>
      </vt:variant>
      <vt:variant>
        <vt:lpwstr>http://www.rainbowyouth.org.nz/</vt:lpwstr>
      </vt:variant>
      <vt:variant>
        <vt:lpwstr/>
      </vt:variant>
      <vt:variant>
        <vt:i4>7667759</vt:i4>
      </vt:variant>
      <vt:variant>
        <vt:i4>21</vt:i4>
      </vt:variant>
      <vt:variant>
        <vt:i4>0</vt:i4>
      </vt:variant>
      <vt:variant>
        <vt:i4>5</vt:i4>
      </vt:variant>
      <vt:variant>
        <vt:lpwstr>http://www.outline.org.nz/</vt:lpwstr>
      </vt:variant>
      <vt:variant>
        <vt:lpwstr/>
      </vt:variant>
      <vt:variant>
        <vt:i4>4325385</vt:i4>
      </vt:variant>
      <vt:variant>
        <vt:i4>18</vt:i4>
      </vt:variant>
      <vt:variant>
        <vt:i4>0</vt:i4>
      </vt:variant>
      <vt:variant>
        <vt:i4>5</vt:i4>
      </vt:variant>
      <vt:variant>
        <vt:lpwstr>http://www.tepou.co.nz/story/2008/12/19/bo-ai-she</vt:lpwstr>
      </vt:variant>
      <vt:variant>
        <vt:lpwstr/>
      </vt:variant>
      <vt:variant>
        <vt:i4>2424890</vt:i4>
      </vt:variant>
      <vt:variant>
        <vt:i4>15</vt:i4>
      </vt:variant>
      <vt:variant>
        <vt:i4>0</vt:i4>
      </vt:variant>
      <vt:variant>
        <vt:i4>5</vt:i4>
      </vt:variant>
      <vt:variant>
        <vt:lpwstr>http://www.asiannetwork.org.nz/</vt:lpwstr>
      </vt:variant>
      <vt:variant>
        <vt:lpwstr/>
      </vt:variant>
      <vt:variant>
        <vt:i4>2752562</vt:i4>
      </vt:variant>
      <vt:variant>
        <vt:i4>12</vt:i4>
      </vt:variant>
      <vt:variant>
        <vt:i4>0</vt:i4>
      </vt:variant>
      <vt:variant>
        <vt:i4>5</vt:i4>
      </vt:variant>
      <vt:variant>
        <vt:lpwstr>http://www.collinsdictionary.com/dictionary/english/culture</vt:lpwstr>
      </vt:variant>
      <vt:variant>
        <vt:lpwstr/>
      </vt:variant>
      <vt:variant>
        <vt:i4>70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http://en.wikipedia.org/wiki/Culture</vt:lpwstr>
      </vt:variant>
      <vt:variant>
        <vt:lpwstr/>
      </vt:variant>
      <vt:variant>
        <vt:i4>7667770</vt:i4>
      </vt:variant>
      <vt:variant>
        <vt:i4>6</vt:i4>
      </vt:variant>
      <vt:variant>
        <vt:i4>0</vt:i4>
      </vt:variant>
      <vt:variant>
        <vt:i4>5</vt:i4>
      </vt:variant>
      <vt:variant>
        <vt:lpwstr>http://www.tamu.edu/faculty/choudhury/culture.html</vt:lpwstr>
      </vt:variant>
      <vt:variant>
        <vt:lpwstr/>
      </vt:variant>
      <vt:variant>
        <vt:i4>5701713</vt:i4>
      </vt:variant>
      <vt:variant>
        <vt:i4>3</vt:i4>
      </vt:variant>
      <vt:variant>
        <vt:i4>0</vt:i4>
      </vt:variant>
      <vt:variant>
        <vt:i4>5</vt:i4>
      </vt:variant>
      <vt:variant>
        <vt:lpwstr>http://www.oxforddictionaries.com/definition/english/culture</vt:lpwstr>
      </vt:variant>
      <vt:variant>
        <vt:lpwstr/>
      </vt:variant>
      <vt:variant>
        <vt:i4>4915226</vt:i4>
      </vt:variant>
      <vt:variant>
        <vt:i4>0</vt:i4>
      </vt:variant>
      <vt:variant>
        <vt:i4>0</vt:i4>
      </vt:variant>
      <vt:variant>
        <vt:i4>5</vt:i4>
      </vt:variant>
      <vt:variant>
        <vt:lpwstr>http://www.caldresources.org.nz/info/Home.php</vt:lpwstr>
      </vt:variant>
      <vt:variant>
        <vt:lpwstr/>
      </vt:variant>
      <vt:variant>
        <vt:i4>3276850</vt:i4>
      </vt:variant>
      <vt:variant>
        <vt:i4>24</vt:i4>
      </vt:variant>
      <vt:variant>
        <vt:i4>0</vt:i4>
      </vt:variant>
      <vt:variant>
        <vt:i4>5</vt:i4>
      </vt:variant>
      <vt:variant>
        <vt:lpwstr>http://ethnicaffairs.govt.nz/community-directory/by-region/auckland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http://advocacy.hdc.org.nz/find-an-advocate.aspx</vt:lpwstr>
      </vt:variant>
      <vt:variant>
        <vt:lpwstr/>
      </vt:variant>
      <vt:variant>
        <vt:i4>4587589</vt:i4>
      </vt:variant>
      <vt:variant>
        <vt:i4>18</vt:i4>
      </vt:variant>
      <vt:variant>
        <vt:i4>0</vt:i4>
      </vt:variant>
      <vt:variant>
        <vt:i4>5</vt:i4>
      </vt:variant>
      <vt:variant>
        <vt:lpwstr>http://ethnicaffairs.govt.nz/browse/language-line</vt:lpwstr>
      </vt:variant>
      <vt:variant>
        <vt:lpwstr/>
      </vt:variant>
      <vt:variant>
        <vt:i4>2031694</vt:i4>
      </vt:variant>
      <vt:variant>
        <vt:i4>15</vt:i4>
      </vt:variant>
      <vt:variant>
        <vt:i4>0</vt:i4>
      </vt:variant>
      <vt:variant>
        <vt:i4>5</vt:i4>
      </vt:variant>
      <vt:variant>
        <vt:lpwstr>http://ethnicaffairs.govt.nz/community-directory</vt:lpwstr>
      </vt:variant>
      <vt:variant>
        <vt:lpwstr/>
      </vt:variant>
      <vt:variant>
        <vt:i4>3342451</vt:i4>
      </vt:variant>
      <vt:variant>
        <vt:i4>12</vt:i4>
      </vt:variant>
      <vt:variant>
        <vt:i4>0</vt:i4>
      </vt:variant>
      <vt:variant>
        <vt:i4>5</vt:i4>
      </vt:variant>
      <vt:variant>
        <vt:lpwstr>http://www.hdc.org.nz/utilities/your-rights</vt:lpwstr>
      </vt:variant>
      <vt:variant>
        <vt:lpwstr/>
      </vt:variant>
      <vt:variant>
        <vt:i4>2490495</vt:i4>
      </vt:variant>
      <vt:variant>
        <vt:i4>9</vt:i4>
      </vt:variant>
      <vt:variant>
        <vt:i4>0</vt:i4>
      </vt:variant>
      <vt:variant>
        <vt:i4>5</vt:i4>
      </vt:variant>
      <vt:variant>
        <vt:lpwstr>http://www.hdc.org.nz/the-act--code/the-code-of-rights/listen-to-your-rights-in-different-languages</vt:lpwstr>
      </vt:variant>
      <vt:variant>
        <vt:lpwstr/>
      </vt:variant>
      <vt:variant>
        <vt:i4>4587589</vt:i4>
      </vt:variant>
      <vt:variant>
        <vt:i4>6</vt:i4>
      </vt:variant>
      <vt:variant>
        <vt:i4>0</vt:i4>
      </vt:variant>
      <vt:variant>
        <vt:i4>5</vt:i4>
      </vt:variant>
      <vt:variant>
        <vt:lpwstr>http://ethnicaffairs.govt.nz/browse/language-line</vt:lpwstr>
      </vt:variant>
      <vt:variant>
        <vt:lpwstr/>
      </vt:variant>
      <vt:variant>
        <vt:i4>4915226</vt:i4>
      </vt:variant>
      <vt:variant>
        <vt:i4>3</vt:i4>
      </vt:variant>
      <vt:variant>
        <vt:i4>0</vt:i4>
      </vt:variant>
      <vt:variant>
        <vt:i4>5</vt:i4>
      </vt:variant>
      <vt:variant>
        <vt:lpwstr>http://www.caldresources.org.nz/info/Home.php</vt:lpwstr>
      </vt:variant>
      <vt:variant>
        <vt:lpwstr/>
      </vt:variant>
      <vt:variant>
        <vt:i4>327699</vt:i4>
      </vt:variant>
      <vt:variant>
        <vt:i4>0</vt:i4>
      </vt:variant>
      <vt:variant>
        <vt:i4>0</vt:i4>
      </vt:variant>
      <vt:variant>
        <vt:i4>5</vt:i4>
      </vt:variant>
      <vt:variant>
        <vt:lpwstr>http://www.healthnavigator.org.nz/centre-for-clinical-excellence/cultural-competence/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Sue Erby</cp:lastModifiedBy>
  <cp:revision>2</cp:revision>
  <cp:lastPrinted>1900-12-31T12:00:00Z</cp:lastPrinted>
  <dcterms:created xsi:type="dcterms:W3CDTF">2017-07-03T02:28:00Z</dcterms:created>
  <dcterms:modified xsi:type="dcterms:W3CDTF">2017-07-03T02:28:00Z</dcterms:modified>
</cp:coreProperties>
</file>